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C8F9F" w14:textId="77777777" w:rsidR="00095DD0" w:rsidRPr="00095DD0" w:rsidRDefault="00095DD0" w:rsidP="00095DD0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1A1A1A"/>
          <w:kern w:val="0"/>
          <w:sz w:val="27"/>
          <w:szCs w:val="27"/>
          <w:lang w:eastAsia="ru-RU"/>
          <w14:ligatures w14:val="none"/>
        </w:rPr>
      </w:pPr>
      <w:r w:rsidRPr="00095DD0">
        <w:rPr>
          <w:rFonts w:ascii="Segoe UI" w:eastAsia="Times New Roman" w:hAnsi="Segoe UI" w:cs="Segoe UI"/>
          <w:b/>
          <w:bCs/>
          <w:color w:val="1A1A1A"/>
          <w:kern w:val="0"/>
          <w:sz w:val="27"/>
          <w:szCs w:val="27"/>
          <w:lang w:eastAsia="ru-RU"/>
          <w14:ligatures w14:val="none"/>
        </w:rPr>
        <w:t>ИНДИВИДУАЛЬНОЕ ЗАДАНИЕ. Все пункты обязательны для выполнения.</w:t>
      </w:r>
    </w:p>
    <w:p w14:paraId="3A5ED367" w14:textId="77777777" w:rsidR="00095DD0" w:rsidRPr="00095DD0" w:rsidRDefault="00095DD0" w:rsidP="00095D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95D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 </w:t>
      </w:r>
      <w:hyperlink r:id="rId5" w:history="1">
        <w:r w:rsidRPr="00095DD0">
          <w:rPr>
            <w:rFonts w:ascii="Times New Roman" w:eastAsia="Times New Roman" w:hAnsi="Times New Roman" w:cs="Times New Roman"/>
            <w:color w:val="1A1A1A"/>
            <w:kern w:val="0"/>
            <w:sz w:val="24"/>
            <w:szCs w:val="24"/>
            <w:u w:val="single"/>
            <w:lang w:eastAsia="ru-RU"/>
            <w14:ligatures w14:val="none"/>
          </w:rPr>
          <w:t>Амирова Зарема Буттаевна</w:t>
        </w:r>
      </w:hyperlink>
      <w:r w:rsidRPr="00095D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- Четверг, 11 апреля 2024, 12:41</w:t>
      </w:r>
    </w:p>
    <w:p w14:paraId="62E0EE02" w14:textId="77777777" w:rsidR="00095DD0" w:rsidRPr="00095DD0" w:rsidRDefault="00095DD0" w:rsidP="00095D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95DD0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Количество ответов: 0</w:t>
      </w:r>
    </w:p>
    <w:p w14:paraId="6A17A987" w14:textId="77777777" w:rsidR="00095DD0" w:rsidRPr="00095DD0" w:rsidRDefault="00095DD0" w:rsidP="00095DD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95D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                Изучить цели, задачи, функции и структуру органа государственной власти Российской Федерации, субъектов Российской Федерации, органов местного самоуправления (на примере – места прохождения практики);</w:t>
      </w:r>
    </w:p>
    <w:p w14:paraId="28CF81FA" w14:textId="77777777" w:rsidR="00095DD0" w:rsidRPr="00095DD0" w:rsidRDefault="00095DD0" w:rsidP="00095DD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95D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                Ознакомиться с нормативными правовыми актами, определяющими конституционно-правовые основы органов государственной власти Российской Федерации, субъектов Российской Федерации, органов местного самоуправления (на примере – места прохождения практики);</w:t>
      </w:r>
    </w:p>
    <w:p w14:paraId="3BBA16CF" w14:textId="77777777" w:rsidR="00095DD0" w:rsidRPr="00095DD0" w:rsidRDefault="00095DD0" w:rsidP="00095DD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95D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                Изучить основные направления деятельности органа государственной власти Российской Федерации, субъектов Российской Федерации, органов местного самоуправления или организации (на примере – места прохождения практики);</w:t>
      </w:r>
    </w:p>
    <w:p w14:paraId="6D09C582" w14:textId="77777777" w:rsidR="00095DD0" w:rsidRPr="00095DD0" w:rsidRDefault="00095DD0" w:rsidP="00095DD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95D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                Описать структуру управления в учреждении – месте прохождения практик, функциональные обязанности между подразделениями, проанализировать распределение полномочий на ее основе, внести предложения по совершенствованию организационной структуры.</w:t>
      </w:r>
    </w:p>
    <w:p w14:paraId="2AEB02EA" w14:textId="77777777" w:rsidR="00095DD0" w:rsidRPr="00095DD0" w:rsidRDefault="00095DD0" w:rsidP="00095DD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95D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                Дать краткое описание основных направлений деятельности специалистов по месту прохождения практики и описать дополнительные знания, умения и навыки, необходимые в деятельности специалиста;</w:t>
      </w:r>
    </w:p>
    <w:p w14:paraId="14DB9A0F" w14:textId="77777777" w:rsidR="00095DD0" w:rsidRPr="00095DD0" w:rsidRDefault="00095DD0" w:rsidP="00095DD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95D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                Изучить структурные и организационные особенности службы делопроизводства в органе власти (на примере – места прохождения практики);</w:t>
      </w:r>
    </w:p>
    <w:p w14:paraId="47B1FD20" w14:textId="77777777" w:rsidR="00095DD0" w:rsidRPr="00095DD0" w:rsidRDefault="00095DD0" w:rsidP="00095DD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95D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                Изучить организационные и практические аспекты функционирования действующих в органе государственной власти (местного самоуправления) автоматизированных информационных систем (на примере – места прохождения практики).</w:t>
      </w:r>
    </w:p>
    <w:p w14:paraId="1248A000" w14:textId="77777777" w:rsidR="00095DD0" w:rsidRPr="00095DD0" w:rsidRDefault="00095DD0" w:rsidP="00095D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95D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</w:p>
    <w:p w14:paraId="00475B33" w14:textId="77777777" w:rsidR="00095DD0" w:rsidRPr="00095DD0" w:rsidRDefault="00095DD0" w:rsidP="00095DD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ru-RU"/>
          <w14:ligatures w14:val="none"/>
        </w:rPr>
      </w:pPr>
      <w:r w:rsidRPr="00095DD0">
        <w:rPr>
          <w:rFonts w:ascii="Arial" w:eastAsia="Times New Roman" w:hAnsi="Arial" w:cs="Arial"/>
          <w:vanish/>
          <w:kern w:val="0"/>
          <w:sz w:val="16"/>
          <w:szCs w:val="16"/>
          <w:lang w:eastAsia="ru-RU"/>
          <w14:ligatures w14:val="none"/>
        </w:rPr>
        <w:t>Top of Form</w:t>
      </w:r>
    </w:p>
    <w:p w14:paraId="211EF38F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C51AD4"/>
    <w:multiLevelType w:val="multilevel"/>
    <w:tmpl w:val="F8F0A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037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8F"/>
    <w:rsid w:val="00095DD0"/>
    <w:rsid w:val="00462128"/>
    <w:rsid w:val="0072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712AC"/>
  <w15:chartTrackingRefBased/>
  <w15:docId w15:val="{B19E6361-69BC-4225-AAB4-5F0773BC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95D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95DD0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95DD0"/>
    <w:rPr>
      <w:color w:val="0000FF"/>
      <w:u w:val="single"/>
    </w:rPr>
  </w:style>
  <w:style w:type="character" w:customStyle="1" w:styleId="sr-only">
    <w:name w:val="sr-only"/>
    <w:basedOn w:val="DefaultParagraphFont"/>
    <w:rsid w:val="00095DD0"/>
  </w:style>
  <w:style w:type="paragraph" w:styleId="NormalWeb">
    <w:name w:val="Normal (Web)"/>
    <w:basedOn w:val="Normal"/>
    <w:uiPriority w:val="99"/>
    <w:semiHidden/>
    <w:unhideWhenUsed/>
    <w:rsid w:val="00095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prev-discussion">
    <w:name w:val="prev-discussion"/>
    <w:basedOn w:val="Normal"/>
    <w:rsid w:val="00095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95DD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95DD0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11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9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7432">
                  <w:marLeft w:val="0"/>
                  <w:marRight w:val="0"/>
                  <w:marTop w:val="0"/>
                  <w:marBottom w:val="0"/>
                  <w:divBdr>
                    <w:top w:val="single" w:sz="6" w:space="5" w:color="ECEEEF"/>
                    <w:left w:val="single" w:sz="6" w:space="5" w:color="ECEEEF"/>
                    <w:bottom w:val="single" w:sz="6" w:space="5" w:color="ECEEEF"/>
                    <w:right w:val="single" w:sz="6" w:space="5" w:color="ECEEEF"/>
                  </w:divBdr>
                  <w:divsChild>
                    <w:div w:id="118918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19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13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97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67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42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463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23117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51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8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learn.mmu.ru/user/view.php?id=19409&amp;course=123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2024-04-19T07:37:00Z</dcterms:created>
  <dcterms:modified xsi:type="dcterms:W3CDTF">2024-04-19T07:37:00Z</dcterms:modified>
</cp:coreProperties>
</file>