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BBB0D">
      <w:pPr>
        <w:ind w:left="-426"/>
        <w:jc w:val="center"/>
        <w:rPr>
          <w:sz w:val="28"/>
        </w:rPr>
      </w:pPr>
      <w:r>
        <w:rPr>
          <w:sz w:val="28"/>
          <w:lang w:eastAsia="ru-RU"/>
        </w:rPr>
        <w:drawing>
          <wp:inline distT="0" distB="0" distL="0" distR="0">
            <wp:extent cx="4081780" cy="690245"/>
            <wp:effectExtent l="0" t="0" r="13970" b="1460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3C7A0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3BDE202A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5384B95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5C6D60F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80ED1A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B8E6D4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02322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94BC0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>по курсу</w:t>
      </w:r>
    </w:p>
    <w:p w14:paraId="0A31BF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 xml:space="preserve">«Основы психологического консультирования. </w:t>
      </w:r>
      <w:r>
        <w:rPr>
          <w:rFonts w:ascii="Times New Roman" w:hAnsi="Times New Roman" w:eastAsia="Times New Roman" w:cs="Times New Roman"/>
          <w:b/>
          <w:sz w:val="52"/>
          <w:szCs w:val="44"/>
          <w:lang w:val="en-US" w:eastAsia="ru-RU"/>
        </w:rPr>
        <w:t>Часть 2</w:t>
      </w: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>»</w:t>
      </w:r>
    </w:p>
    <w:p w14:paraId="318A028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68FE2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i/>
          <w:sz w:val="40"/>
          <w:szCs w:val="32"/>
          <w:lang w:eastAsia="ru-RU"/>
        </w:rPr>
      </w:pPr>
    </w:p>
    <w:p w14:paraId="2900033F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0089472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2D7A7C2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EF9C2B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4"/>
        <w:tblpPr w:leftFromText="181" w:rightFromText="181" w:vertAnchor="text" w:horzAnchor="page" w:tblpX="2663" w:tblpY="-72"/>
        <w:tblW w:w="7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3"/>
        <w:gridCol w:w="4570"/>
      </w:tblGrid>
      <w:tr w14:paraId="2027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53" w:type="dxa"/>
            <w:vAlign w:val="center"/>
          </w:tcPr>
          <w:p w14:paraId="5EB04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2BBD81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525F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53" w:type="dxa"/>
            <w:vAlign w:val="center"/>
          </w:tcPr>
          <w:p w14:paraId="19E58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570" w:type="dxa"/>
            <w:vAlign w:val="center"/>
          </w:tcPr>
          <w:p w14:paraId="15B81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14:paraId="230F48E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C6C10B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8CA3E0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1BA94E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DEFD74E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2523C6A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68897E4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7DBEB37F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17F90E7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8ABCFE7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253BC5F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16E27C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Москва 20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___</w:t>
      </w:r>
    </w:p>
    <w:p w14:paraId="59F80D80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1C2AD80B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 w:type="textWrapping"/>
      </w:r>
      <w:r>
        <w:rPr>
          <w:rFonts w:ascii="Times New Roman" w:hAnsi="Times New Roman" w:cs="Times New Roman"/>
          <w:b/>
          <w:sz w:val="28"/>
        </w:rPr>
        <w:t>«Основы психологического консультирования. Часть 2»</w:t>
      </w:r>
    </w:p>
    <w:p w14:paraId="32AEF118">
      <w:pPr>
        <w:ind w:left="-426" w:right="-143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Задание</w:t>
      </w:r>
    </w:p>
    <w:p w14:paraId="7C63EA0D">
      <w:pPr>
        <w:ind w:left="-426" w:right="-143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Выполните два</w:t>
      </w:r>
      <w:r>
        <w:rPr>
          <w:rFonts w:ascii="Times New Roman" w:hAnsi="Times New Roman" w:cs="Times New Roman"/>
          <w:bCs/>
          <w:sz w:val="28"/>
        </w:rPr>
        <w:t xml:space="preserve"> любые кейса из предложенных далее:</w:t>
      </w:r>
    </w:p>
    <w:p w14:paraId="29C51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u w:val="single"/>
        </w:rPr>
        <w:t>Кейс 1</w:t>
      </w:r>
      <w:r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  <w:lang w:val="ru-RU"/>
        </w:rPr>
        <w:t>Назовите</w:t>
      </w:r>
      <w:r>
        <w:rPr>
          <w:rFonts w:hint="default" w:ascii="Times New Roman" w:hAnsi="Times New Roman" w:cs="Times New Roman"/>
          <w:bCs/>
          <w:sz w:val="28"/>
          <w:lang w:val="ru-RU"/>
        </w:rPr>
        <w:t xml:space="preserve"> любой тип травматических событий, который знаете по опыту знакомых или собственному опыту (называть, с кем произошло травматическое событие, не требуется). </w:t>
      </w:r>
      <w:r>
        <w:rPr>
          <w:rFonts w:ascii="Times New Roman" w:hAnsi="Times New Roman" w:cs="Times New Roman"/>
          <w:sz w:val="28"/>
          <w:szCs w:val="28"/>
        </w:rPr>
        <w:t xml:space="preserve">Сформулируйте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менее 2 задач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психологического консультирования, которые были бы полезны </w:t>
      </w:r>
      <w:r>
        <w:rPr>
          <w:rFonts w:ascii="Times New Roman" w:hAnsi="Times New Roman" w:cs="Times New Roman"/>
          <w:sz w:val="28"/>
          <w:szCs w:val="28"/>
          <w:lang w:val="ru-RU"/>
        </w:rPr>
        <w:t>людям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пережившим такие события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4CCA79">
      <w:pPr>
        <w:spacing w:after="0" w:line="240" w:lineRule="auto"/>
        <w:jc w:val="both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Примеры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 xml:space="preserve"> травматических событий (можно использовать их, можно сформулировать другие): травма отвержения, пьющие родители, травля в школе, угрожающие жизни события, утрата. </w:t>
      </w:r>
    </w:p>
    <w:p w14:paraId="081AE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5D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Кейс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Студент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консультации у психолога жалуется, что сначала долго прокрастинирует с выполнением заданий по учебе, потом попадает в стрессовую ситуацию из-за нехватки времени.  </w:t>
      </w:r>
      <w:r>
        <w:rPr>
          <w:rFonts w:ascii="Times New Roman" w:hAnsi="Times New Roman" w:cs="Times New Roman"/>
          <w:sz w:val="28"/>
          <w:szCs w:val="28"/>
        </w:rPr>
        <w:t xml:space="preserve">Сформулируйте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4 - 5 </w:t>
      </w:r>
      <w:r>
        <w:rPr>
          <w:rFonts w:ascii="Times New Roman" w:hAnsi="Times New Roman" w:cs="Times New Roman"/>
          <w:sz w:val="28"/>
          <w:szCs w:val="28"/>
        </w:rPr>
        <w:t>безоценочных высказываний или вопросов для этой консультативной ситуации.</w:t>
      </w:r>
    </w:p>
    <w:p w14:paraId="54E3984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54AB1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Кейс 3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вас на консультации горюющий клиент. Выберите любую стадию горевания и опишите основные особенности работы с клиентом на такой стадии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FB975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D152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Кейс 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Выберите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тип личности клиента: тревожный, шизоидный, нарциссический. Выберите тот тип, с которым, вы думаете, вам будет сложнее всего соблюдать принцип нейтральности.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Опишите, каковы будут основные особенности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вашей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таким клиентом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15471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BFC06F">
      <w:pPr>
        <w:spacing w:after="0"/>
        <w:jc w:val="both"/>
        <w:rPr>
          <w:rFonts w:ascii="Times New Roman" w:hAnsi="Times New Roman" w:eastAsia="Calibri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b/>
          <w:sz w:val="28"/>
          <w:szCs w:val="28"/>
          <w:u w:val="single"/>
        </w:rPr>
        <w:t xml:space="preserve">Объем работы - не более 3 страниц (не считая титульный лист). </w:t>
      </w:r>
    </w:p>
    <w:p w14:paraId="6A461DBD">
      <w:pPr>
        <w:spacing w:after="0"/>
        <w:jc w:val="both"/>
        <w:rPr>
          <w:rFonts w:ascii="Times New Roman" w:hAnsi="Times New Roman" w:eastAsia="Calibri" w:cs="Times New Roman"/>
          <w:b/>
          <w:sz w:val="28"/>
          <w:szCs w:val="28"/>
          <w:u w:val="single"/>
        </w:rPr>
      </w:pPr>
      <w:bookmarkStart w:id="0" w:name="_GoBack"/>
      <w:bookmarkEnd w:id="0"/>
    </w:p>
    <w:p w14:paraId="1EEFDD70">
      <w:pPr>
        <w:spacing w:after="0"/>
        <w:jc w:val="both"/>
        <w:rPr>
          <w:rFonts w:ascii="Times New Roman" w:hAnsi="Times New Roman" w:eastAsia="Calibri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b/>
          <w:sz w:val="28"/>
          <w:szCs w:val="28"/>
          <w:u w:val="single"/>
        </w:rPr>
        <w:t>Требования к оформлению:</w:t>
      </w:r>
    </w:p>
    <w:p w14:paraId="730EDC3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>Формат А 4, шрифт – Times New Roman, размер –14, интервал – 1,5.</w:t>
      </w:r>
    </w:p>
    <w:p w14:paraId="1C24061A">
      <w:pPr>
        <w:pStyle w:val="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/ 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0AC353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Критерии оценивания: </w:t>
      </w:r>
    </w:p>
    <w:p w14:paraId="10F4239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Выполнено два кейса</w:t>
      </w:r>
    </w:p>
    <w:p w14:paraId="01071D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кейсах, требующих формулировки реплик или вопросов, соблюдено требование к количеству реплик (вопросов)</w:t>
      </w:r>
    </w:p>
    <w:p w14:paraId="0900747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Использованы безоценочные высказывания и преимущественно открытые вопросы</w:t>
      </w:r>
    </w:p>
    <w:p w14:paraId="718147A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Используется профессиональная терминология и идеи консультативных подходов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535C03"/>
    <w:multiLevelType w:val="singleLevel"/>
    <w:tmpl w:val="A6535C0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0F446957"/>
    <w:multiLevelType w:val="multilevel"/>
    <w:tmpl w:val="0F44695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A22BE1"/>
    <w:multiLevelType w:val="multilevel"/>
    <w:tmpl w:val="20A22BE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00984"/>
    <w:rsid w:val="002D7300"/>
    <w:rsid w:val="00391D8A"/>
    <w:rsid w:val="00BC4B03"/>
    <w:rsid w:val="1F100984"/>
    <w:rsid w:val="2CDD55F9"/>
    <w:rsid w:val="5E6219EB"/>
    <w:rsid w:val="7B49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378</Words>
  <Characters>2158</Characters>
  <Lines>17</Lines>
  <Paragraphs>5</Paragraphs>
  <TotalTime>12</TotalTime>
  <ScaleCrop>false</ScaleCrop>
  <LinksUpToDate>false</LinksUpToDate>
  <CharactersWithSpaces>2531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2025-03-06T11:33:00Z</dcterms:created>
  <dc:creator>Александра Фоки�</dc:creator>
  <cp:lastModifiedBy>user</cp:lastModifiedBy>
  <dcterms:modified xsi:type="dcterms:W3CDTF">2025-07-04T10:02:16Z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B129DCEAEEB940CB88D9CC3E114D154F_13</vt:lpwstr>
  </property>
</Properties>
</file>