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360"/>
        <w:ind w:firstLine="709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практических занятий:</w:t>
      </w:r>
    </w:p>
    <w:p>
      <w:pPr>
        <w:pStyle w:val="ListParagraph"/>
        <w:spacing w:lineRule="auto" w:line="360"/>
        <w:ind w:firstLine="709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Создать бланки документов в угловом и продольном расположении реквизитов: ПРИКАЗ, ПИСЬМО, используя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документов".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Создать организационно-правовые документы: СТРУКТУРА И ШТАТНАЯ ЧИСЛЕННОСТЬ, ШТАТНОЕ РАСПИСАНИЕ.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Создать распорядительные документы: ПРИКАЗ ПО ОСНОВНОЙ ДЕЯТЕЛЬНОСТИ, ПРОТОКОЛ.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Создать справочно-информационные документы: СПРАВКА, АКТ, ДОКЛАДНАЯ ЗАПИСКА, ЗАЯВЛЕНИЕ, ПИСЬМО.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Найти и заполнить типовые формы кадровых документов: ПРИКАЗ о приёме на работу, ПРИКАЗ об увольнении,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Приказ (распоряжение) о переводе работник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а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на другую работу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Ситуационные задания: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bCs/>
          <w:i/>
          <w:i/>
          <w:sz w:val="28"/>
          <w:szCs w:val="28"/>
        </w:rPr>
      </w:pPr>
      <w:r>
        <w:rPr>
          <w:bCs/>
          <w:i/>
          <w:color w:themeColor="text1" w:val="000000"/>
          <w:sz w:val="28"/>
          <w:szCs w:val="28"/>
        </w:rPr>
        <w:t>Система р</w:t>
      </w:r>
      <w:r>
        <w:rPr>
          <w:i/>
          <w:color w:themeColor="text1" w:val="000000"/>
          <w:sz w:val="28"/>
          <w:szCs w:val="28"/>
        </w:rPr>
        <w:t>аспорядительной документации.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Подготовьте приказ об итогах ревизии финансового учета. В констатирующей части укажите, что ревизией обнаружены факты грубого нарушения финансового учета: нет учета и отчетности по командировкам, отсутствует журнал учета доверенностей. Недостающие реквизиты укажите самостоятельно.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2. Информационно-справочная документация.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В филиал поступило письмо-запрос от руководства холдинга.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Создайте ответ на входящее письмо-запрос, используя справочную информацию.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В январе будущего года состоится конференция, посвященная инновациям в экономике. Необходимо создать и разослать письмо-приглашение на предстоящую конференцию.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i/>
          <w:i/>
          <w:iCs/>
          <w:color w:themeColor="text1"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3. </w:t>
      </w:r>
      <w:r>
        <w:rPr>
          <w:rFonts w:cs="Times New Roman" w:ascii="Times New Roman" w:hAnsi="Times New Roman"/>
          <w:i/>
          <w:iCs/>
          <w:color w:themeColor="text1" w:val="000000"/>
          <w:sz w:val="28"/>
          <w:szCs w:val="28"/>
          <w:shd w:fill="FFFFFF" w:val="clear"/>
        </w:rPr>
        <w:t>Документооборот. Архивное хранение. Конфиденциальные документы.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iCs/>
          <w:color w:themeColor="text1" w:val="000000"/>
          <w:sz w:val="28"/>
          <w:szCs w:val="28"/>
          <w:shd w:fill="FFFFFF" w:val="clear"/>
        </w:rPr>
        <w:t>В фирму поступило два конверта, адресованных генеральному директору, один конверт с рекламной акцией, две посылки из филиалов.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Обработайте поэтапно входящую корреспонденцию. 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ce7547"/>
    <w:pPr>
      <w:spacing w:lineRule="auto" w:line="240" w:before="0" w:after="0"/>
      <w:ind w:firstLine="709"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LibreOffice/24.2.6.2$Windows_X86_64 LibreOffice_project/ef66aa7e36a1bb8e65bfbc63aba53045a14d0871</Application>
  <AppVersion>15.0000</AppVersion>
  <Pages>2</Pages>
  <Words>196</Words>
  <Characters>1533</Characters>
  <CharactersWithSpaces>1711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2019-09-28T08:58:00Z</dcterms:created>
  <dc:creator>Вадим Ноздрин</dc:creator>
  <dc:description/>
  <dc:language>ru-RU</dc:language>
  <cp:lastModifiedBy/>
  <dcterms:modified xsi:type="dcterms:W3CDTF">2024-11-18T17:54:12Z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