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4214B" w14:textId="77777777" w:rsidR="00DF268C" w:rsidRPr="00DF268C" w:rsidRDefault="00DF268C" w:rsidP="00DF268C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DF268C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Лабораторная работа №1. Общие правила подготовки, редактирования и оформления текстовой документации</w:t>
      </w:r>
    </w:p>
    <w:p w14:paraId="3DAE28C4" w14:textId="77777777" w:rsidR="00DF268C" w:rsidRPr="00DF268C" w:rsidRDefault="00DF268C" w:rsidP="00DF268C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1. Цель работы</w:t>
      </w:r>
    </w:p>
    <w:p w14:paraId="5D5EBE0B" w14:textId="77777777" w:rsidR="00DF268C" w:rsidRPr="00DF268C" w:rsidRDefault="00DF268C" w:rsidP="00DF268C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Познакомиться с общими правилами подготовки, редактирования и оформления текстовой документации с использованием текстового редактора.</w:t>
      </w:r>
    </w:p>
    <w:p w14:paraId="16AD99D8" w14:textId="77777777" w:rsidR="00DF268C" w:rsidRPr="00DF268C" w:rsidRDefault="00DF268C" w:rsidP="00DF268C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2. Теоретические сведения</w:t>
      </w:r>
    </w:p>
    <w:p w14:paraId="1CF3B1E3" w14:textId="77777777" w:rsidR="00DF268C" w:rsidRPr="00DF268C" w:rsidRDefault="00DF268C" w:rsidP="00DF268C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Текстовым документом</w:t>
      </w: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называется одна или множество страниц, скрепленных между собой в одну или несколько книг формата А4 (210×297 мм) по ГОСТ 2.301-68. Допустимы и другие стандартные форматы, но, учитывая удобство оформления и хранения учебной документации, их использование нежелательно.</w:t>
      </w:r>
    </w:p>
    <w:p w14:paraId="4BFC10B4" w14:textId="77777777" w:rsidR="00DF268C" w:rsidRPr="00DF268C" w:rsidRDefault="00DF268C" w:rsidP="00DF268C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оформлении текстовых документов по программному обеспечению используется ГОСТ 19.106-78, который в целом повторяет содержание ГОСТ 2.105-95, определяющего требования к текстовым документам конструкторского содержания.</w:t>
      </w:r>
    </w:p>
    <w:p w14:paraId="2019AEEC" w14:textId="77777777" w:rsidR="00DF268C" w:rsidRPr="00DF268C" w:rsidRDefault="00DF268C" w:rsidP="00DF268C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Страница текста либо имеет рамку 297×210 мм без основной надписи, либо вообще не имеет рамки. Расстояние между текстом и рамкой или краем листа вверху – 25 мм, внизу – 15 мм, слева – 20 мм и справа – 10 мм. Посредине верхнего поля записывается номер страницы. Текст помещается только на одной стороне листа. На рисунке 1 показан диалог установки этих параметров в Microsoft Word (Меню «Файл» – «Параметры страницы…»).</w:t>
      </w:r>
    </w:p>
    <w:p w14:paraId="6E89BE22" w14:textId="370AC22D" w:rsidR="00216F16" w:rsidRDefault="00DF268C" w:rsidP="00DF268C">
      <w:pPr>
        <w:ind w:firstLine="142"/>
      </w:pPr>
      <w:r>
        <w:rPr>
          <w:noProof/>
        </w:rPr>
        <w:drawing>
          <wp:inline distT="0" distB="0" distL="0" distR="0" wp14:anchorId="650CA49D" wp14:editId="3113FD7E">
            <wp:extent cx="4972050" cy="3143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C80B4B" w14:textId="0E841F37" w:rsidR="00DF268C" w:rsidRDefault="00DF268C" w:rsidP="00DF268C">
      <w:pPr>
        <w:ind w:firstLine="142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Расстояние между строками должно соответствовать полутора интервалам. Абзацы начинаются с отступом в 15-17 мм. Перечисленные параметры форматирования в редакторе Microsoft Word можно изменить через меню «Формат» – «Абзац…» или выбрав аналогичный пункт в всплывающем меню при нажатии на правую кнопку мыши (рисунок 2).</w:t>
      </w:r>
    </w:p>
    <w:p w14:paraId="7DAE3A5F" w14:textId="17DB6BE1" w:rsidR="00DF268C" w:rsidRDefault="00DF268C" w:rsidP="00DF268C">
      <w:pPr>
        <w:ind w:firstLine="142"/>
      </w:pPr>
      <w:r>
        <w:rPr>
          <w:noProof/>
        </w:rPr>
        <w:lastRenderedPageBreak/>
        <w:drawing>
          <wp:inline distT="0" distB="0" distL="0" distR="0" wp14:anchorId="7CFE3048" wp14:editId="3E8F3B1C">
            <wp:extent cx="2924175" cy="31051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731F4" w14:textId="77777777" w:rsidR="00DF268C" w:rsidRDefault="00DF268C" w:rsidP="00DF268C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Заголовки отделяются от предыдущего текста расстоянием в три интервала. Расстояние между заголовком и последующим текстом равно двум интервалам. Расстояние между заголовками раздела и подраздела такое же, как между заголовком и текстом.</w:t>
      </w:r>
    </w:p>
    <w:p w14:paraId="31A438C1" w14:textId="77777777" w:rsidR="00DF268C" w:rsidRDefault="00DF268C" w:rsidP="00DF268C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нумерации разделов и подразделов, пунктов и подпунктов после номера ставится точка. Заголовки разделов пишутся прописными буквами и располагаются симметрично краям текста, а заголовки подразделов пишутся строчными буквами и начинаются прописной буквой с абзацного отступа. Точка в конце заголовка не ставится, переносы слов не допускаются. Заголовок может состоять из двух предложений, разделенных точкой.</w:t>
      </w:r>
    </w:p>
    <w:p w14:paraId="04221929" w14:textId="77777777" w:rsidR="00DF268C" w:rsidRDefault="00DF268C" w:rsidP="00DF268C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Описанные варианты форматирования также доступны в диалоге «Абзац» (рисунок 2). Тип выравнивания задается на закладке «Отступы и интервалы», либо выбором соответствующей пиктограммы на панели инструментов. Запрет переноса слов в заголовке (который также является абзацем) задается в закладке «Положение на странице».</w:t>
      </w:r>
    </w:p>
    <w:p w14:paraId="2B2BF397" w14:textId="77777777" w:rsidR="00DF268C" w:rsidRDefault="00DF268C" w:rsidP="00DF268C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Следует отметить еще одну важную особенность оформления документа. Microsoft Word автоматически форматирует строки в пределах абзаца. В связи с этим, нет необходимости самостоятельно с помощью клавиши </w:t>
      </w:r>
      <w:r>
        <w:rPr>
          <w:rStyle w:val="form"/>
          <w:i/>
          <w:iCs/>
          <w:color w:val="000000"/>
          <w:sz w:val="26"/>
          <w:szCs w:val="26"/>
        </w:rPr>
        <w:t>Enter</w:t>
      </w:r>
      <w:r>
        <w:rPr>
          <w:rFonts w:ascii="Arial" w:hAnsi="Arial" w:cs="Arial"/>
          <w:color w:val="000000"/>
          <w:sz w:val="21"/>
          <w:szCs w:val="21"/>
        </w:rPr>
        <w:t>, символов пробела или других непечатаемых символов производить выравнивание слов в каждой строке. Символ разделения абзаца, устанавливаемый по нажатию </w:t>
      </w:r>
      <w:r>
        <w:rPr>
          <w:rStyle w:val="form"/>
          <w:i/>
          <w:iCs/>
          <w:color w:val="000000"/>
          <w:sz w:val="26"/>
          <w:szCs w:val="26"/>
        </w:rPr>
        <w:t>Enter</w:t>
      </w:r>
      <w:r>
        <w:rPr>
          <w:rFonts w:ascii="Arial" w:hAnsi="Arial" w:cs="Arial"/>
          <w:color w:val="000000"/>
          <w:sz w:val="21"/>
          <w:szCs w:val="21"/>
        </w:rPr>
        <w:t>, необходимо устанавливать только в конце каждого абзаца, а между каждым словом достаточно ставить по одному символу пробела.</w:t>
      </w:r>
    </w:p>
    <w:p w14:paraId="502CBC73" w14:textId="77777777" w:rsidR="00DF268C" w:rsidRDefault="00DF268C" w:rsidP="00DF268C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Между заголовками раздела и подраздела разрешается помещать вступительный текст. Подразделы имеют двойную нумерацию, включающую номер раздела и номер подраздела, разделенные точкой.</w:t>
      </w:r>
    </w:p>
    <w:p w14:paraId="5F466463" w14:textId="77777777" w:rsidR="00DF268C" w:rsidRDefault="00DF268C" w:rsidP="00DF268C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Microsoft Word имеются средства для автоматического создания заголовков, подзаголовков и их нумерации. Для этого в меню «Формат» выбирается пункт «Список», где в многоуровневом списке выбирается нужный формат представления подзаголовков (рисунок 3). Выбирая из списка стилей (по умолчанию располагается на «Панели инструментов») соответствующий уровень заголовка можно получить автоматически создаваемые стили для документа.</w:t>
      </w:r>
    </w:p>
    <w:p w14:paraId="57C64DE2" w14:textId="15E9AD8D" w:rsidR="00DF268C" w:rsidRDefault="00DF268C" w:rsidP="00DF268C">
      <w:pPr>
        <w:ind w:firstLine="142"/>
      </w:pPr>
      <w:r>
        <w:rPr>
          <w:noProof/>
        </w:rPr>
        <w:lastRenderedPageBreak/>
        <w:drawing>
          <wp:inline distT="0" distB="0" distL="0" distR="0" wp14:anchorId="7FF799C0" wp14:editId="58D2468E">
            <wp:extent cx="4181475" cy="28575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ED803" w14:textId="77777777" w:rsidR="00DF268C" w:rsidRDefault="00DF268C" w:rsidP="00DF268C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Перечисления могут делаться внутри разделов, подразделов, пунктов и подпунктов. Каждая позиция перечисления начинается с дефиса и печатается с абзацным отступом. Допускается вместо дефиса писать русские строчные буквы со скобкой без точки. Для текстовых документов по программному обеспечению перечисления обозначаются также арабскими цифрами со скобкой без точки.</w:t>
      </w:r>
    </w:p>
    <w:p w14:paraId="3661AAB4" w14:textId="77777777" w:rsidR="00DF268C" w:rsidRDefault="00DF268C" w:rsidP="00DF268C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Microsoft Word в меню «Формат» пункт «Список» имеет закладку для создания нумерованных списков.</w:t>
      </w:r>
    </w:p>
    <w:p w14:paraId="5BDE9D65" w14:textId="77777777" w:rsidR="00DF268C" w:rsidRDefault="00DF268C" w:rsidP="00DF268C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Формулы выполняются машинописным способом или вручную, но не смешанным способом. Переносы на новую строку в формулах допускаются только на знаках математических операций, причем на новой строке знак повторяется. Формулы, если они находятся в основном тексте, а не в приложении, нумеруются насквозь по всему документу арабскими цифрами в круглых скобках. Допускается двойная нумерация формул (номер раздела, точка, номер формулы в разделе). Нумерация делается даже если формула в документе одна.</w:t>
      </w:r>
    </w:p>
    <w:p w14:paraId="06491C03" w14:textId="77777777" w:rsidR="00DF268C" w:rsidRDefault="00DF268C" w:rsidP="00DF268C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Предшествующий формуле текст, сама формула с расшифровками обозначений и последующий текст должны образовывать правильную грамматическую конструкцию с соответствующими знаками препинания.</w:t>
      </w:r>
    </w:p>
    <w:p w14:paraId="3DC45D48" w14:textId="77777777" w:rsidR="00DF268C" w:rsidRDefault="00DF268C" w:rsidP="00DF268C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Для вставки формул в документ в Microsoft Word имеется специальная программа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Equation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позволяющая в диалоговом режиме набирать формулы любой сложности. Обычно значок MS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Equation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не отображается на панели инструментов. Если работа с формулами осуществляется довольно часто, то целесообразно вынести иконку на панель инструментов (рисунок 4).</w:t>
      </w:r>
    </w:p>
    <w:p w14:paraId="40B3A648" w14:textId="3E5BEDC2" w:rsidR="00DF268C" w:rsidRDefault="00DF268C" w:rsidP="00DF268C">
      <w:pPr>
        <w:ind w:firstLine="142"/>
      </w:pPr>
      <w:r>
        <w:rPr>
          <w:noProof/>
        </w:rPr>
        <w:drawing>
          <wp:inline distT="0" distB="0" distL="0" distR="0" wp14:anchorId="29EB1270" wp14:editId="3A2F299B">
            <wp:extent cx="4476750" cy="8286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D0C22" w14:textId="34F82F37" w:rsidR="00DF268C" w:rsidRDefault="00DF268C" w:rsidP="00DF268C">
      <w:pPr>
        <w:ind w:firstLine="142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Для того, чтобы поместить какой-либо значок на «Панель инструментов» необходимо в меню «Сервис» выбрать пункт «Настройка…» (рисунок 5), после чего выбрать в закладке 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«Команды»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требуемые категорию и команду. Поместить значок на «Панель инструментов» можно простым перетаскиванием.</w:t>
      </w:r>
    </w:p>
    <w:p w14:paraId="3038335D" w14:textId="4D8B5893" w:rsidR="00DF268C" w:rsidRDefault="00DF268C" w:rsidP="00DF268C">
      <w:pPr>
        <w:ind w:firstLine="142"/>
      </w:pPr>
      <w:r>
        <w:rPr>
          <w:noProof/>
        </w:rPr>
        <w:lastRenderedPageBreak/>
        <w:drawing>
          <wp:inline distT="0" distB="0" distL="0" distR="0" wp14:anchorId="3FC00BC5" wp14:editId="459057F6">
            <wp:extent cx="3552825" cy="31242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E32A87" w14:textId="77777777" w:rsidR="00DF268C" w:rsidRDefault="00DF268C" w:rsidP="00DF268C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Таблицы в тексте также имеют сквозную нумерацию (за исключением таблиц в приложениях). Даже если таблица одна, ей присваивается номер. Допускается двойная нумерация. Над таблицей, у левого ее края, пишется слово «Таблица» с арабскими цифрами номера. В остальной части строки может быть дан содержательный заголовок таблицы, начинающийся с прописной буквы без точки в конце.</w:t>
      </w:r>
    </w:p>
    <w:p w14:paraId="02E333D2" w14:textId="77777777" w:rsidR="00DF268C" w:rsidRDefault="00DF268C" w:rsidP="00DF268C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каждую таблицу должна иметься хотя бы одна ссылка в тексте. В ссылках слово «таблица» пишется полностью. Сами таблицы включаются в текст сразу после того абзаца, где находится первая ссылка на нее. При переносе таблицы на следующую страницу или делении ее на части в пределах одной страницы, над последующими частями пишутся слова «Продолжение таблицы» с соответствующим номером.</w:t>
      </w:r>
    </w:p>
    <w:p w14:paraId="6147AA4C" w14:textId="77777777" w:rsidR="00DF268C" w:rsidRDefault="00DF268C" w:rsidP="00DF268C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Работа с таблицами в Microsoft Word организована через специальную панель инструментов, вызываемую через меню «Таблица» – «Нарисовать таблицу». В зависимости от версии редактора возможно различное форматирование таблицы и ее ячеек. При переносе части таблицы на другую страницу для ее разбивки можно воспользоваться пунктом «Таблица» – «Разбить таблицу». В этом случае возможно отдельное именование таблицы, в том числе присвоение заголовка «Продолжение таблицы», т.к. Microsoft Word не позволяет делать это автоматически.</w:t>
      </w:r>
    </w:p>
    <w:p w14:paraId="155D207D" w14:textId="77777777" w:rsidR="00DF268C" w:rsidRDefault="00DF268C" w:rsidP="00DF268C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Если первая строка таблицы содержит заголовки столбцов, то пункт «Таблица» – «Заголовки» позволит автоматически перенести первую строчку на новую страницу, если таблица не помещается на одной.</w:t>
      </w:r>
    </w:p>
    <w:p w14:paraId="30B42969" w14:textId="77777777" w:rsidR="00DF268C" w:rsidRDefault="00DF268C" w:rsidP="00DF268C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Иллюстрации помещаются между абзацами текста и называются рисунками независимо от содержания (диаграммы, схемы и т.д.). В тех случаях, когда есть сомнения в соответствии требованиям стандарта на текстовую информацию какого-либо элемента документа, его следует оформлять как рисунок. Рисунок должен иметь подрисуночную надпись, содержащую как минимум слово «Рис.» и порядковый номер. Нумерация – либо сквозная, либо двойная, включающая номер раздела, а затем, через точку, номер рисунка в данном разделе.</w:t>
      </w:r>
    </w:p>
    <w:p w14:paraId="0AA57E5C" w14:textId="77777777" w:rsidR="00DF268C" w:rsidRDefault="00DF268C" w:rsidP="00DF268C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Microsoft Word позволяет создавать простейшие векторные рисунки с помощью встроенных средств. Однако, большое количество проблем, связанных с получением качественных схем во встроенном редакторе, а также проблемы с позиционированием и постобработкой заставляют вовсе отказаться от встроенных средств. Рекомендуется подготавливать любые иллюстрации с помощью специально предназначенных для этого приложений, экспортировать их в распространенный графический формат как растровое изображение (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jpeg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tiff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), а затем вставлять их в документ с помощью команды «Вставка» – «Рисунок» – «Из файла…».</w:t>
      </w:r>
    </w:p>
    <w:p w14:paraId="09ED4167" w14:textId="77777777" w:rsidR="00DF268C" w:rsidRDefault="00DF268C" w:rsidP="00DF268C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Нумерация рисунков может быть произведена в автоматическом режиме. Для этого достаточно нажать правую кнопку мыши над рисунком и выбрать пункт «Название…» (рисунок 6). В появившемся диалоге можно записать название изображения, а также изменить параметры автоматической нумерации в соответствии с требованиями, принятыми для оформляемого документа.</w:t>
      </w:r>
    </w:p>
    <w:p w14:paraId="75D1E1EE" w14:textId="1CBBDF0C" w:rsidR="00DF268C" w:rsidRDefault="00DF268C" w:rsidP="00DF268C">
      <w:pPr>
        <w:ind w:firstLine="142"/>
      </w:pPr>
      <w:r>
        <w:rPr>
          <w:noProof/>
        </w:rPr>
        <w:drawing>
          <wp:inline distT="0" distB="0" distL="0" distR="0" wp14:anchorId="4247B285" wp14:editId="539881E4">
            <wp:extent cx="3086100" cy="24288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E84329" w14:textId="77777777" w:rsidR="00DF268C" w:rsidRPr="00DF268C" w:rsidRDefault="00DF268C" w:rsidP="00DF268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Следует отметить, что использование автоматической нумерации рисунков является предпочтительным, поскольку позволяет расставлять обновляемые ссылки на изображения. Такая возможность особенно полезна при редактировании больших по объему документов, когда порядок изображений в результате редактирования может меняться.</w:t>
      </w:r>
    </w:p>
    <w:p w14:paraId="5265774D" w14:textId="77777777" w:rsidR="00DF268C" w:rsidRPr="00DF268C" w:rsidRDefault="00DF268C" w:rsidP="00DF268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Любая дополнительная информация по работе с Microsoft Word может быть получена из справочной системы программы или из литературы, список которой приведен в конце данной работы.</w:t>
      </w:r>
    </w:p>
    <w:p w14:paraId="199EA51C" w14:textId="77777777" w:rsidR="00DF268C" w:rsidRPr="00DF268C" w:rsidRDefault="00DF268C" w:rsidP="00DF268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3. Порядок выполнения работы</w:t>
      </w:r>
    </w:p>
    <w:p w14:paraId="7630D85E" w14:textId="77777777" w:rsidR="00DF268C" w:rsidRPr="00DF268C" w:rsidRDefault="00DF268C" w:rsidP="00DF268C">
      <w:pPr>
        <w:numPr>
          <w:ilvl w:val="0"/>
          <w:numId w:val="1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Ознакомиться с теоретическими сведениями.</w:t>
      </w:r>
    </w:p>
    <w:p w14:paraId="4AE98D00" w14:textId="77777777" w:rsidR="00DF268C" w:rsidRPr="00DF268C" w:rsidRDefault="00DF268C" w:rsidP="00DF268C">
      <w:pPr>
        <w:numPr>
          <w:ilvl w:val="0"/>
          <w:numId w:val="1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Получить вариант задания у преподавателя.</w:t>
      </w:r>
    </w:p>
    <w:p w14:paraId="7CD326C4" w14:textId="77777777" w:rsidR="00DF268C" w:rsidRPr="00DF268C" w:rsidRDefault="00DF268C" w:rsidP="00DF268C">
      <w:pPr>
        <w:numPr>
          <w:ilvl w:val="0"/>
          <w:numId w:val="1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Выполнить задание.</w:t>
      </w:r>
    </w:p>
    <w:p w14:paraId="4B833160" w14:textId="77777777" w:rsidR="00DF268C" w:rsidRPr="00DF268C" w:rsidRDefault="00DF268C" w:rsidP="00DF268C">
      <w:pPr>
        <w:numPr>
          <w:ilvl w:val="0"/>
          <w:numId w:val="1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Продемонстрировать выполнение работы преподавателю.</w:t>
      </w:r>
    </w:p>
    <w:p w14:paraId="030A199A" w14:textId="77777777" w:rsidR="00DF268C" w:rsidRPr="00DF268C" w:rsidRDefault="00DF268C" w:rsidP="00DF268C">
      <w:pPr>
        <w:numPr>
          <w:ilvl w:val="0"/>
          <w:numId w:val="1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Оформить отчет.</w:t>
      </w:r>
    </w:p>
    <w:p w14:paraId="3584E7BC" w14:textId="77777777" w:rsidR="00DF268C" w:rsidRPr="00DF268C" w:rsidRDefault="00DF268C" w:rsidP="00DF268C">
      <w:pPr>
        <w:numPr>
          <w:ilvl w:val="0"/>
          <w:numId w:val="1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Защитить лабораторную работу.</w:t>
      </w:r>
    </w:p>
    <w:p w14:paraId="46BAF961" w14:textId="77777777" w:rsidR="00DF268C" w:rsidRPr="00DF268C" w:rsidRDefault="00DF268C" w:rsidP="00DF268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4. Требования к оформлению отчета</w:t>
      </w:r>
    </w:p>
    <w:p w14:paraId="0DFDE62B" w14:textId="77777777" w:rsidR="00DF268C" w:rsidRPr="00DF268C" w:rsidRDefault="00DF268C" w:rsidP="00DF268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Отчет по лабораторной работе должен содержать следующие разделы:</w:t>
      </w:r>
    </w:p>
    <w:p w14:paraId="6073B09F" w14:textId="77777777" w:rsidR="00DF268C" w:rsidRPr="00DF268C" w:rsidRDefault="00DF268C" w:rsidP="00DF268C">
      <w:pPr>
        <w:numPr>
          <w:ilvl w:val="0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титульный лист;</w:t>
      </w:r>
    </w:p>
    <w:p w14:paraId="514BBC05" w14:textId="77777777" w:rsidR="00DF268C" w:rsidRPr="00DF268C" w:rsidRDefault="00DF268C" w:rsidP="00DF268C">
      <w:pPr>
        <w:numPr>
          <w:ilvl w:val="0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цель работы;</w:t>
      </w:r>
    </w:p>
    <w:p w14:paraId="6178FA1C" w14:textId="77777777" w:rsidR="00DF268C" w:rsidRPr="00DF268C" w:rsidRDefault="00DF268C" w:rsidP="00DF268C">
      <w:pPr>
        <w:numPr>
          <w:ilvl w:val="0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задание на лабораторную работу;</w:t>
      </w:r>
    </w:p>
    <w:p w14:paraId="791FEC65" w14:textId="77777777" w:rsidR="00DF268C" w:rsidRPr="00DF268C" w:rsidRDefault="00DF268C" w:rsidP="00DF268C">
      <w:pPr>
        <w:numPr>
          <w:ilvl w:val="0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ход работы;</w:t>
      </w:r>
    </w:p>
    <w:p w14:paraId="58BCD1EE" w14:textId="77777777" w:rsidR="00DF268C" w:rsidRPr="00DF268C" w:rsidRDefault="00DF268C" w:rsidP="00DF268C">
      <w:pPr>
        <w:numPr>
          <w:ilvl w:val="0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ответы на контрольные вопросы;</w:t>
      </w:r>
    </w:p>
    <w:p w14:paraId="5ECE7F63" w14:textId="77777777" w:rsidR="00DF268C" w:rsidRPr="00DF268C" w:rsidRDefault="00DF268C" w:rsidP="00DF268C">
      <w:pPr>
        <w:numPr>
          <w:ilvl w:val="0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выводы по проделанной работе.</w:t>
      </w:r>
    </w:p>
    <w:p w14:paraId="32F9D055" w14:textId="77777777" w:rsidR="00DF268C" w:rsidRPr="00DF268C" w:rsidRDefault="00DF268C" w:rsidP="00DF268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5. Задание на работу</w:t>
      </w:r>
    </w:p>
    <w:p w14:paraId="34BA1EC7" w14:textId="77777777" w:rsidR="00DF268C" w:rsidRPr="00DF268C" w:rsidRDefault="00DF268C" w:rsidP="00DF268C">
      <w:pPr>
        <w:numPr>
          <w:ilvl w:val="0"/>
          <w:numId w:val="3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Создайте новый документ в редакторе Microsoft Word и установите параметры страницы в соответствии с требованиями ГОСТ.</w:t>
      </w:r>
    </w:p>
    <w:p w14:paraId="633B8039" w14:textId="77777777" w:rsidR="00DF268C" w:rsidRPr="00DF268C" w:rsidRDefault="00DF268C" w:rsidP="00DF268C">
      <w:pPr>
        <w:numPr>
          <w:ilvl w:val="0"/>
          <w:numId w:val="3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Настройте панель инструментов. Выведите на экран панели инструментов «Стандартная» и «Форматирование». С помощью команды «Сервис» – «Настройка…» – «Параметры» включите подсказки для кнопок и включите в эти подсказки сочетания клавиш. Запомните «горячие» клавиши для основных команд.</w:t>
      </w:r>
    </w:p>
    <w:p w14:paraId="7CB2F2EE" w14:textId="77777777" w:rsidR="00DF268C" w:rsidRPr="00DF268C" w:rsidRDefault="00DF268C" w:rsidP="00DF268C">
      <w:pPr>
        <w:numPr>
          <w:ilvl w:val="0"/>
          <w:numId w:val="3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Добавьте на панель инструментов разделитель, «Редактор формул» и «Вставить символ».</w:t>
      </w:r>
    </w:p>
    <w:p w14:paraId="781E87B3" w14:textId="77777777" w:rsidR="00DF268C" w:rsidRPr="00DF268C" w:rsidRDefault="00DF268C" w:rsidP="00DF268C">
      <w:pPr>
        <w:numPr>
          <w:ilvl w:val="0"/>
          <w:numId w:val="3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отчете опишите произведенные в пунктах 1 – 3 действия без использования перечисления списком. Приведите комбинации клавиш для команд выравнивания текста.</w:t>
      </w:r>
    </w:p>
    <w:p w14:paraId="4648C5F4" w14:textId="77777777" w:rsidR="00DF268C" w:rsidRPr="00DF268C" w:rsidRDefault="00DF268C" w:rsidP="00DF268C">
      <w:pPr>
        <w:numPr>
          <w:ilvl w:val="0"/>
          <w:numId w:val="3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Вставьте в текст произвольный рисунок и оформите подпись к нему (примеры рисунков находятся в каталоге Windows, либо могут быть получены с помощью кнопки </w:t>
      </w:r>
      <w:proofErr w:type="spellStart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PrtScr</w:t>
      </w:r>
      <w:proofErr w:type="spellEnd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вставкой полученного снимка экрана в редактор Paint и последующим его сохранением).</w:t>
      </w:r>
    </w:p>
    <w:p w14:paraId="70DEF914" w14:textId="77777777" w:rsidR="00DF268C" w:rsidRPr="00DF268C" w:rsidRDefault="00DF268C" w:rsidP="00DF268C">
      <w:pPr>
        <w:numPr>
          <w:ilvl w:val="0"/>
          <w:numId w:val="3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Оформите в виде списка порядок действий в пункте 5.</w:t>
      </w:r>
    </w:p>
    <w:p w14:paraId="3506737F" w14:textId="77777777" w:rsidR="00DF268C" w:rsidRPr="00DF268C" w:rsidRDefault="00DF268C" w:rsidP="00DF268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6. Контрольные вопросы</w:t>
      </w:r>
    </w:p>
    <w:p w14:paraId="53899319" w14:textId="77777777" w:rsidR="00DF268C" w:rsidRPr="00DF268C" w:rsidRDefault="00DF268C" w:rsidP="00DF268C">
      <w:pPr>
        <w:numPr>
          <w:ilvl w:val="0"/>
          <w:numId w:val="4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Дайте определение текстового документа.</w:t>
      </w:r>
    </w:p>
    <w:p w14:paraId="5FDCF641" w14:textId="77777777" w:rsidR="00DF268C" w:rsidRPr="00DF268C" w:rsidRDefault="00DF268C" w:rsidP="00DF268C">
      <w:pPr>
        <w:numPr>
          <w:ilvl w:val="0"/>
          <w:numId w:val="4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Какие варианты выравнивания текста в пределах абзаца поддерживает Microsoft Word?</w:t>
      </w:r>
    </w:p>
    <w:p w14:paraId="3AE00317" w14:textId="77777777" w:rsidR="00DF268C" w:rsidRPr="00DF268C" w:rsidRDefault="00DF268C" w:rsidP="00DF268C">
      <w:pPr>
        <w:numPr>
          <w:ilvl w:val="0"/>
          <w:numId w:val="4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Каким элементом в документе необходимо оформлять график функции, если по оси абсцисс откладывается время, а по оси ординат – само значение функции?</w:t>
      </w:r>
    </w:p>
    <w:p w14:paraId="3EE35D47" w14:textId="77777777" w:rsidR="00DF268C" w:rsidRPr="00DF268C" w:rsidRDefault="00DF268C" w:rsidP="00DF268C">
      <w:pPr>
        <w:numPr>
          <w:ilvl w:val="0"/>
          <w:numId w:val="4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Допустимо ли включение в текстовый документ таблиц, не помещающихся на одной печатной странице? Поясните ответ.</w:t>
      </w:r>
    </w:p>
    <w:p w14:paraId="337E310E" w14:textId="77777777" w:rsidR="00DF268C" w:rsidRPr="00DF268C" w:rsidRDefault="00DF268C" w:rsidP="00DF268C">
      <w:pPr>
        <w:numPr>
          <w:ilvl w:val="0"/>
          <w:numId w:val="4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Перечислите возможные варианты оформления списков.</w:t>
      </w:r>
    </w:p>
    <w:p w14:paraId="0B2CABC6" w14:textId="77777777" w:rsidR="00DF268C" w:rsidRPr="00DF268C" w:rsidRDefault="00DF268C" w:rsidP="00DF268C">
      <w:pPr>
        <w:numPr>
          <w:ilvl w:val="0"/>
          <w:numId w:val="4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Когда применяется двойная нумерация формул и рисунков? Как правильно ее оформлять?</w:t>
      </w:r>
    </w:p>
    <w:p w14:paraId="4BC67B8F" w14:textId="77777777" w:rsidR="00DF268C" w:rsidRPr="00DF268C" w:rsidRDefault="00DF268C" w:rsidP="00DF268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7. Литература</w:t>
      </w:r>
    </w:p>
    <w:p w14:paraId="187EF25F" w14:textId="77777777" w:rsidR="00DF268C" w:rsidRPr="00DF268C" w:rsidRDefault="00DF268C" w:rsidP="00DF268C">
      <w:pPr>
        <w:numPr>
          <w:ilvl w:val="0"/>
          <w:numId w:val="5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Матикашвили</w:t>
      </w:r>
      <w:proofErr w:type="spellEnd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Т.И. Методические указания по оформлению текстовых и графических документов по вычислительной технике. – Тула: Изд. </w:t>
      </w:r>
      <w:proofErr w:type="spellStart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ТулГУ</w:t>
      </w:r>
      <w:proofErr w:type="spellEnd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1997. – 56 с.</w:t>
      </w:r>
    </w:p>
    <w:p w14:paraId="5924DCAF" w14:textId="77777777" w:rsidR="00DF268C" w:rsidRPr="00DF268C" w:rsidRDefault="00DF268C" w:rsidP="00DF268C">
      <w:pPr>
        <w:numPr>
          <w:ilvl w:val="0"/>
          <w:numId w:val="5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ГОСТ 2.004-88 ЕСКД. Общие требования к выполнению конструкторских и технологических документов на печатающих и графических устройствах вывода ЭВМ.</w:t>
      </w:r>
    </w:p>
    <w:p w14:paraId="76330BEC" w14:textId="77777777" w:rsidR="00DF268C" w:rsidRPr="00DF268C" w:rsidRDefault="00DF268C" w:rsidP="00DF268C">
      <w:pPr>
        <w:numPr>
          <w:ilvl w:val="0"/>
          <w:numId w:val="5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Бондаренко С., Бондаренко М. Microsoft Office 2003 в теории и на практике. – М.: Новое знание, 2004. – 560 с.</w:t>
      </w:r>
    </w:p>
    <w:p w14:paraId="1F5D6196" w14:textId="77777777" w:rsidR="00DF268C" w:rsidRPr="00DF268C" w:rsidRDefault="00DF268C" w:rsidP="00DF268C">
      <w:pPr>
        <w:numPr>
          <w:ilvl w:val="0"/>
          <w:numId w:val="5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Символоков</w:t>
      </w:r>
      <w:proofErr w:type="spellEnd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Л. В. Word 2003. Практическое руководство. – М.: Бином-Пресс, 2005. – 304 с.</w:t>
      </w:r>
    </w:p>
    <w:p w14:paraId="5DD0ED40" w14:textId="77777777" w:rsidR="00DF268C" w:rsidRPr="00DF268C" w:rsidRDefault="00DF268C" w:rsidP="00DF268C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DF268C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Лабораторная работа №5. Перевод чисел из одной позиционной системы счисления в другую</w:t>
      </w:r>
    </w:p>
    <w:p w14:paraId="332A982D" w14:textId="77777777" w:rsidR="00DF268C" w:rsidRPr="00DF268C" w:rsidRDefault="00DF268C" w:rsidP="00DF268C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1. Цель работы</w:t>
      </w:r>
    </w:p>
    <w:p w14:paraId="041CCDB8" w14:textId="77777777" w:rsidR="00DF268C" w:rsidRPr="00DF268C" w:rsidRDefault="00DF268C" w:rsidP="00DF268C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Познакомиться правилами перевода чисел из одной позиционной системы счисления в другую.</w:t>
      </w:r>
    </w:p>
    <w:p w14:paraId="600CB760" w14:textId="77777777" w:rsidR="00DF268C" w:rsidRPr="00DF268C" w:rsidRDefault="00DF268C" w:rsidP="00DF268C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2. Теоретические сведения</w:t>
      </w:r>
    </w:p>
    <w:p w14:paraId="62E3CC2B" w14:textId="77777777" w:rsidR="00DF268C" w:rsidRPr="00DF268C" w:rsidRDefault="00DF268C" w:rsidP="00DF268C">
      <w:pPr>
        <w:shd w:val="clear" w:color="auto" w:fill="F8F8FF"/>
        <w:spacing w:before="100" w:beforeAutospacing="1" w:after="100" w:afterAutospacing="1" w:line="240" w:lineRule="auto"/>
        <w:ind w:left="150" w:right="30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b/>
          <w:bCs/>
          <w:color w:val="990000"/>
          <w:sz w:val="21"/>
          <w:szCs w:val="21"/>
          <w:lang w:eastAsia="ru-RU"/>
        </w:rPr>
        <w:t>Система счисления</w:t>
      </w: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совокупность приемов и правил для записи чисел цифровыми знаками или символами.</w:t>
      </w:r>
    </w:p>
    <w:p w14:paraId="581C75D8" w14:textId="77777777" w:rsidR="00DF268C" w:rsidRPr="00DF268C" w:rsidRDefault="00DF268C" w:rsidP="00DF268C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Способов записи чисел цифровыми знаками существует бесчисленное множество. Любая предназначенная для практического применения система счисления должна обеспечивать:</w:t>
      </w:r>
    </w:p>
    <w:p w14:paraId="56E1D2B5" w14:textId="77777777" w:rsidR="00DF268C" w:rsidRPr="00DF268C" w:rsidRDefault="00DF268C" w:rsidP="00DF268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возможность представления любого числа в рассматриваемом диапазоне величин;</w:t>
      </w:r>
    </w:p>
    <w:p w14:paraId="305D5188" w14:textId="77777777" w:rsidR="00DF268C" w:rsidRPr="00DF268C" w:rsidRDefault="00DF268C" w:rsidP="00DF268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единственность представления (каждой комбинации символов должна соответствовать одна и только одна величина);</w:t>
      </w:r>
    </w:p>
    <w:p w14:paraId="070D97D7" w14:textId="77777777" w:rsidR="00DF268C" w:rsidRPr="00DF268C" w:rsidRDefault="00DF268C" w:rsidP="00DF268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простоту оперирования числами.</w:t>
      </w:r>
    </w:p>
    <w:p w14:paraId="2F86C6E2" w14:textId="77777777" w:rsidR="00DF268C" w:rsidRPr="00DF268C" w:rsidRDefault="00DF268C" w:rsidP="00DF268C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Все системы представления чисел делят на позиционные и непозиционные. Самый простой способ записи чисел может быть описан выражением</w:t>
      </w:r>
    </w:p>
    <w:p w14:paraId="6E689351" w14:textId="42A8C9FE" w:rsidR="00DF268C" w:rsidRDefault="00DF268C" w:rsidP="00DF268C">
      <w:pPr>
        <w:ind w:firstLine="142"/>
      </w:pPr>
      <w:r>
        <w:rPr>
          <w:noProof/>
        </w:rPr>
        <w:lastRenderedPageBreak/>
        <w:drawing>
          <wp:inline distT="0" distB="0" distL="0" distR="0" wp14:anchorId="1B7AF42E" wp14:editId="56F651B1">
            <wp:extent cx="5391150" cy="88582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A8BFC" w14:textId="77777777" w:rsidR="00DF268C" w:rsidRPr="00DF268C" w:rsidRDefault="00DF268C" w:rsidP="00DF268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этому принципу построены непозиционные системы счисления.</w:t>
      </w:r>
    </w:p>
    <w:p w14:paraId="0BC92A40" w14:textId="77777777" w:rsidR="00DF268C" w:rsidRPr="00DF268C" w:rsidRDefault="00DF268C" w:rsidP="00DF268C">
      <w:pPr>
        <w:shd w:val="clear" w:color="auto" w:fill="F8F8FF"/>
        <w:spacing w:before="100" w:beforeAutospacing="1" w:after="100" w:afterAutospacing="1" w:line="240" w:lineRule="auto"/>
        <w:ind w:left="150" w:right="30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b/>
          <w:bCs/>
          <w:color w:val="990000"/>
          <w:sz w:val="21"/>
          <w:szCs w:val="21"/>
          <w:lang w:eastAsia="ru-RU"/>
        </w:rPr>
        <w:t>Непозиционная система счисления</w:t>
      </w: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система, для которой значение символа не зависит от его положения в числе.</w:t>
      </w:r>
    </w:p>
    <w:p w14:paraId="3F669BB6" w14:textId="77777777" w:rsidR="00DF268C" w:rsidRPr="00DF268C" w:rsidRDefault="00DF268C" w:rsidP="00DF268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Существует и другой способ построения систем счисления: выбирается некоторое число </w:t>
      </w:r>
      <w:r w:rsidRPr="00DF268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основание системы счисления, и каждое число </w:t>
      </w:r>
      <w:r w:rsidRPr="00DF268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N</w:t>
      </w: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представляется в виде комбинации его степеней с коэффициентами, принимающими значения от 0 до </w:t>
      </w:r>
      <w:r w:rsidRPr="00DF268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 - 1</w:t>
      </w: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т.е. в виде</w:t>
      </w:r>
    </w:p>
    <w:p w14:paraId="6059F52E" w14:textId="05AECEE4" w:rsidR="00DF268C" w:rsidRDefault="00DF268C" w:rsidP="00DF268C">
      <w:pPr>
        <w:ind w:firstLine="142"/>
      </w:pPr>
      <w:r>
        <w:rPr>
          <w:noProof/>
        </w:rPr>
        <w:drawing>
          <wp:inline distT="0" distB="0" distL="0" distR="0" wp14:anchorId="5D51979C" wp14:editId="1E322B2B">
            <wp:extent cx="2495550" cy="42862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09F26" w14:textId="77777777" w:rsidR="00DF268C" w:rsidRPr="00DF268C" w:rsidRDefault="00DF268C" w:rsidP="00DF268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этой записи значение каждой цифры зависит от того места, которое эта цифра занимает. Например, в числе 222 двойка участвует три раза. Но самая правая из них означает две единицы, вторая справа – два десятка, т. е. двадцать, а третья – две сотни. В данном примере имеется в виду десятичная система. Если бы мы пользовались какой-либо другой системой счисления, скажем с основанием </w:t>
      </w:r>
      <w:r w:rsidRPr="00DF268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</w:t>
      </w: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то эти три двойки означали бы соответственно величины </w:t>
      </w:r>
      <w:r w:rsidRPr="00DF268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2, 2q и 2q</w:t>
      </w:r>
      <w:r w:rsidRPr="00DF268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2</w:t>
      </w: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Системы счисления, построенные, таким образом, называются </w:t>
      </w:r>
      <w:r w:rsidRPr="00DF268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позиционными</w:t>
      </w: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4E4636F7" w14:textId="77777777" w:rsidR="00DF268C" w:rsidRPr="00DF268C" w:rsidRDefault="00DF268C" w:rsidP="00DF268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процессе преобразования информации в ЭВМ возникает необходимость перевода чисел из одной позиционной системы счисления в другую.</w:t>
      </w:r>
    </w:p>
    <w:p w14:paraId="76B78A7A" w14:textId="77777777" w:rsidR="00DF268C" w:rsidRPr="00DF268C" w:rsidRDefault="00DF268C" w:rsidP="00DF268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позиционной системы счисления справедливо равенство</w:t>
      </w:r>
    </w:p>
    <w:p w14:paraId="1E43B222" w14:textId="15621311" w:rsidR="00DF268C" w:rsidRDefault="00DF268C" w:rsidP="00DF268C">
      <w:pPr>
        <w:ind w:firstLine="142"/>
      </w:pPr>
      <w:r>
        <w:rPr>
          <w:noProof/>
        </w:rPr>
        <w:drawing>
          <wp:inline distT="0" distB="0" distL="0" distR="0" wp14:anchorId="51A1F139" wp14:editId="4CAFF54B">
            <wp:extent cx="5915025" cy="395287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15025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823E54" w14:textId="39B695A2" w:rsidR="00DF268C" w:rsidRDefault="00DF268C" w:rsidP="00DF268C">
      <w:pPr>
        <w:ind w:firstLine="142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lastRenderedPageBreak/>
        <w:t>В общем виде задачу перевода числа из системы счисления с основанием 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q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  <w:vertAlign w:val="subscript"/>
        </w:rPr>
        <w:t>1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в систему счисления с основанием 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q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можно представить как задачу определения коэффициентов </w:t>
      </w:r>
      <w:proofErr w:type="spellStart"/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b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  <w:vertAlign w:val="subscript"/>
        </w:rPr>
        <w:t>i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нового ряда, изображающего число в системе с основанием 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q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 Все действия должны выполняться по правилам 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q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  <w:vertAlign w:val="subscript"/>
        </w:rPr>
        <w:t>1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- арифметики, т.е. по правилам исходной системы счисления.</w:t>
      </w:r>
    </w:p>
    <w:p w14:paraId="2C9743CA" w14:textId="3FC44AA3" w:rsidR="00DF268C" w:rsidRDefault="00DF268C" w:rsidP="00DF268C">
      <w:pPr>
        <w:ind w:firstLine="142"/>
      </w:pPr>
      <w:r>
        <w:rPr>
          <w:noProof/>
        </w:rPr>
        <w:drawing>
          <wp:inline distT="0" distB="0" distL="0" distR="0" wp14:anchorId="0BBDFB9C" wp14:editId="7C901D63">
            <wp:extent cx="6840855" cy="1574800"/>
            <wp:effectExtent l="0" t="0" r="0" b="63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157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A2CB3" w14:textId="77777777" w:rsidR="00DF268C" w:rsidRPr="00DF268C" w:rsidRDefault="00DF268C" w:rsidP="00DF268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Рассмотрим пример: перевести число 1020304 из десятичной системы счисления в семеричную.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7"/>
        <w:gridCol w:w="704"/>
        <w:gridCol w:w="872"/>
        <w:gridCol w:w="3003"/>
        <w:gridCol w:w="2954"/>
      </w:tblGrid>
      <w:tr w:rsidR="00DF268C" w:rsidRPr="00DF268C" w14:paraId="02F96A26" w14:textId="77777777" w:rsidTr="00DF268C">
        <w:trPr>
          <w:tblCellSpacing w:w="15" w:type="dxa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1519CCF" w14:textId="77777777" w:rsidR="00DF268C" w:rsidRPr="00DF268C" w:rsidRDefault="00DF268C" w:rsidP="00DF268C">
            <w:pPr>
              <w:spacing w:before="100" w:beforeAutospacing="1" w:after="150" w:line="288" w:lineRule="atLeast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DF268C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Таблица 3 - Перевод числа из одной позиционной системы счисления в другую</w:t>
            </w:r>
          </w:p>
        </w:tc>
      </w:tr>
      <w:tr w:rsidR="00DF268C" w:rsidRPr="00DF268C" w14:paraId="025D45C6" w14:textId="77777777" w:rsidTr="00DF268C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569E914" w14:textId="77777777" w:rsidR="00DF268C" w:rsidRPr="00DF268C" w:rsidRDefault="00DF268C" w:rsidP="00DF268C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F268C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Делимое</w:t>
            </w:r>
          </w:p>
        </w:tc>
        <w:tc>
          <w:tcPr>
            <w:tcW w:w="0" w:type="auto"/>
            <w:gridSpan w:val="2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B1F83BA" w14:textId="77777777" w:rsidR="00DF268C" w:rsidRPr="00DF268C" w:rsidRDefault="00DF268C" w:rsidP="00DF268C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F268C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Делитель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30D50C9" w14:textId="77777777" w:rsidR="00DF268C" w:rsidRPr="00DF268C" w:rsidRDefault="00DF268C" w:rsidP="00DF268C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F268C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Частное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0E0FD2B" w14:textId="77777777" w:rsidR="00DF268C" w:rsidRPr="00DF268C" w:rsidRDefault="00DF268C" w:rsidP="00DF268C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F268C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Остаток</w:t>
            </w:r>
          </w:p>
        </w:tc>
      </w:tr>
      <w:tr w:rsidR="00DF268C" w:rsidRPr="00DF268C" w14:paraId="7FE51FA8" w14:textId="77777777" w:rsidTr="00DF268C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F4A66D0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1020304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572802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EA6BB87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D750BF9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145757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5938CF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DF268C" w:rsidRPr="00DF268C" w14:paraId="021706C6" w14:textId="77777777" w:rsidTr="00DF268C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3FC74A8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145757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1417FD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8E91F46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619C84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20822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5BE56DC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DF268C" w:rsidRPr="00DF268C" w14:paraId="7400DDBE" w14:textId="77777777" w:rsidTr="00DF268C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86B8D08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20822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10E411A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E46114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66D25EB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2974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546058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DF268C" w:rsidRPr="00DF268C" w14:paraId="49010C1D" w14:textId="77777777" w:rsidTr="00DF268C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047B0B1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2974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9525B14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7CF3DF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FA4712C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424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96A9E8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DF268C" w:rsidRPr="00DF268C" w14:paraId="244A98CF" w14:textId="77777777" w:rsidTr="00DF268C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83A7E6A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424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108619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F51B8A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2E484A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97F97B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DF268C" w:rsidRPr="00DF268C" w14:paraId="768F726D" w14:textId="77777777" w:rsidTr="00DF268C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D50EB8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A29AA8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D141BDD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7DB871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D1981A6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DF268C" w:rsidRPr="00DF268C" w14:paraId="5A745F74" w14:textId="77777777" w:rsidTr="00DF268C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25B77B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FCDB80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47D940B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A53BF7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FA67FF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DF268C" w:rsidRPr="00DF268C" w14:paraId="33977D65" w14:textId="77777777" w:rsidTr="00DF268C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7EB95C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99DE8E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FBC926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608F4C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661DF1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</w:tbl>
    <w:p w14:paraId="55B2532C" w14:textId="77777777" w:rsidR="00DF268C" w:rsidRPr="00DF268C" w:rsidRDefault="00DF268C" w:rsidP="00DF268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Ответ: 1020304</w:t>
      </w:r>
      <w:r w:rsidRPr="00DF268C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10</w:t>
      </w: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=11446435</w:t>
      </w:r>
      <w:r w:rsidRPr="00DF268C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7</w:t>
      </w: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352DA3C4" w14:textId="115A8D87" w:rsidR="00DF268C" w:rsidRPr="00DF268C" w:rsidRDefault="00DF268C" w:rsidP="00DF268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ряде случае при переводе чисел из одной системы счисления в другую используют промежуточную систему счисления. Например, такой подход можно использовать при переводе числа из 17-ричной в троичную систему счисления. Вместо операции деления по правилам 17-ричной арифметики можно сначала перевести это число в десятеричную систему счисления в соответствии с выражением </w:t>
      </w:r>
      <w:r w:rsidRPr="00DF268C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mc:AlternateContent>
          <mc:Choice Requires="wps">
            <w:drawing>
              <wp:inline distT="0" distB="0" distL="0" distR="0" wp14:anchorId="023F4802" wp14:editId="18FF332A">
                <wp:extent cx="2295525" cy="314325"/>
                <wp:effectExtent l="0" t="0" r="0" b="0"/>
                <wp:docPr id="11" name="Прямоугольник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295525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854EDED" id="Прямоугольник 11" o:spid="_x0000_s1026" style="width:180.75pt;height:2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" filled="f" stroked="f">
                <o:lock v:ext="edit" aspectratio="t"/>
                <w10:anchorlock/>
              </v:rect>
            </w:pict>
          </mc:Fallback>
        </mc:AlternateContent>
      </w: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а затем число в десятичной системе перевести в троичную, используя деление в десятичной арифметике.</w:t>
      </w:r>
    </w:p>
    <w:p w14:paraId="32F05572" w14:textId="77777777" w:rsidR="00DF268C" w:rsidRPr="00DF268C" w:rsidRDefault="00DF268C" w:rsidP="00DF268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3. Порядок выполнения работы</w:t>
      </w:r>
    </w:p>
    <w:p w14:paraId="490AB594" w14:textId="77777777" w:rsidR="00DF268C" w:rsidRPr="00DF268C" w:rsidRDefault="00DF268C" w:rsidP="00DF268C">
      <w:pPr>
        <w:numPr>
          <w:ilvl w:val="0"/>
          <w:numId w:val="7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Ознакомиться с теоретическими сведениями.</w:t>
      </w:r>
    </w:p>
    <w:p w14:paraId="3AE4CD53" w14:textId="77777777" w:rsidR="00DF268C" w:rsidRPr="00DF268C" w:rsidRDefault="00DF268C" w:rsidP="00DF268C">
      <w:pPr>
        <w:numPr>
          <w:ilvl w:val="0"/>
          <w:numId w:val="7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Получить вариант задания у преподавателя.</w:t>
      </w:r>
    </w:p>
    <w:p w14:paraId="76A5CBD4" w14:textId="77777777" w:rsidR="00DF268C" w:rsidRPr="00DF268C" w:rsidRDefault="00DF268C" w:rsidP="00DF268C">
      <w:pPr>
        <w:numPr>
          <w:ilvl w:val="0"/>
          <w:numId w:val="7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Выполнить задание.</w:t>
      </w:r>
    </w:p>
    <w:p w14:paraId="51898CAF" w14:textId="77777777" w:rsidR="00DF268C" w:rsidRPr="00DF268C" w:rsidRDefault="00DF268C" w:rsidP="00DF268C">
      <w:pPr>
        <w:numPr>
          <w:ilvl w:val="0"/>
          <w:numId w:val="7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Продемонстрировать выполнение работы преподавателю.</w:t>
      </w:r>
    </w:p>
    <w:p w14:paraId="24E6FB67" w14:textId="77777777" w:rsidR="00DF268C" w:rsidRPr="00DF268C" w:rsidRDefault="00DF268C" w:rsidP="00DF268C">
      <w:pPr>
        <w:numPr>
          <w:ilvl w:val="0"/>
          <w:numId w:val="7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Оформить отчет.</w:t>
      </w:r>
    </w:p>
    <w:p w14:paraId="4C47727D" w14:textId="77777777" w:rsidR="00DF268C" w:rsidRPr="00DF268C" w:rsidRDefault="00DF268C" w:rsidP="00DF268C">
      <w:pPr>
        <w:numPr>
          <w:ilvl w:val="0"/>
          <w:numId w:val="7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Защитить лабораторную работу.</w:t>
      </w:r>
    </w:p>
    <w:p w14:paraId="6BFFF79B" w14:textId="77777777" w:rsidR="00DF268C" w:rsidRPr="00DF268C" w:rsidRDefault="00DF268C" w:rsidP="00DF268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4. Требования к оформлению отчета</w:t>
      </w:r>
    </w:p>
    <w:p w14:paraId="55CAD91D" w14:textId="77777777" w:rsidR="00DF268C" w:rsidRPr="00DF268C" w:rsidRDefault="00DF268C" w:rsidP="00DF268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Отчет по лабораторной работе должен содержать следующие разделы:</w:t>
      </w:r>
    </w:p>
    <w:p w14:paraId="61F80546" w14:textId="77777777" w:rsidR="00DF268C" w:rsidRPr="00DF268C" w:rsidRDefault="00DF268C" w:rsidP="00DF268C">
      <w:pPr>
        <w:numPr>
          <w:ilvl w:val="0"/>
          <w:numId w:val="8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титульный лист;</w:t>
      </w:r>
    </w:p>
    <w:p w14:paraId="02EF432C" w14:textId="77777777" w:rsidR="00DF268C" w:rsidRPr="00DF268C" w:rsidRDefault="00DF268C" w:rsidP="00DF268C">
      <w:pPr>
        <w:numPr>
          <w:ilvl w:val="0"/>
          <w:numId w:val="8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цель работы;</w:t>
      </w:r>
    </w:p>
    <w:p w14:paraId="2FF0A250" w14:textId="77777777" w:rsidR="00DF268C" w:rsidRPr="00DF268C" w:rsidRDefault="00DF268C" w:rsidP="00DF268C">
      <w:pPr>
        <w:numPr>
          <w:ilvl w:val="0"/>
          <w:numId w:val="8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задание на лабораторную работу;</w:t>
      </w:r>
    </w:p>
    <w:p w14:paraId="3D8F9ACD" w14:textId="77777777" w:rsidR="00DF268C" w:rsidRPr="00DF268C" w:rsidRDefault="00DF268C" w:rsidP="00DF268C">
      <w:pPr>
        <w:numPr>
          <w:ilvl w:val="0"/>
          <w:numId w:val="8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ход работы;</w:t>
      </w:r>
    </w:p>
    <w:p w14:paraId="49327CBE" w14:textId="77777777" w:rsidR="00DF268C" w:rsidRPr="00DF268C" w:rsidRDefault="00DF268C" w:rsidP="00DF268C">
      <w:pPr>
        <w:numPr>
          <w:ilvl w:val="0"/>
          <w:numId w:val="8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ответы на контрольные вопросы;</w:t>
      </w:r>
    </w:p>
    <w:p w14:paraId="30E86FCC" w14:textId="77777777" w:rsidR="00DF268C" w:rsidRPr="00DF268C" w:rsidRDefault="00DF268C" w:rsidP="00DF268C">
      <w:pPr>
        <w:numPr>
          <w:ilvl w:val="0"/>
          <w:numId w:val="8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выводы по проделанной работе.</w:t>
      </w:r>
    </w:p>
    <w:p w14:paraId="6015B8BA" w14:textId="77777777" w:rsidR="00DF268C" w:rsidRPr="00DF268C" w:rsidRDefault="00DF268C" w:rsidP="00DF268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5. Задание на работу</w:t>
      </w:r>
    </w:p>
    <w:p w14:paraId="3C5CACAF" w14:textId="77777777" w:rsidR="00DF268C" w:rsidRPr="00DF268C" w:rsidRDefault="00DF268C" w:rsidP="00DF268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Перевести число из одной позиционной системы счисления в другую в соответствии с полученным вариантом (таблица 4).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8"/>
        <w:gridCol w:w="1081"/>
        <w:gridCol w:w="2843"/>
        <w:gridCol w:w="1971"/>
        <w:gridCol w:w="1971"/>
        <w:gridCol w:w="1986"/>
      </w:tblGrid>
      <w:tr w:rsidR="00DF268C" w:rsidRPr="00DF268C" w14:paraId="6852CD84" w14:textId="77777777" w:rsidTr="00DF268C">
        <w:trPr>
          <w:tblCellSpacing w:w="15" w:type="dxa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A598BBE" w14:textId="77777777" w:rsidR="00DF268C" w:rsidRPr="00DF268C" w:rsidRDefault="00DF268C" w:rsidP="00DF268C">
            <w:pPr>
              <w:spacing w:before="100" w:beforeAutospacing="1" w:after="150" w:line="288" w:lineRule="atLeast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DF268C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Таблица 4 - Варианты заданий на работу</w:t>
            </w:r>
          </w:p>
        </w:tc>
      </w:tr>
      <w:tr w:rsidR="00DF268C" w:rsidRPr="00DF268C" w14:paraId="497177A2" w14:textId="77777777" w:rsidTr="00DF268C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BA32475" w14:textId="77777777" w:rsidR="00DF268C" w:rsidRPr="00DF268C" w:rsidRDefault="00DF268C" w:rsidP="00DF268C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F268C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Вариант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CBA7EBC" w14:textId="77777777" w:rsidR="00DF268C" w:rsidRPr="00DF268C" w:rsidRDefault="00DF268C" w:rsidP="00DF268C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F268C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Число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99CD128" w14:textId="77777777" w:rsidR="00DF268C" w:rsidRPr="00DF268C" w:rsidRDefault="00DF268C" w:rsidP="00DF268C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F268C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Исходная система счисления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010C3BA" w14:textId="77777777" w:rsidR="00DF268C" w:rsidRPr="00DF268C" w:rsidRDefault="00DF268C" w:rsidP="00DF268C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F268C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Система счисления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E316208" w14:textId="77777777" w:rsidR="00DF268C" w:rsidRPr="00DF268C" w:rsidRDefault="00DF268C" w:rsidP="00DF268C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F268C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Система счисления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78A8DDE" w14:textId="77777777" w:rsidR="00DF268C" w:rsidRPr="00DF268C" w:rsidRDefault="00DF268C" w:rsidP="00DF268C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F268C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Система счисления</w:t>
            </w:r>
          </w:p>
        </w:tc>
      </w:tr>
      <w:tr w:rsidR="00DF268C" w:rsidRPr="00DF268C" w14:paraId="6700B5AB" w14:textId="77777777" w:rsidTr="00DF268C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107509A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0ABFA1D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1C2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A70007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B8F00D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EDDDE98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0B125B7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DF268C" w:rsidRPr="00DF268C" w14:paraId="5D38A8E6" w14:textId="77777777" w:rsidTr="00DF268C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146594F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2DCECAA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6FFBBE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197487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9823F9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1A90BDB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</w:tr>
      <w:tr w:rsidR="00DF268C" w:rsidRPr="00DF268C" w14:paraId="27F21F50" w14:textId="77777777" w:rsidTr="00DF268C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1B45F50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FB95F25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583FB89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355A298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4B634E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2D891F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DF268C" w:rsidRPr="00DF268C" w14:paraId="64ABC676" w14:textId="77777777" w:rsidTr="00DF268C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EA80A9F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FAC35F9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111000010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9F84D8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B8482E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B5F456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56B6919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18</w:t>
            </w:r>
          </w:p>
        </w:tc>
      </w:tr>
      <w:tr w:rsidR="00DF268C" w:rsidRPr="00DF268C" w14:paraId="4A9D9713" w14:textId="77777777" w:rsidTr="00DF268C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CE989AA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6530EB6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1212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B680854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143870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C5E3D2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C1E5E7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DF268C" w:rsidRPr="00DF268C" w14:paraId="607F798A" w14:textId="77777777" w:rsidTr="00DF268C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B98AAC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B09A8FF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121200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A5278A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6EA9800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D5FAAF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BFEFEBD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</w:tbl>
    <w:p w14:paraId="15669E05" w14:textId="77777777" w:rsidR="00DF268C" w:rsidRPr="00DF268C" w:rsidRDefault="00DF268C" w:rsidP="00DF268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6. Контрольные вопросы</w:t>
      </w:r>
    </w:p>
    <w:p w14:paraId="1CC8D519" w14:textId="77777777" w:rsidR="00DF268C" w:rsidRPr="00DF268C" w:rsidRDefault="00DF268C" w:rsidP="00DF268C">
      <w:pPr>
        <w:numPr>
          <w:ilvl w:val="0"/>
          <w:numId w:val="9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Какая система называется позиционной? Приведите примеры таких систем.</w:t>
      </w:r>
    </w:p>
    <w:p w14:paraId="5FA3EB29" w14:textId="77777777" w:rsidR="00DF268C" w:rsidRPr="00DF268C" w:rsidRDefault="00DF268C" w:rsidP="00DF268C">
      <w:pPr>
        <w:numPr>
          <w:ilvl w:val="0"/>
          <w:numId w:val="9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Какая система называется непозиционной? Приведите примеры таких систем.</w:t>
      </w:r>
    </w:p>
    <w:p w14:paraId="2E815DE3" w14:textId="77777777" w:rsidR="00DF268C" w:rsidRPr="00DF268C" w:rsidRDefault="00DF268C" w:rsidP="00DF268C">
      <w:pPr>
        <w:numPr>
          <w:ilvl w:val="0"/>
          <w:numId w:val="9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Правила какой арифметики используются при переводе числа из одной системы счисления в другую делением на основание новой системы?</w:t>
      </w:r>
    </w:p>
    <w:p w14:paraId="33FB86B6" w14:textId="77777777" w:rsidR="00DF268C" w:rsidRPr="00DF268C" w:rsidRDefault="00DF268C" w:rsidP="00DF268C">
      <w:pPr>
        <w:numPr>
          <w:ilvl w:val="0"/>
          <w:numId w:val="9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Какое максимально возможное число можно записать с помощью шестнадцатеричной системы счисления?</w:t>
      </w:r>
    </w:p>
    <w:p w14:paraId="536BC543" w14:textId="77777777" w:rsidR="00DF268C" w:rsidRPr="00DF268C" w:rsidRDefault="00DF268C" w:rsidP="00DF268C">
      <w:pPr>
        <w:numPr>
          <w:ilvl w:val="0"/>
          <w:numId w:val="9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Перечислите цифры, используемые для записи числа в восьмеричной системе.</w:t>
      </w:r>
    </w:p>
    <w:p w14:paraId="687B90AD" w14:textId="77777777" w:rsidR="00DF268C" w:rsidRPr="00DF268C" w:rsidRDefault="00DF268C" w:rsidP="00DF268C">
      <w:pPr>
        <w:numPr>
          <w:ilvl w:val="0"/>
          <w:numId w:val="9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Возможен ли перевод дробных чисел из одной системы счисления в другую? Поясните ответ.</w:t>
      </w:r>
    </w:p>
    <w:p w14:paraId="676A27EB" w14:textId="77777777" w:rsidR="00DF268C" w:rsidRPr="00DF268C" w:rsidRDefault="00DF268C" w:rsidP="00DF268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7. Литература</w:t>
      </w:r>
    </w:p>
    <w:p w14:paraId="6E8A51DD" w14:textId="77777777" w:rsidR="00DF268C" w:rsidRPr="00DF268C" w:rsidRDefault="00DF268C" w:rsidP="00DF268C">
      <w:pPr>
        <w:numPr>
          <w:ilvl w:val="0"/>
          <w:numId w:val="10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Фомин С. В. Системы счисления. 5-е изд. – М.: Наука. Гл. ред. физ.-мат, лит., 1987.– 48 с.</w:t>
      </w:r>
    </w:p>
    <w:p w14:paraId="4B736FEA" w14:textId="77777777" w:rsidR="00DF268C" w:rsidRPr="00DF268C" w:rsidRDefault="00DF268C" w:rsidP="00DF268C">
      <w:pPr>
        <w:numPr>
          <w:ilvl w:val="0"/>
          <w:numId w:val="10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Савельев А.Я. Основы информатики. – М.: Издательство МГТУ имени </w:t>
      </w:r>
      <w:proofErr w:type="spellStart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Н.Э.Баумана</w:t>
      </w:r>
      <w:proofErr w:type="spellEnd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2001. – 328 с.</w:t>
      </w:r>
    </w:p>
    <w:p w14:paraId="5812EA0D" w14:textId="77777777" w:rsidR="00DF268C" w:rsidRDefault="00DF268C" w:rsidP="00DF268C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lastRenderedPageBreak/>
        <w:t xml:space="preserve">Лабораторная работа №8. Минимизация логических функций методом </w:t>
      </w:r>
      <w:proofErr w:type="spellStart"/>
      <w:r>
        <w:rPr>
          <w:rFonts w:ascii="Arial" w:hAnsi="Arial" w:cs="Arial"/>
          <w:color w:val="FFFFFF"/>
          <w:sz w:val="36"/>
          <w:szCs w:val="36"/>
        </w:rPr>
        <w:t>Квайна</w:t>
      </w:r>
      <w:proofErr w:type="spellEnd"/>
      <w:r>
        <w:rPr>
          <w:rFonts w:ascii="Arial" w:hAnsi="Arial" w:cs="Arial"/>
          <w:color w:val="FFFFFF"/>
          <w:sz w:val="36"/>
          <w:szCs w:val="36"/>
        </w:rPr>
        <w:t xml:space="preserve"> – Мак-</w:t>
      </w:r>
      <w:proofErr w:type="spellStart"/>
      <w:r>
        <w:rPr>
          <w:rFonts w:ascii="Arial" w:hAnsi="Arial" w:cs="Arial"/>
          <w:color w:val="FFFFFF"/>
          <w:sz w:val="36"/>
          <w:szCs w:val="36"/>
        </w:rPr>
        <w:t>Класки</w:t>
      </w:r>
      <w:proofErr w:type="spellEnd"/>
    </w:p>
    <w:p w14:paraId="68A9DD78" w14:textId="77777777" w:rsidR="00DF268C" w:rsidRDefault="00DF268C" w:rsidP="00DF268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1. Цель работы</w:t>
      </w:r>
    </w:p>
    <w:p w14:paraId="57A2423F" w14:textId="77777777" w:rsidR="00DF268C" w:rsidRDefault="00DF268C" w:rsidP="00DF268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Изучить метод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Квайна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– Мак-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Класки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минимизации логических функций.</w:t>
      </w:r>
    </w:p>
    <w:p w14:paraId="06D45C2F" w14:textId="77777777" w:rsidR="00DF268C" w:rsidRDefault="00DF268C" w:rsidP="00DF268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2. Теоретические сведения</w:t>
      </w:r>
    </w:p>
    <w:p w14:paraId="1BE11CC4" w14:textId="77777777" w:rsidR="00DF268C" w:rsidRDefault="00DF268C" w:rsidP="00DF268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Метод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Квайна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– Мак-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Класки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является одним из формальных методов минимизации логических выражений, реализующий достаточно простой алгоритм решения поставленной задачи. Исходную логическую функцию необходимо представить в совершенной дизъюнктивной нормальной форме (СДНФ), которая при расчетах заменяется кубическим комплексом </w:t>
      </w:r>
      <w:r>
        <w:rPr>
          <w:rStyle w:val="form"/>
          <w:i/>
          <w:iCs/>
          <w:color w:val="000000"/>
          <w:sz w:val="26"/>
          <w:szCs w:val="26"/>
        </w:rPr>
        <w:t>C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0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26194CB1" w14:textId="77777777" w:rsidR="00DF268C" w:rsidRDefault="00DF268C" w:rsidP="00DF268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Перед началом вычислений производится упорядочение этого комплекса по нормам векторов (весам наборов), при этом 0-кубы разбиваются на классы по количеству единиц в них.</w:t>
      </w:r>
    </w:p>
    <w:p w14:paraId="339FF2B3" w14:textId="77777777" w:rsidR="00DF268C" w:rsidRDefault="00DF268C" w:rsidP="00DF268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Конечной целью алгоритма является отыскание множества простых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импликант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соответствующих минимизируемой функции, из которых затем выбирается некоторое подмножество, полностью покрывающее обязательные единицы исходной функции.</w:t>
      </w:r>
    </w:p>
    <w:p w14:paraId="1A2E930C" w14:textId="77777777" w:rsidR="00DF268C" w:rsidRDefault="00DF268C" w:rsidP="00DF268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Минимизация логического выражения осуществляется с использованием двух логических операций: склеивания и поглощения. Очевидно, что при группировании кубов в классы по количеству единиц в их наборах, склеивание возможно лишь между элементами соседних классов, поэтому такое упорядочение упрощает поиск соответствующих пар элементов.</w:t>
      </w:r>
    </w:p>
    <w:p w14:paraId="07CBFAEB" w14:textId="77777777" w:rsidR="00DF268C" w:rsidRDefault="00DF268C" w:rsidP="00DF268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Все данные и промежуточные результаты заносятся в специальную таблицу, в которой фиксируются промежуточные этапы их обработки.</w:t>
      </w:r>
    </w:p>
    <w:p w14:paraId="3765CEC1" w14:textId="77777777" w:rsidR="00DF268C" w:rsidRDefault="00DF268C" w:rsidP="00DF268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На первом этапе первого цикла выполняются все возможные склеивания между 0-кубами. Результаты помещаются в продолжение таблицы. Затем производятся все поглощения 0-кубов 1-кубами. Если останутся 0-кубы, не поглощенные в результате второго этапа, им присваивается метка «первичная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импликанта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». На этом первый цикл склеивания и поглощения заканчивается.</w:t>
      </w:r>
    </w:p>
    <w:p w14:paraId="57B9A398" w14:textId="77777777" w:rsidR="00DF268C" w:rsidRDefault="00DF268C" w:rsidP="00DF268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Второй цикл выполняется аналогично, но уже над комплексом </w:t>
      </w:r>
      <w:r>
        <w:rPr>
          <w:rStyle w:val="form"/>
          <w:i/>
          <w:iCs/>
          <w:color w:val="000000"/>
          <w:sz w:val="26"/>
          <w:szCs w:val="26"/>
        </w:rPr>
        <w:t>C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>, составленным из 1-кубов. Циклы продолжаются до тех пор, пока это возможно.</w:t>
      </w:r>
    </w:p>
    <w:p w14:paraId="07C5E420" w14:textId="77777777" w:rsidR="00DF268C" w:rsidRDefault="00DF268C" w:rsidP="00DF268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Как только все циклы склеивания окончены, составляется таблица, строками которой являются первичные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импликанты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а столбцами – исходные термы. Если в некоторый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минитерм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СДНФ входит какая-либо из первичных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импликант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то на пересечении соответствующего столбца и строки ставится метка. Для полученной таблицы производится выбор минимального покрытия – такой совокупности первичных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импликант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которая включает метки во всех столбцах, по крайней мере, по одной метке в каждом столбце. При нескольких возможных вариантах такого выбора предпочтение отдается варианту покрытия с минимальным суммарным числом букв в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импликантах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образующих покрытие.</w:t>
      </w:r>
    </w:p>
    <w:p w14:paraId="4DCD544D" w14:textId="77777777" w:rsidR="00DF268C" w:rsidRDefault="00DF268C" w:rsidP="00DF268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Пример.</w:t>
      </w:r>
      <w:r>
        <w:rPr>
          <w:rFonts w:ascii="Arial" w:hAnsi="Arial" w:cs="Arial"/>
          <w:color w:val="000000"/>
          <w:sz w:val="21"/>
          <w:szCs w:val="21"/>
        </w:rPr>
        <w:t> Найти минимальную форму для функции </w:t>
      </w:r>
    </w:p>
    <w:p w14:paraId="687029CD" w14:textId="0C61ACFD" w:rsidR="00DF268C" w:rsidRDefault="00DF268C" w:rsidP="00DF268C">
      <w:pPr>
        <w:ind w:firstLine="142"/>
      </w:pPr>
      <w:r>
        <w:rPr>
          <w:noProof/>
        </w:rPr>
        <w:drawing>
          <wp:inline distT="0" distB="0" distL="0" distR="0" wp14:anchorId="2A22548B" wp14:editId="02121FFC">
            <wp:extent cx="2962275" cy="381000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948F9" w14:textId="77777777" w:rsidR="00DF268C" w:rsidRPr="00DF268C" w:rsidRDefault="00DF268C" w:rsidP="00DF268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Представим функцию в виде таблицы специального вида, произведя группировку 0-кубов по количеству входящих в них единиц (таблица 7). 0-куб из первого класса склеивается с 0-кубами из первого класса. Данная процедура повторяется для всех элементов из остальных смежных классов.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93"/>
        <w:gridCol w:w="3210"/>
        <w:gridCol w:w="1263"/>
        <w:gridCol w:w="1434"/>
      </w:tblGrid>
      <w:tr w:rsidR="00DF268C" w:rsidRPr="00DF268C" w14:paraId="354C23AA" w14:textId="77777777" w:rsidTr="00DF268C">
        <w:trPr>
          <w:tblCellSpacing w:w="15" w:type="dxa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5E174D8" w14:textId="77777777" w:rsidR="00DF268C" w:rsidRPr="00DF268C" w:rsidRDefault="00DF268C" w:rsidP="00DF268C">
            <w:pPr>
              <w:spacing w:before="100" w:beforeAutospacing="1" w:after="150" w:line="288" w:lineRule="atLeast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DF268C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lastRenderedPageBreak/>
              <w:t xml:space="preserve">Таблица 7 - Первичные </w:t>
            </w:r>
            <w:proofErr w:type="spellStart"/>
            <w:r w:rsidRPr="00DF268C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импликанты</w:t>
            </w:r>
            <w:proofErr w:type="spellEnd"/>
            <w:r w:rsidRPr="00DF268C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  <w:r w:rsidRPr="00DF268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С</w:t>
            </w:r>
            <w:r w:rsidRPr="00DF268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0</w:t>
            </w:r>
          </w:p>
        </w:tc>
      </w:tr>
      <w:tr w:rsidR="00DF268C" w:rsidRPr="00DF268C" w14:paraId="478BD8DF" w14:textId="77777777" w:rsidTr="00DF268C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500F624" w14:textId="77777777" w:rsidR="00DF268C" w:rsidRPr="00DF268C" w:rsidRDefault="00DF268C" w:rsidP="00DF268C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F268C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Кубический комплекс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0EFA48F" w14:textId="77777777" w:rsidR="00DF268C" w:rsidRPr="00DF268C" w:rsidRDefault="00DF268C" w:rsidP="00DF268C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F268C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Число единиц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488E7DB" w14:textId="77777777" w:rsidR="00DF268C" w:rsidRPr="00DF268C" w:rsidRDefault="00DF268C" w:rsidP="00DF268C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F268C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Кубы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333713B" w14:textId="77777777" w:rsidR="00DF268C" w:rsidRPr="00DF268C" w:rsidRDefault="00DF268C" w:rsidP="00DF268C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F268C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Метки</w:t>
            </w:r>
          </w:p>
        </w:tc>
      </w:tr>
      <w:tr w:rsidR="00DF268C" w:rsidRPr="00DF268C" w14:paraId="38DC2B78" w14:textId="77777777" w:rsidTr="00DF268C">
        <w:trPr>
          <w:tblCellSpacing w:w="15" w:type="dxa"/>
        </w:trPr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B0BC731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С</w:t>
            </w:r>
            <w:r w:rsidRPr="00DF268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DE57705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13DAF4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C377E9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*</w:t>
            </w:r>
          </w:p>
        </w:tc>
      </w:tr>
      <w:tr w:rsidR="00DF268C" w:rsidRPr="00DF268C" w14:paraId="1F387767" w14:textId="77777777" w:rsidTr="00DF268C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717C5DF4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B2D3ECB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1CED3FB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0001</w:t>
            </w: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0010</w:t>
            </w: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0100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6A6FCAF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*</w:t>
            </w: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*</w:t>
            </w: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*</w:t>
            </w:r>
          </w:p>
        </w:tc>
      </w:tr>
      <w:tr w:rsidR="00DF268C" w:rsidRPr="00DF268C" w14:paraId="1895D21A" w14:textId="77777777" w:rsidTr="00DF268C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54497C3D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230177D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01DC65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0011</w:t>
            </w: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1001</w:t>
            </w: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1010</w:t>
            </w: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1100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470DB32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*</w:t>
            </w: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*</w:t>
            </w: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*</w:t>
            </w: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*</w:t>
            </w:r>
          </w:p>
        </w:tc>
      </w:tr>
      <w:tr w:rsidR="00DF268C" w:rsidRPr="00DF268C" w14:paraId="120581E8" w14:textId="77777777" w:rsidTr="00DF268C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46A9E71E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F144229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3B1E0C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1011</w:t>
            </w: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1101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FC95A4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*</w:t>
            </w: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*</w:t>
            </w:r>
          </w:p>
        </w:tc>
      </w:tr>
      <w:tr w:rsidR="00DF268C" w:rsidRPr="00DF268C" w14:paraId="3AAB7057" w14:textId="77777777" w:rsidTr="00DF268C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78556623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F3C4A24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F549FA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1111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B23E23F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*</w:t>
            </w:r>
          </w:p>
        </w:tc>
      </w:tr>
    </w:tbl>
    <w:p w14:paraId="5E019132" w14:textId="77777777" w:rsidR="00DF268C" w:rsidRPr="00DF268C" w:rsidRDefault="00DF268C" w:rsidP="00DF268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Затем производится поглощение 0-кубов 1-кубами (таблица 8). Сам процесс аналогичен поглощению 0-кубов.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93"/>
        <w:gridCol w:w="3210"/>
        <w:gridCol w:w="1263"/>
        <w:gridCol w:w="1434"/>
      </w:tblGrid>
      <w:tr w:rsidR="00DF268C" w:rsidRPr="00DF268C" w14:paraId="1EBA12AA" w14:textId="77777777" w:rsidTr="00DF268C">
        <w:trPr>
          <w:tblCellSpacing w:w="15" w:type="dxa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D2C11F6" w14:textId="77777777" w:rsidR="00DF268C" w:rsidRPr="00DF268C" w:rsidRDefault="00DF268C" w:rsidP="00DF268C">
            <w:pPr>
              <w:spacing w:before="100" w:beforeAutospacing="1" w:after="150" w:line="288" w:lineRule="atLeast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DF268C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 xml:space="preserve">Таблица 8 - Первичные </w:t>
            </w:r>
            <w:proofErr w:type="spellStart"/>
            <w:r w:rsidRPr="00DF268C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импликанты</w:t>
            </w:r>
            <w:proofErr w:type="spellEnd"/>
            <w:r w:rsidRPr="00DF268C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  <w:r w:rsidRPr="00DF268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С</w:t>
            </w:r>
            <w:r w:rsidRPr="00DF268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1</w:t>
            </w:r>
          </w:p>
        </w:tc>
      </w:tr>
      <w:tr w:rsidR="00DF268C" w:rsidRPr="00DF268C" w14:paraId="425C076F" w14:textId="77777777" w:rsidTr="00DF268C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36AC6D1" w14:textId="77777777" w:rsidR="00DF268C" w:rsidRPr="00DF268C" w:rsidRDefault="00DF268C" w:rsidP="00DF268C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F268C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Кубический комплекс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25A2F92" w14:textId="77777777" w:rsidR="00DF268C" w:rsidRPr="00DF268C" w:rsidRDefault="00DF268C" w:rsidP="00DF268C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F268C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Число единиц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8DFC03E" w14:textId="77777777" w:rsidR="00DF268C" w:rsidRPr="00DF268C" w:rsidRDefault="00DF268C" w:rsidP="00DF268C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F268C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Кубы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ADED9F3" w14:textId="77777777" w:rsidR="00DF268C" w:rsidRPr="00DF268C" w:rsidRDefault="00DF268C" w:rsidP="00DF268C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F268C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Метки</w:t>
            </w:r>
          </w:p>
        </w:tc>
      </w:tr>
      <w:tr w:rsidR="00DF268C" w:rsidRPr="00DF268C" w14:paraId="612F8FDB" w14:textId="77777777" w:rsidTr="00DF268C">
        <w:trPr>
          <w:tblCellSpacing w:w="15" w:type="dxa"/>
        </w:trPr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F960417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С</w:t>
            </w:r>
            <w:r w:rsidRPr="00DF268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27CD3C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6F93956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000х</w:t>
            </w: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00х0</w:t>
            </w: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0х00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219571B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*</w:t>
            </w: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*</w:t>
            </w: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ПИ</w:t>
            </w:r>
          </w:p>
        </w:tc>
      </w:tr>
      <w:tr w:rsidR="00DF268C" w:rsidRPr="00DF268C" w14:paraId="38BB04B1" w14:textId="77777777" w:rsidTr="00DF268C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78AEB7B8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1CB1503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F20801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00х1</w:t>
            </w: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х001</w:t>
            </w: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001х</w:t>
            </w: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х010</w:t>
            </w: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х100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E29E820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*</w:t>
            </w: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*</w:t>
            </w: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*</w:t>
            </w: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*</w:t>
            </w: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ПИ</w:t>
            </w:r>
          </w:p>
        </w:tc>
      </w:tr>
      <w:tr w:rsidR="00DF268C" w:rsidRPr="00DF268C" w14:paraId="60CA9F0F" w14:textId="77777777" w:rsidTr="00DF268C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79AFD7CF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F71469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D6F5DB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х011</w:t>
            </w: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10х1</w:t>
            </w: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1х01</w:t>
            </w: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101х</w:t>
            </w: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110х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FA2BA1C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*</w:t>
            </w: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*</w:t>
            </w: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*</w:t>
            </w: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*</w:t>
            </w: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ПИ</w:t>
            </w:r>
          </w:p>
        </w:tc>
      </w:tr>
      <w:tr w:rsidR="00DF268C" w:rsidRPr="00DF268C" w14:paraId="639C1A78" w14:textId="77777777" w:rsidTr="00DF268C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5844E8F3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6A99EB2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43A0C80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1х11</w:t>
            </w: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11х1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1FE4B51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*</w:t>
            </w: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*</w:t>
            </w:r>
          </w:p>
        </w:tc>
      </w:tr>
    </w:tbl>
    <w:p w14:paraId="76B068B3" w14:textId="77777777" w:rsidR="00DF268C" w:rsidRPr="00DF268C" w:rsidRDefault="00DF268C" w:rsidP="00DF268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Аналогичная процедура повторяется для кубического комплекса </w:t>
      </w:r>
      <w:r w:rsidRPr="00DF268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</w:t>
      </w:r>
      <w:r w:rsidRPr="00DF268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 результате поглощений и склеиваний 1-кубов формируется таблица 2-кубов (таблица 9).</w:t>
      </w:r>
    </w:p>
    <w:p w14:paraId="68AD8593" w14:textId="77777777" w:rsidR="00DF268C" w:rsidRPr="00DF268C" w:rsidRDefault="00DF268C" w:rsidP="00DF268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Следует обратить внимание на то, что при обработке комплекса </w:t>
      </w:r>
      <w:r w:rsidRPr="00DF268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</w:t>
      </w:r>
      <w:r w:rsidRPr="00DF268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последующих сравнивать можно лишь те кубы, которые имеют метку </w:t>
      </w:r>
      <w:r w:rsidRPr="00DF268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х</w:t>
      </w: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 одном и том же разряде.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93"/>
        <w:gridCol w:w="3210"/>
        <w:gridCol w:w="1263"/>
        <w:gridCol w:w="1434"/>
      </w:tblGrid>
      <w:tr w:rsidR="00DF268C" w:rsidRPr="00DF268C" w14:paraId="2C4B328A" w14:textId="77777777" w:rsidTr="00DF268C">
        <w:trPr>
          <w:tblCellSpacing w:w="15" w:type="dxa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3EA3DA1" w14:textId="77777777" w:rsidR="00DF268C" w:rsidRPr="00DF268C" w:rsidRDefault="00DF268C" w:rsidP="00DF268C">
            <w:pPr>
              <w:spacing w:before="100" w:beforeAutospacing="1" w:after="150" w:line="288" w:lineRule="atLeast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DF268C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 xml:space="preserve">Таблица 9 - Первичные </w:t>
            </w:r>
            <w:proofErr w:type="spellStart"/>
            <w:r w:rsidRPr="00DF268C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импликанты</w:t>
            </w:r>
            <w:proofErr w:type="spellEnd"/>
            <w:r w:rsidRPr="00DF268C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  <w:r w:rsidRPr="00DF268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С</w:t>
            </w:r>
            <w:r w:rsidRPr="00DF268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2</w:t>
            </w:r>
          </w:p>
        </w:tc>
      </w:tr>
      <w:tr w:rsidR="00DF268C" w:rsidRPr="00DF268C" w14:paraId="4D0C67C7" w14:textId="77777777" w:rsidTr="00DF268C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BDEA4EF" w14:textId="77777777" w:rsidR="00DF268C" w:rsidRPr="00DF268C" w:rsidRDefault="00DF268C" w:rsidP="00DF268C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F268C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Кубический комплекс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76A45A3" w14:textId="77777777" w:rsidR="00DF268C" w:rsidRPr="00DF268C" w:rsidRDefault="00DF268C" w:rsidP="00DF268C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F268C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Число единиц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2FE2568" w14:textId="77777777" w:rsidR="00DF268C" w:rsidRPr="00DF268C" w:rsidRDefault="00DF268C" w:rsidP="00DF268C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F268C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Кубы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AEDBA2F" w14:textId="77777777" w:rsidR="00DF268C" w:rsidRPr="00DF268C" w:rsidRDefault="00DF268C" w:rsidP="00DF268C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F268C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Метки</w:t>
            </w:r>
          </w:p>
        </w:tc>
      </w:tr>
      <w:tr w:rsidR="00DF268C" w:rsidRPr="00DF268C" w14:paraId="63DB8293" w14:textId="77777777" w:rsidTr="00DF268C">
        <w:trPr>
          <w:tblCellSpacing w:w="15" w:type="dxa"/>
        </w:trPr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F61ACD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С</w:t>
            </w:r>
            <w:r w:rsidRPr="00DF268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F6F1EB0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F91549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00хх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B27913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ПИ</w:t>
            </w:r>
          </w:p>
        </w:tc>
      </w:tr>
      <w:tr w:rsidR="00DF268C" w:rsidRPr="00DF268C" w14:paraId="082E9034" w14:textId="77777777" w:rsidTr="00DF268C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772D35D6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775D49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428DD1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х0х1</w:t>
            </w: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х01х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474BAA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ПИ</w:t>
            </w: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ПИ</w:t>
            </w:r>
            <w:proofErr w:type="spellEnd"/>
          </w:p>
        </w:tc>
      </w:tr>
      <w:tr w:rsidR="00DF268C" w:rsidRPr="00DF268C" w14:paraId="029E158A" w14:textId="77777777" w:rsidTr="00DF268C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7D5ECD64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8FA5F81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2E9A2C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1хх1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DD80AC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ПИ</w:t>
            </w:r>
          </w:p>
        </w:tc>
      </w:tr>
    </w:tbl>
    <w:p w14:paraId="05ACF473" w14:textId="77777777" w:rsidR="00DF268C" w:rsidRPr="00DF268C" w:rsidRDefault="00DF268C" w:rsidP="00DF268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результате выполнения нескольких циклов получается искомая совокупность простых </w:t>
      </w:r>
      <w:proofErr w:type="spellStart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импликант</w:t>
      </w:r>
      <w:proofErr w:type="spellEnd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Для выбора минимально необходимой совокупности строится еще одна таблица (таблица 10).</w:t>
      </w:r>
    </w:p>
    <w:p w14:paraId="572AA4CA" w14:textId="77777777" w:rsidR="00DF268C" w:rsidRPr="00DF268C" w:rsidRDefault="00DF268C" w:rsidP="00DF268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данном случае </w:t>
      </w:r>
      <w:proofErr w:type="spellStart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импликанты</w:t>
      </w:r>
      <w:proofErr w:type="spellEnd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из второй, четвертой, шестой и седьмой строк обеспечивают минимальное покрытие.</w:t>
      </w:r>
    </w:p>
    <w:tbl>
      <w:tblPr>
        <w:tblW w:w="10575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3"/>
        <w:gridCol w:w="878"/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  <w:gridCol w:w="894"/>
      </w:tblGrid>
      <w:tr w:rsidR="00DF268C" w:rsidRPr="00DF268C" w14:paraId="27470E9C" w14:textId="77777777" w:rsidTr="00DF268C">
        <w:trPr>
          <w:tblCellSpacing w:w="15" w:type="dxa"/>
          <w:jc w:val="center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A00AF05" w14:textId="77777777" w:rsidR="00DF268C" w:rsidRPr="00DF268C" w:rsidRDefault="00DF268C" w:rsidP="00DF268C">
            <w:pPr>
              <w:spacing w:before="100" w:beforeAutospacing="1" w:after="150" w:line="288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Таблица 10 - Таблица покрытий</w:t>
            </w:r>
          </w:p>
        </w:tc>
      </w:tr>
      <w:tr w:rsidR="00DF268C" w:rsidRPr="00DF268C" w14:paraId="39735D75" w14:textId="77777777" w:rsidTr="00DF268C">
        <w:trPr>
          <w:tblCellSpacing w:w="15" w:type="dxa"/>
          <w:jc w:val="center"/>
        </w:trPr>
        <w:tc>
          <w:tcPr>
            <w:tcW w:w="4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C084E8F" w14:textId="77777777" w:rsidR="00DF268C" w:rsidRPr="00DF268C" w:rsidRDefault="00DF268C" w:rsidP="00DF268C">
            <w:pPr>
              <w:spacing w:before="100" w:beforeAutospacing="1" w:after="150" w:line="288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</w:pPr>
          </w:p>
        </w:tc>
        <w:tc>
          <w:tcPr>
            <w:tcW w:w="4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5BAC6A1" w14:textId="77777777" w:rsidR="00DF268C" w:rsidRPr="00DF268C" w:rsidRDefault="00DF268C" w:rsidP="00DF268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0000 (0)</w:t>
            </w:r>
          </w:p>
        </w:tc>
        <w:tc>
          <w:tcPr>
            <w:tcW w:w="4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962B993" w14:textId="77777777" w:rsidR="00DF268C" w:rsidRPr="00DF268C" w:rsidRDefault="00DF268C" w:rsidP="00DF268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0001 (1)</w:t>
            </w:r>
          </w:p>
        </w:tc>
        <w:tc>
          <w:tcPr>
            <w:tcW w:w="4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B7600E4" w14:textId="77777777" w:rsidR="00DF268C" w:rsidRPr="00DF268C" w:rsidRDefault="00DF268C" w:rsidP="00DF268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0010 (2)</w:t>
            </w:r>
          </w:p>
        </w:tc>
        <w:tc>
          <w:tcPr>
            <w:tcW w:w="4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90CDF0E" w14:textId="77777777" w:rsidR="00DF268C" w:rsidRPr="00DF268C" w:rsidRDefault="00DF268C" w:rsidP="00DF268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0011 (3)</w:t>
            </w:r>
          </w:p>
        </w:tc>
        <w:tc>
          <w:tcPr>
            <w:tcW w:w="4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DD5E6B8" w14:textId="77777777" w:rsidR="00DF268C" w:rsidRPr="00DF268C" w:rsidRDefault="00DF268C" w:rsidP="00DF268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0100 (4)</w:t>
            </w:r>
          </w:p>
        </w:tc>
        <w:tc>
          <w:tcPr>
            <w:tcW w:w="4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200D106" w14:textId="77777777" w:rsidR="00DF268C" w:rsidRPr="00DF268C" w:rsidRDefault="00DF268C" w:rsidP="00DF268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1001 (9)</w:t>
            </w:r>
          </w:p>
        </w:tc>
        <w:tc>
          <w:tcPr>
            <w:tcW w:w="4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45FA526" w14:textId="77777777" w:rsidR="00DF268C" w:rsidRPr="00DF268C" w:rsidRDefault="00DF268C" w:rsidP="00DF268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1010 (10)</w:t>
            </w:r>
          </w:p>
        </w:tc>
        <w:tc>
          <w:tcPr>
            <w:tcW w:w="4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44F9811" w14:textId="77777777" w:rsidR="00DF268C" w:rsidRPr="00DF268C" w:rsidRDefault="00DF268C" w:rsidP="00DF268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1011 (11)</w:t>
            </w:r>
          </w:p>
        </w:tc>
        <w:tc>
          <w:tcPr>
            <w:tcW w:w="4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C89A848" w14:textId="77777777" w:rsidR="00DF268C" w:rsidRPr="00DF268C" w:rsidRDefault="00DF268C" w:rsidP="00DF268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1100 (12)</w:t>
            </w:r>
          </w:p>
        </w:tc>
        <w:tc>
          <w:tcPr>
            <w:tcW w:w="4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8099F69" w14:textId="77777777" w:rsidR="00DF268C" w:rsidRPr="00DF268C" w:rsidRDefault="00DF268C" w:rsidP="00DF268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1101 (13)</w:t>
            </w:r>
          </w:p>
        </w:tc>
        <w:tc>
          <w:tcPr>
            <w:tcW w:w="4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4353D08" w14:textId="77777777" w:rsidR="00DF268C" w:rsidRPr="00DF268C" w:rsidRDefault="00DF268C" w:rsidP="00DF268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1111 (15)</w:t>
            </w:r>
          </w:p>
        </w:tc>
      </w:tr>
      <w:tr w:rsidR="00DF268C" w:rsidRPr="00DF268C" w14:paraId="6ED5FD0F" w14:textId="77777777" w:rsidTr="00DF268C">
        <w:trPr>
          <w:tblCellSpacing w:w="15" w:type="dxa"/>
          <w:jc w:val="center"/>
        </w:trPr>
        <w:tc>
          <w:tcPr>
            <w:tcW w:w="825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9D52D98" w14:textId="77777777" w:rsidR="00DF268C" w:rsidRPr="00DF268C" w:rsidRDefault="00DF268C" w:rsidP="00DF268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0х00</w:t>
            </w:r>
          </w:p>
        </w:tc>
        <w:tc>
          <w:tcPr>
            <w:tcW w:w="8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242DCC3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8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1BF5AF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DAD3A68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A656C4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D5B4C69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8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8F1C41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3BC7B9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2B69E371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18473AB9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7FA4886B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6612806F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F268C" w:rsidRPr="00DF268C" w14:paraId="374342D0" w14:textId="77777777" w:rsidTr="00DF268C">
        <w:trPr>
          <w:tblCellSpacing w:w="15" w:type="dxa"/>
          <w:jc w:val="center"/>
        </w:trPr>
        <w:tc>
          <w:tcPr>
            <w:tcW w:w="825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25A2761" w14:textId="77777777" w:rsidR="00DF268C" w:rsidRPr="00DF268C" w:rsidRDefault="00DF268C" w:rsidP="00DF268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х100</w:t>
            </w:r>
          </w:p>
        </w:tc>
        <w:tc>
          <w:tcPr>
            <w:tcW w:w="82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A582AF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3937A99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D2FF58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9AC2EA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4344CE0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82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575D3E3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4E933D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05737AF5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3A40BCC8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43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60970BD6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1DAE0003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F268C" w:rsidRPr="00DF268C" w14:paraId="7AC9E76D" w14:textId="77777777" w:rsidTr="00DF268C">
        <w:trPr>
          <w:tblCellSpacing w:w="15" w:type="dxa"/>
          <w:jc w:val="center"/>
        </w:trPr>
        <w:tc>
          <w:tcPr>
            <w:tcW w:w="825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A670998" w14:textId="77777777" w:rsidR="00DF268C" w:rsidRPr="00DF268C" w:rsidRDefault="00DF268C" w:rsidP="00DF268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110х</w:t>
            </w:r>
          </w:p>
        </w:tc>
        <w:tc>
          <w:tcPr>
            <w:tcW w:w="8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DE7D280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18360E0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8284C30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CFFACF8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9B96A2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6EEBE76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00D8737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1209145D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015EDCED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43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2F4E18DC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43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621C8291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F268C" w:rsidRPr="00DF268C" w14:paraId="620C2FD3" w14:textId="77777777" w:rsidTr="00DF268C">
        <w:trPr>
          <w:tblCellSpacing w:w="15" w:type="dxa"/>
          <w:jc w:val="center"/>
        </w:trPr>
        <w:tc>
          <w:tcPr>
            <w:tcW w:w="825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EC03497" w14:textId="77777777" w:rsidR="00DF268C" w:rsidRPr="00DF268C" w:rsidRDefault="00DF268C" w:rsidP="00DF268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00хх</w:t>
            </w:r>
          </w:p>
        </w:tc>
        <w:tc>
          <w:tcPr>
            <w:tcW w:w="82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EAE3F3A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82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DBC5AA8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82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DEE968D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82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5128FEB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82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427E50A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8A9317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39A6C1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62BF2C4D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5B137F48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1606C9EC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1D7D1144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F268C" w:rsidRPr="00DF268C" w14:paraId="60A7272A" w14:textId="77777777" w:rsidTr="00DF268C">
        <w:trPr>
          <w:tblCellSpacing w:w="15" w:type="dxa"/>
          <w:jc w:val="center"/>
        </w:trPr>
        <w:tc>
          <w:tcPr>
            <w:tcW w:w="825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8938E7E" w14:textId="77777777" w:rsidR="00DF268C" w:rsidRPr="00DF268C" w:rsidRDefault="00DF268C" w:rsidP="00DF268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х0х1</w:t>
            </w:r>
          </w:p>
        </w:tc>
        <w:tc>
          <w:tcPr>
            <w:tcW w:w="8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CE2D46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3ABA46E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8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CFED2C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5CA8954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8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0314E9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F460DBA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8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8985AB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5FD9B694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43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3E3E3437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736603C2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2BAB2B41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F268C" w:rsidRPr="00DF268C" w14:paraId="11BC327B" w14:textId="77777777" w:rsidTr="00DF268C">
        <w:trPr>
          <w:tblCellSpacing w:w="15" w:type="dxa"/>
          <w:jc w:val="center"/>
        </w:trPr>
        <w:tc>
          <w:tcPr>
            <w:tcW w:w="825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7966C33" w14:textId="77777777" w:rsidR="00DF268C" w:rsidRPr="00DF268C" w:rsidRDefault="00DF268C" w:rsidP="00DF268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х01х</w:t>
            </w:r>
          </w:p>
        </w:tc>
        <w:tc>
          <w:tcPr>
            <w:tcW w:w="82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0C19042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C80281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14D020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82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813D7B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82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E207A37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EFD6459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9FF9867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82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1D867ABE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43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4B1F7DE6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122DC736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01401041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F268C" w:rsidRPr="00DF268C" w14:paraId="612D1E1D" w14:textId="77777777" w:rsidTr="00DF268C">
        <w:trPr>
          <w:tblCellSpacing w:w="15" w:type="dxa"/>
          <w:jc w:val="center"/>
        </w:trPr>
        <w:tc>
          <w:tcPr>
            <w:tcW w:w="825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BE95A3E" w14:textId="77777777" w:rsidR="00DF268C" w:rsidRPr="00DF268C" w:rsidRDefault="00DF268C" w:rsidP="00DF268C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1хх1</w:t>
            </w:r>
          </w:p>
        </w:tc>
        <w:tc>
          <w:tcPr>
            <w:tcW w:w="8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23805C1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419DB1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24B94AC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893709C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54009D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0A86F1C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8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8BB6A8D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08F373D9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43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7EB01063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4371ADE3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v</w:t>
            </w:r>
          </w:p>
        </w:tc>
        <w:tc>
          <w:tcPr>
            <w:tcW w:w="43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7B28A41E" w14:textId="77777777" w:rsidR="00DF268C" w:rsidRPr="00DF268C" w:rsidRDefault="00DF268C" w:rsidP="00DF268C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v</w:t>
            </w:r>
          </w:p>
        </w:tc>
      </w:tr>
    </w:tbl>
    <w:p w14:paraId="1AE92B42" w14:textId="77777777" w:rsidR="00DF268C" w:rsidRPr="00DF268C" w:rsidRDefault="00DF268C" w:rsidP="00DF268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Ответ: </w:t>
      </w:r>
    </w:p>
    <w:p w14:paraId="1A36205C" w14:textId="0FB6C49D" w:rsidR="00DF268C" w:rsidRDefault="00DF268C" w:rsidP="00DF268C">
      <w:pPr>
        <w:ind w:firstLine="142"/>
      </w:pPr>
      <w:r>
        <w:rPr>
          <w:noProof/>
        </w:rPr>
        <w:drawing>
          <wp:inline distT="0" distB="0" distL="0" distR="0" wp14:anchorId="2948CEAC" wp14:editId="692D738D">
            <wp:extent cx="3228975" cy="342900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87ABF" w14:textId="77777777" w:rsidR="00DF268C" w:rsidRPr="00DF268C" w:rsidRDefault="00DF268C" w:rsidP="00DF268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3. Порядок выполнения работы</w:t>
      </w:r>
    </w:p>
    <w:p w14:paraId="2569CEF9" w14:textId="77777777" w:rsidR="00DF268C" w:rsidRPr="00DF268C" w:rsidRDefault="00DF268C" w:rsidP="00DF268C">
      <w:pPr>
        <w:numPr>
          <w:ilvl w:val="0"/>
          <w:numId w:val="11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Ознакомиться с теоретическими сведениями.</w:t>
      </w:r>
    </w:p>
    <w:p w14:paraId="6735FB46" w14:textId="77777777" w:rsidR="00DF268C" w:rsidRPr="00DF268C" w:rsidRDefault="00DF268C" w:rsidP="00DF268C">
      <w:pPr>
        <w:numPr>
          <w:ilvl w:val="0"/>
          <w:numId w:val="11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Получить вариант задания у преподавателя.</w:t>
      </w:r>
    </w:p>
    <w:p w14:paraId="1CF59DF3" w14:textId="77777777" w:rsidR="00DF268C" w:rsidRPr="00DF268C" w:rsidRDefault="00DF268C" w:rsidP="00DF268C">
      <w:pPr>
        <w:numPr>
          <w:ilvl w:val="0"/>
          <w:numId w:val="11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Выполнить задание.</w:t>
      </w:r>
    </w:p>
    <w:p w14:paraId="15B92DE0" w14:textId="77777777" w:rsidR="00DF268C" w:rsidRPr="00DF268C" w:rsidRDefault="00DF268C" w:rsidP="00DF268C">
      <w:pPr>
        <w:numPr>
          <w:ilvl w:val="0"/>
          <w:numId w:val="11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Продемонстрировать выполнение работы преподавателю.</w:t>
      </w:r>
    </w:p>
    <w:p w14:paraId="7C219F7F" w14:textId="77777777" w:rsidR="00DF268C" w:rsidRPr="00DF268C" w:rsidRDefault="00DF268C" w:rsidP="00DF268C">
      <w:pPr>
        <w:numPr>
          <w:ilvl w:val="0"/>
          <w:numId w:val="11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Оформить отчет.</w:t>
      </w:r>
    </w:p>
    <w:p w14:paraId="30F0C306" w14:textId="77777777" w:rsidR="00DF268C" w:rsidRPr="00DF268C" w:rsidRDefault="00DF268C" w:rsidP="00DF268C">
      <w:pPr>
        <w:numPr>
          <w:ilvl w:val="0"/>
          <w:numId w:val="11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Защитить лабораторную работу.</w:t>
      </w:r>
    </w:p>
    <w:p w14:paraId="1F7688A3" w14:textId="77777777" w:rsidR="00DF268C" w:rsidRPr="00DF268C" w:rsidRDefault="00DF268C" w:rsidP="00DF268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4. Требования к оформлению отчета</w:t>
      </w:r>
    </w:p>
    <w:p w14:paraId="21648552" w14:textId="77777777" w:rsidR="00DF268C" w:rsidRPr="00DF268C" w:rsidRDefault="00DF268C" w:rsidP="00DF268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Отчет по лабораторной работе должен содержать следующие разделы:</w:t>
      </w:r>
    </w:p>
    <w:p w14:paraId="285B65CB" w14:textId="77777777" w:rsidR="00DF268C" w:rsidRPr="00DF268C" w:rsidRDefault="00DF268C" w:rsidP="00DF268C">
      <w:pPr>
        <w:numPr>
          <w:ilvl w:val="0"/>
          <w:numId w:val="1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титульный лист;</w:t>
      </w:r>
    </w:p>
    <w:p w14:paraId="555CEFC4" w14:textId="77777777" w:rsidR="00DF268C" w:rsidRPr="00DF268C" w:rsidRDefault="00DF268C" w:rsidP="00DF268C">
      <w:pPr>
        <w:numPr>
          <w:ilvl w:val="0"/>
          <w:numId w:val="1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цель работы:</w:t>
      </w:r>
    </w:p>
    <w:p w14:paraId="696715EE" w14:textId="77777777" w:rsidR="00DF268C" w:rsidRPr="00DF268C" w:rsidRDefault="00DF268C" w:rsidP="00DF268C">
      <w:pPr>
        <w:numPr>
          <w:ilvl w:val="0"/>
          <w:numId w:val="1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задание на лабораторную работу;</w:t>
      </w:r>
    </w:p>
    <w:p w14:paraId="32C14299" w14:textId="77777777" w:rsidR="00DF268C" w:rsidRPr="00DF268C" w:rsidRDefault="00DF268C" w:rsidP="00DF268C">
      <w:pPr>
        <w:numPr>
          <w:ilvl w:val="0"/>
          <w:numId w:val="1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ход работы;</w:t>
      </w:r>
    </w:p>
    <w:p w14:paraId="3B24BA14" w14:textId="77777777" w:rsidR="00DF268C" w:rsidRPr="00DF268C" w:rsidRDefault="00DF268C" w:rsidP="00DF268C">
      <w:pPr>
        <w:numPr>
          <w:ilvl w:val="0"/>
          <w:numId w:val="1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ответы на контрольные вопросы;</w:t>
      </w:r>
    </w:p>
    <w:p w14:paraId="0B036A95" w14:textId="77777777" w:rsidR="00DF268C" w:rsidRPr="00DF268C" w:rsidRDefault="00DF268C" w:rsidP="00DF268C">
      <w:pPr>
        <w:numPr>
          <w:ilvl w:val="0"/>
          <w:numId w:val="1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выводы по проделанной работе.</w:t>
      </w:r>
    </w:p>
    <w:p w14:paraId="1D1C9D63" w14:textId="77777777" w:rsidR="00DF268C" w:rsidRPr="00DF268C" w:rsidRDefault="00DF268C" w:rsidP="00DF268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5. Задание на работу</w:t>
      </w:r>
    </w:p>
    <w:p w14:paraId="6DCEAED6" w14:textId="77777777" w:rsidR="00DF268C" w:rsidRPr="00DF268C" w:rsidRDefault="00DF268C" w:rsidP="00DF268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Минимизировать методом </w:t>
      </w:r>
      <w:proofErr w:type="spellStart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Квайна</w:t>
      </w:r>
      <w:proofErr w:type="spellEnd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–Мак-</w:t>
      </w:r>
      <w:proofErr w:type="spellStart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Класки</w:t>
      </w:r>
      <w:proofErr w:type="spellEnd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логические функции (таблица 11).</w:t>
      </w:r>
    </w:p>
    <w:p w14:paraId="1DF92A8F" w14:textId="77777777" w:rsidR="00DF268C" w:rsidRPr="00DF268C" w:rsidRDefault="00DF268C" w:rsidP="00DF268C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drawing>
          <wp:inline distT="0" distB="0" distL="0" distR="0" wp14:anchorId="0F49C3EE" wp14:editId="1BEE2DBF">
            <wp:extent cx="6505575" cy="2952750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50557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268C">
        <w:rPr>
          <w:rFonts w:ascii="Arial" w:hAnsi="Arial" w:cs="Arial"/>
          <w:b/>
          <w:bCs/>
          <w:color w:val="000000"/>
          <w:sz w:val="21"/>
          <w:szCs w:val="21"/>
        </w:rPr>
        <w:t>6. Контрольные вопросы</w:t>
      </w:r>
    </w:p>
    <w:p w14:paraId="7AE2727B" w14:textId="77777777" w:rsidR="00DF268C" w:rsidRPr="00DF268C" w:rsidRDefault="00DF268C" w:rsidP="00DF268C">
      <w:pPr>
        <w:numPr>
          <w:ilvl w:val="0"/>
          <w:numId w:val="13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каком виде должна быть представлена функция для минимизации по методу </w:t>
      </w:r>
      <w:proofErr w:type="spellStart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Квайна</w:t>
      </w:r>
      <w:proofErr w:type="spellEnd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–Мак-</w:t>
      </w:r>
      <w:proofErr w:type="spellStart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Класки</w:t>
      </w:r>
      <w:proofErr w:type="spellEnd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?</w:t>
      </w:r>
    </w:p>
    <w:p w14:paraId="5C4EE446" w14:textId="77777777" w:rsidR="00DF268C" w:rsidRPr="00DF268C" w:rsidRDefault="00DF268C" w:rsidP="00DF268C">
      <w:pPr>
        <w:numPr>
          <w:ilvl w:val="0"/>
          <w:numId w:val="13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Как в методе </w:t>
      </w:r>
      <w:proofErr w:type="spellStart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Квайна</w:t>
      </w:r>
      <w:proofErr w:type="spellEnd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–Мак-</w:t>
      </w:r>
      <w:proofErr w:type="spellStart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Класки</w:t>
      </w:r>
      <w:proofErr w:type="spellEnd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называются непоглощенные </w:t>
      </w:r>
      <w:r w:rsidRPr="00DF268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n</w:t>
      </w: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-кубы?</w:t>
      </w:r>
    </w:p>
    <w:p w14:paraId="59983A8E" w14:textId="77777777" w:rsidR="00DF268C" w:rsidRPr="00DF268C" w:rsidRDefault="00DF268C" w:rsidP="00DF268C">
      <w:pPr>
        <w:numPr>
          <w:ilvl w:val="0"/>
          <w:numId w:val="13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Какова особенность минимизации </w:t>
      </w:r>
      <w:r w:rsidRPr="00DF268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n</w:t>
      </w: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-кубов в методе </w:t>
      </w:r>
      <w:proofErr w:type="spellStart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Квайна</w:t>
      </w:r>
      <w:proofErr w:type="spellEnd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Мак-</w:t>
      </w:r>
      <w:proofErr w:type="spellStart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Класки</w:t>
      </w:r>
      <w:proofErr w:type="spellEnd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?</w:t>
      </w:r>
    </w:p>
    <w:p w14:paraId="400B2D5B" w14:textId="77777777" w:rsidR="00DF268C" w:rsidRPr="00DF268C" w:rsidRDefault="00DF268C" w:rsidP="00DF268C">
      <w:pPr>
        <w:numPr>
          <w:ilvl w:val="0"/>
          <w:numId w:val="13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Для чего в методе </w:t>
      </w:r>
      <w:proofErr w:type="spellStart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Квайна</w:t>
      </w:r>
      <w:proofErr w:type="spellEnd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–Мак-</w:t>
      </w:r>
      <w:proofErr w:type="spellStart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Класки</w:t>
      </w:r>
      <w:proofErr w:type="spellEnd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строится таблица покрытий?</w:t>
      </w:r>
    </w:p>
    <w:p w14:paraId="07D7D8C0" w14:textId="77777777" w:rsidR="00DF268C" w:rsidRPr="00DF268C" w:rsidRDefault="00DF268C" w:rsidP="00DF268C">
      <w:pPr>
        <w:numPr>
          <w:ilvl w:val="0"/>
          <w:numId w:val="13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По какому принципу производится выбор подмножества простых </w:t>
      </w:r>
      <w:proofErr w:type="spellStart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импликант</w:t>
      </w:r>
      <w:proofErr w:type="spellEnd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?</w:t>
      </w:r>
    </w:p>
    <w:p w14:paraId="7EA2E54F" w14:textId="77777777" w:rsidR="00DF268C" w:rsidRPr="00DF268C" w:rsidRDefault="00DF268C" w:rsidP="00DF268C">
      <w:pPr>
        <w:numPr>
          <w:ilvl w:val="0"/>
          <w:numId w:val="13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какой форме представляется результат минимизации по методу </w:t>
      </w:r>
      <w:proofErr w:type="spellStart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Квайна</w:t>
      </w:r>
      <w:proofErr w:type="spellEnd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–Мак-</w:t>
      </w:r>
      <w:proofErr w:type="spellStart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Класки</w:t>
      </w:r>
      <w:proofErr w:type="spellEnd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?</w:t>
      </w:r>
    </w:p>
    <w:p w14:paraId="4A44044E" w14:textId="77777777" w:rsidR="00DF268C" w:rsidRPr="00DF268C" w:rsidRDefault="00DF268C" w:rsidP="00DF268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7. Литература</w:t>
      </w:r>
    </w:p>
    <w:p w14:paraId="2E6600E0" w14:textId="77777777" w:rsidR="00DF268C" w:rsidRPr="00DF268C" w:rsidRDefault="00DF268C" w:rsidP="00DF268C">
      <w:pPr>
        <w:numPr>
          <w:ilvl w:val="0"/>
          <w:numId w:val="14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Белоусов А.И., Ткачев С.Б. Дискретная математика: Учеб. для вузов / Под ред. B.C. Зарубина, А.П. Крищенко. – 3-е изд., стереотип. – М.: Издательство МГТУ им. Н.Э. Баумана, 2004. – 744 с.</w:t>
      </w:r>
    </w:p>
    <w:p w14:paraId="1A3C515E" w14:textId="77777777" w:rsidR="00DF268C" w:rsidRPr="00DF268C" w:rsidRDefault="00DF268C" w:rsidP="00DF268C">
      <w:pPr>
        <w:numPr>
          <w:ilvl w:val="0"/>
          <w:numId w:val="14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Савельев А.Я. Основы информатики. – М.: Издательство МГТУ имени </w:t>
      </w:r>
      <w:proofErr w:type="spellStart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Н.Э.Баумана</w:t>
      </w:r>
      <w:proofErr w:type="spellEnd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2001. – 328 с.</w:t>
      </w:r>
    </w:p>
    <w:p w14:paraId="71A16D16" w14:textId="399679CE" w:rsidR="00DF268C" w:rsidRDefault="00DF268C" w:rsidP="00DF268C">
      <w:pPr>
        <w:ind w:firstLine="142"/>
      </w:pPr>
    </w:p>
    <w:p w14:paraId="000EF670" w14:textId="77777777" w:rsidR="00DF268C" w:rsidRDefault="00DF268C" w:rsidP="00DF268C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lastRenderedPageBreak/>
        <w:t>Лабораторная работа №9. Методы эффективного кодирования информации</w:t>
      </w:r>
    </w:p>
    <w:p w14:paraId="5910CF13" w14:textId="77777777" w:rsidR="00DF268C" w:rsidRDefault="00DF268C" w:rsidP="00DF268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1. Цель работы</w:t>
      </w:r>
    </w:p>
    <w:p w14:paraId="74E4E212" w14:textId="77777777" w:rsidR="00DF268C" w:rsidRDefault="00DF268C" w:rsidP="00DF268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Изучить алгоритм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Хаффмена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для оптимального префиксного кодирования алфавита с минимальной избыточностью.</w:t>
      </w:r>
    </w:p>
    <w:p w14:paraId="0BC1AFAC" w14:textId="77777777" w:rsidR="00DF268C" w:rsidRDefault="00DF268C" w:rsidP="00DF268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2. Теоретические сведения</w:t>
      </w:r>
    </w:p>
    <w:p w14:paraId="207D18F3" w14:textId="77777777" w:rsidR="00DF268C" w:rsidRDefault="00DF268C" w:rsidP="00DF268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Алгоритм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Хаффмена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(англ.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Huffman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) – алгоритм оптимального префиксного кодирования алфавита с минимальной избыточностью был разработан в 1952 году доктором Массачусетского технологического института Дэвидом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Хаффменом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 Он более практичен и никогда по степени сжатия не уступает методу Шеннона-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Фэно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более того, он сжимает максимально плотно.</w:t>
      </w:r>
    </w:p>
    <w:p w14:paraId="7A32F658" w14:textId="77777777" w:rsidR="00DF268C" w:rsidRDefault="00DF268C" w:rsidP="00DF268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Этот метод кодирования состоит из двух основных этапов:</w:t>
      </w:r>
    </w:p>
    <w:p w14:paraId="10218688" w14:textId="77777777" w:rsidR="00DF268C" w:rsidRDefault="00DF268C" w:rsidP="00DF268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Построение оптимального кодового дерева.</w:t>
      </w:r>
    </w:p>
    <w:p w14:paraId="7132CCEB" w14:textId="77777777" w:rsidR="00DF268C" w:rsidRDefault="00DF268C" w:rsidP="00DF268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Построение отображения код-символ на основе построенного дерева.</w:t>
      </w:r>
    </w:p>
    <w:p w14:paraId="44EC5872" w14:textId="77777777" w:rsidR="00DF268C" w:rsidRDefault="00DF268C" w:rsidP="00DF268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Алгоритм кодирования может быть представлен следующим образом:</w:t>
      </w:r>
    </w:p>
    <w:p w14:paraId="3A09D7AB" w14:textId="77777777" w:rsidR="00DF268C" w:rsidRDefault="00DF268C" w:rsidP="00DF268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Символы первичного алфавита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> выписывают в порядке убывания вероятностей.</w:t>
      </w:r>
    </w:p>
    <w:p w14:paraId="26A39530" w14:textId="77777777" w:rsidR="00DF268C" w:rsidRDefault="00DF268C" w:rsidP="00DF268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Последние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0</w:t>
      </w:r>
      <w:r>
        <w:rPr>
          <w:rFonts w:ascii="Arial" w:hAnsi="Arial" w:cs="Arial"/>
          <w:color w:val="000000"/>
          <w:sz w:val="21"/>
          <w:szCs w:val="21"/>
        </w:rPr>
        <w:t> символов объединяют в новый символ, вероятность которого равна сумме этих символов, удаляют эти символы и вставляют новый символ в список остальных на соответствующее место (по вероятности).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0</w:t>
      </w:r>
      <w:r>
        <w:rPr>
          <w:rFonts w:ascii="Arial" w:hAnsi="Arial" w:cs="Arial"/>
          <w:color w:val="000000"/>
          <w:sz w:val="21"/>
          <w:szCs w:val="21"/>
        </w:rPr>
        <w:t> вычисляется из системы:</w:t>
      </w:r>
    </w:p>
    <w:p w14:paraId="5CCB9FF6" w14:textId="3DCAF0C1" w:rsidR="00DF268C" w:rsidRDefault="00DF268C" w:rsidP="00DF268C">
      <w:pPr>
        <w:ind w:firstLine="142"/>
      </w:pPr>
      <w:r>
        <w:rPr>
          <w:noProof/>
        </w:rPr>
        <w:drawing>
          <wp:inline distT="0" distB="0" distL="0" distR="0" wp14:anchorId="1D37B488" wp14:editId="7D158637">
            <wp:extent cx="1590675" cy="56197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E1FE7" w14:textId="77777777" w:rsidR="00DF268C" w:rsidRPr="00DF268C" w:rsidRDefault="00DF268C" w:rsidP="00DF268C">
      <w:pPr>
        <w:spacing w:before="100" w:beforeAutospacing="1" w:after="0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 </w:t>
      </w:r>
      <w:r w:rsidRPr="00DF268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a</w:t>
      </w: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целое число,</w:t>
      </w:r>
    </w:p>
    <w:p w14:paraId="0C8AAFE5" w14:textId="77777777" w:rsidR="00DF268C" w:rsidRPr="00DF268C" w:rsidRDefault="00DF268C" w:rsidP="00DF268C">
      <w:pPr>
        <w:spacing w:after="0" w:line="240" w:lineRule="auto"/>
        <w:ind w:left="150" w:right="150" w:firstLine="39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m</w:t>
      </w:r>
      <w:r w:rsidRPr="00DF268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DF268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m</w:t>
      </w:r>
      <w:r w:rsidRPr="00DF268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2</w:t>
      </w: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мощность первичного и вторичного алфавита соответственно.</w:t>
      </w:r>
    </w:p>
    <w:p w14:paraId="3F8AA8E7" w14:textId="77777777" w:rsidR="00DF268C" w:rsidRPr="00DF268C" w:rsidRDefault="00DF268C" w:rsidP="00DF268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Последние </w:t>
      </w:r>
      <w:r w:rsidRPr="00DF268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m</w:t>
      </w:r>
      <w:r w:rsidRPr="00DF268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2</w:t>
      </w: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символов снова объединяют в один и вставляют его в соответствующей позиции, предварительно удалив символы, вошедшие в объединение.</w:t>
      </w:r>
    </w:p>
    <w:p w14:paraId="457E6F0C" w14:textId="77777777" w:rsidR="00DF268C" w:rsidRPr="00DF268C" w:rsidRDefault="00DF268C" w:rsidP="00DF268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Предыдущий шаг повторяют до тех пор, пока сумма всех </w:t>
      </w:r>
      <w:r w:rsidRPr="00DF268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m</w:t>
      </w:r>
      <w:r w:rsidRPr="00DF268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2</w:t>
      </w: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символов не станет равной 1.</w:t>
      </w:r>
    </w:p>
    <w:p w14:paraId="1E7703FE" w14:textId="77777777" w:rsidR="00DF268C" w:rsidRPr="00DF268C" w:rsidRDefault="00DF268C" w:rsidP="00DF268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Этот процесс можно представить как построение дерева, корень которого – символ с вероятностью 1, получившийся при объединении символов из последнего шага, его </w:t>
      </w:r>
      <w:r w:rsidRPr="00DF268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m</w:t>
      </w:r>
      <w:r w:rsidRPr="00DF268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2</w:t>
      </w: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потомков – символы из предыдущего шага и т.д.</w:t>
      </w:r>
    </w:p>
    <w:p w14:paraId="56E0D893" w14:textId="77777777" w:rsidR="00DF268C" w:rsidRPr="00DF268C" w:rsidRDefault="00DF268C" w:rsidP="00DF268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Каждые </w:t>
      </w:r>
      <w:r w:rsidRPr="00DF268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m</w:t>
      </w:r>
      <w:r w:rsidRPr="00DF268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2</w:t>
      </w: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элементов, стоящих на одном уровне, нумеруются от 0 до </w:t>
      </w:r>
      <w:r w:rsidRPr="00DF268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m</w:t>
      </w:r>
      <w:r w:rsidRPr="00DF268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2-1</w:t>
      </w: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Коды получаются из путей (от первого потомка корня и до листка). При декодировании можно использовать то же самое дерево, считывается по одной цифре и делается шаг по дереву, пока не достигается лист – тогда выводится символ, стоящий </w:t>
      </w:r>
      <w:proofErr w:type="gramStart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листе</w:t>
      </w:r>
      <w:proofErr w:type="gramEnd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производится возврат в корень.</w:t>
      </w:r>
    </w:p>
    <w:p w14:paraId="0AE16D2D" w14:textId="77777777" w:rsidR="00DF268C" w:rsidRPr="00DF268C" w:rsidRDefault="00DF268C" w:rsidP="00DF268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двоичного кода описанная методика значительно упрощается. В этом случае </w:t>
      </w:r>
      <w:r w:rsidRPr="00DF268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n</w:t>
      </w:r>
      <w:r w:rsidRPr="00DF268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0</w:t>
      </w: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 </w:t>
      </w:r>
      <w:r w:rsidRPr="00DF268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m</w:t>
      </w:r>
      <w:r w:rsidRPr="00DF268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2</w:t>
      </w: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2, а полученное в результате построения дерево называется двоичным.</w:t>
      </w:r>
    </w:p>
    <w:p w14:paraId="05260ECC" w14:textId="77777777" w:rsidR="00DF268C" w:rsidRPr="00DF268C" w:rsidRDefault="00DF268C" w:rsidP="00DF268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 xml:space="preserve">Рассмотрим применение алгоритма </w:t>
      </w:r>
      <w:proofErr w:type="spellStart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Хаффмена</w:t>
      </w:r>
      <w:proofErr w:type="spellEnd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для последовательности </w:t>
      </w:r>
      <w:r w:rsidRPr="00DF268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«</w:t>
      </w:r>
      <w:proofErr w:type="spellStart"/>
      <w:r w:rsidRPr="00DF268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aa</w:t>
      </w:r>
      <w:proofErr w:type="spellEnd"/>
      <w:r w:rsidRPr="00DF268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</w:t>
      </w:r>
      <w:proofErr w:type="spellStart"/>
      <w:r w:rsidRPr="00DF268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bbb</w:t>
      </w:r>
      <w:proofErr w:type="spellEnd"/>
      <w:r w:rsidRPr="00DF268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</w:t>
      </w:r>
      <w:proofErr w:type="spellStart"/>
      <w:r w:rsidRPr="00DF268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cccc</w:t>
      </w:r>
      <w:proofErr w:type="spellEnd"/>
      <w:r w:rsidRPr="00DF268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</w:t>
      </w:r>
      <w:proofErr w:type="spellStart"/>
      <w:r w:rsidRPr="00DF268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ddddd</w:t>
      </w:r>
      <w:proofErr w:type="spellEnd"/>
      <w:r w:rsidRPr="00DF268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»</w:t>
      </w: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(таблица </w:t>
      </w:r>
      <w:proofErr w:type="gramStart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12 ,</w:t>
      </w:r>
      <w:proofErr w:type="gramEnd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таблица 13).</w:t>
      </w:r>
    </w:p>
    <w:p w14:paraId="20126B79" w14:textId="77777777" w:rsidR="00DF268C" w:rsidRPr="00DF268C" w:rsidRDefault="00DF268C" w:rsidP="00DF268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Энтропия исходного сообщения равна:</w:t>
      </w:r>
    </w:p>
    <w:p w14:paraId="2D82F0DC" w14:textId="1A72EC98" w:rsidR="00DF268C" w:rsidRDefault="00DF268C" w:rsidP="00DF268C">
      <w:pPr>
        <w:ind w:firstLine="142"/>
      </w:pPr>
      <w:r>
        <w:rPr>
          <w:noProof/>
        </w:rPr>
        <w:drawing>
          <wp:inline distT="0" distB="0" distL="0" distR="0" wp14:anchorId="544347B4" wp14:editId="5D08174E">
            <wp:extent cx="6840855" cy="2792095"/>
            <wp:effectExtent l="0" t="0" r="0" b="825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279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375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5"/>
        <w:gridCol w:w="1275"/>
        <w:gridCol w:w="1690"/>
        <w:gridCol w:w="1690"/>
        <w:gridCol w:w="2050"/>
      </w:tblGrid>
      <w:tr w:rsidR="00DF268C" w:rsidRPr="00DF268C" w14:paraId="60D945B6" w14:textId="77777777" w:rsidTr="00DF268C">
        <w:trPr>
          <w:tblCellSpacing w:w="15" w:type="dxa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68BEB94" w14:textId="77777777" w:rsidR="00DF268C" w:rsidRPr="00DF268C" w:rsidRDefault="00DF268C" w:rsidP="00DF268C">
            <w:pPr>
              <w:spacing w:before="100" w:beforeAutospacing="1" w:after="150" w:line="288" w:lineRule="atLeast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DF268C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 xml:space="preserve">Таблица 13 - Результат кодирования по методу </w:t>
            </w:r>
            <w:proofErr w:type="spellStart"/>
            <w:r w:rsidRPr="00DF268C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Хаффмена</w:t>
            </w:r>
            <w:proofErr w:type="spellEnd"/>
          </w:p>
        </w:tc>
      </w:tr>
      <w:tr w:rsidR="00DF268C" w:rsidRPr="00DF268C" w14:paraId="065D79A8" w14:textId="77777777" w:rsidTr="00DF268C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A5432C2" w14:textId="77777777" w:rsidR="00DF268C" w:rsidRPr="00DF268C" w:rsidRDefault="00DF268C" w:rsidP="00DF268C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F268C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Символ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B2BF592" w14:textId="77777777" w:rsidR="00DF268C" w:rsidRPr="00DF268C" w:rsidRDefault="00DF268C" w:rsidP="00DF268C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proofErr w:type="spellStart"/>
            <w:r w:rsidRPr="00DF268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p</w:t>
            </w:r>
            <w:r w:rsidRPr="00DF268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i</w:t>
            </w:r>
            <w:proofErr w:type="spellEnd"/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078CB9D" w14:textId="77777777" w:rsidR="00DF268C" w:rsidRPr="00DF268C" w:rsidRDefault="00DF268C" w:rsidP="00DF268C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L</w:t>
            </w:r>
            <w:r w:rsidRPr="00DF268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i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5281D40" w14:textId="77777777" w:rsidR="00DF268C" w:rsidRPr="00DF268C" w:rsidRDefault="00DF268C" w:rsidP="00DF268C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proofErr w:type="spellStart"/>
            <w:r w:rsidRPr="00DF268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p</w:t>
            </w:r>
            <w:r w:rsidRPr="00DF268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i</w:t>
            </w:r>
            <w:r w:rsidRPr="00DF268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L</w:t>
            </w:r>
            <w:r w:rsidRPr="00DF268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i</w:t>
            </w:r>
            <w:proofErr w:type="spellEnd"/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EF70A93" w14:textId="77777777" w:rsidR="00DF268C" w:rsidRPr="00DF268C" w:rsidRDefault="00DF268C" w:rsidP="00DF268C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F268C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Код</w:t>
            </w:r>
          </w:p>
        </w:tc>
      </w:tr>
      <w:tr w:rsidR="00DF268C" w:rsidRPr="00DF268C" w14:paraId="52700579" w14:textId="77777777" w:rsidTr="00DF268C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B10C3C0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d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D326C8C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5/17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7B21DB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CEB715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0.59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528974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00</w:t>
            </w:r>
          </w:p>
        </w:tc>
      </w:tr>
      <w:tr w:rsidR="00DF268C" w:rsidRPr="00DF268C" w14:paraId="18D31A07" w14:textId="77777777" w:rsidTr="00DF268C">
        <w:trPr>
          <w:tblCellSpacing w:w="15" w:type="dxa"/>
        </w:trPr>
        <w:tc>
          <w:tcPr>
            <w:tcW w:w="115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8EE719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c</w:t>
            </w:r>
          </w:p>
        </w:tc>
        <w:tc>
          <w:tcPr>
            <w:tcW w:w="108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B447263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4/17</w:t>
            </w:r>
          </w:p>
        </w:tc>
        <w:tc>
          <w:tcPr>
            <w:tcW w:w="144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BE524AB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4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0BC92C2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0.47</w:t>
            </w:r>
          </w:p>
        </w:tc>
        <w:tc>
          <w:tcPr>
            <w:tcW w:w="174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D56DFC3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DF268C" w:rsidRPr="00DF268C" w14:paraId="6B736AE6" w14:textId="77777777" w:rsidTr="00DF268C">
        <w:trPr>
          <w:tblCellSpacing w:w="15" w:type="dxa"/>
        </w:trPr>
        <w:tc>
          <w:tcPr>
            <w:tcW w:w="115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9A3E61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&lt;</w:t>
            </w:r>
            <w:proofErr w:type="spellStart"/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space</w:t>
            </w:r>
            <w:proofErr w:type="spellEnd"/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&gt;</w:t>
            </w:r>
          </w:p>
        </w:tc>
        <w:tc>
          <w:tcPr>
            <w:tcW w:w="108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9580626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3/17</w:t>
            </w:r>
          </w:p>
        </w:tc>
        <w:tc>
          <w:tcPr>
            <w:tcW w:w="144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F0C3D7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4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F95AF07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0.35</w:t>
            </w:r>
          </w:p>
        </w:tc>
        <w:tc>
          <w:tcPr>
            <w:tcW w:w="174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68618F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</w:tr>
      <w:tr w:rsidR="00DF268C" w:rsidRPr="00DF268C" w14:paraId="68610DCF" w14:textId="77777777" w:rsidTr="00DF268C">
        <w:trPr>
          <w:tblCellSpacing w:w="15" w:type="dxa"/>
        </w:trPr>
        <w:tc>
          <w:tcPr>
            <w:tcW w:w="115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5D8E7BD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b</w:t>
            </w:r>
          </w:p>
        </w:tc>
        <w:tc>
          <w:tcPr>
            <w:tcW w:w="108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3F085D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3/17</w:t>
            </w:r>
          </w:p>
        </w:tc>
        <w:tc>
          <w:tcPr>
            <w:tcW w:w="144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630B54B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4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A7F275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0.53</w:t>
            </w:r>
          </w:p>
        </w:tc>
        <w:tc>
          <w:tcPr>
            <w:tcW w:w="174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0D6824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010</w:t>
            </w:r>
          </w:p>
        </w:tc>
      </w:tr>
      <w:tr w:rsidR="00DF268C" w:rsidRPr="00DF268C" w14:paraId="4DC4039B" w14:textId="77777777" w:rsidTr="00DF268C">
        <w:trPr>
          <w:tblCellSpacing w:w="15" w:type="dxa"/>
        </w:trPr>
        <w:tc>
          <w:tcPr>
            <w:tcW w:w="115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5BAB24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a</w:t>
            </w:r>
          </w:p>
        </w:tc>
        <w:tc>
          <w:tcPr>
            <w:tcW w:w="108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DC18853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2/17</w:t>
            </w:r>
          </w:p>
        </w:tc>
        <w:tc>
          <w:tcPr>
            <w:tcW w:w="144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497C8EC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4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E03C760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0.35</w:t>
            </w:r>
          </w:p>
        </w:tc>
        <w:tc>
          <w:tcPr>
            <w:tcW w:w="174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0465D9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011</w:t>
            </w:r>
          </w:p>
        </w:tc>
      </w:tr>
      <w:tr w:rsidR="00DF268C" w:rsidRPr="00DF268C" w14:paraId="400BDBB6" w14:textId="77777777" w:rsidTr="00DF268C">
        <w:trPr>
          <w:tblCellSpacing w:w="15" w:type="dxa"/>
        </w:trPr>
        <w:tc>
          <w:tcPr>
            <w:tcW w:w="3675" w:type="dxa"/>
            <w:gridSpan w:val="3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3CB3FFA" w14:textId="77777777" w:rsidR="00DF268C" w:rsidRPr="00DF268C" w:rsidRDefault="00DF268C" w:rsidP="00DF26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623E86" w14:textId="77777777" w:rsidR="00DF268C" w:rsidRPr="00DF268C" w:rsidRDefault="00DF268C" w:rsidP="00DF268C">
            <w:pPr>
              <w:spacing w:beforeAutospacing="1" w:after="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ML(X</w:t>
            </w: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 = 2.29</w:t>
            </w:r>
          </w:p>
        </w:tc>
        <w:tc>
          <w:tcPr>
            <w:tcW w:w="174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057950" w14:textId="77777777" w:rsidR="00DF268C" w:rsidRPr="00DF268C" w:rsidRDefault="00DF268C" w:rsidP="00DF268C">
            <w:pPr>
              <w:spacing w:beforeAutospacing="1" w:after="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14:paraId="21F8B374" w14:textId="77777777" w:rsidR="00DF268C" w:rsidRPr="00DF268C" w:rsidRDefault="00DF268C" w:rsidP="00DF268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Отметим, что в ряде случаев вместо таблицы, отражающей процедуру кодирования по методу </w:t>
      </w:r>
      <w:proofErr w:type="spellStart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Хаффмена</w:t>
      </w:r>
      <w:proofErr w:type="spellEnd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удобнее работать со списком букв и весами:</w:t>
      </w:r>
    </w:p>
    <w:p w14:paraId="45EB5437" w14:textId="287B62DD" w:rsidR="00DF268C" w:rsidRDefault="00DF268C" w:rsidP="00DF268C">
      <w:pPr>
        <w:ind w:firstLine="142"/>
      </w:pPr>
      <w:r>
        <w:rPr>
          <w:noProof/>
        </w:rPr>
        <w:drawing>
          <wp:inline distT="0" distB="0" distL="0" distR="0" wp14:anchorId="76B44AF5" wp14:editId="004D1716">
            <wp:extent cx="6840855" cy="143637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143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8C70C9" w14:textId="09AC4CE8" w:rsidR="00DF268C" w:rsidRDefault="00DF268C" w:rsidP="00DF268C">
      <w:pPr>
        <w:ind w:firstLine="142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Полученные соотношения удобно представлять в виде дерева, по которому можно составить код для каждого символа (рисунок 23).</w:t>
      </w:r>
    </w:p>
    <w:p w14:paraId="320F0CCA" w14:textId="38967A16" w:rsidR="00DF268C" w:rsidRDefault="00DF268C" w:rsidP="00DF268C">
      <w:pPr>
        <w:ind w:firstLine="142"/>
      </w:pPr>
      <w:r>
        <w:rPr>
          <w:noProof/>
        </w:rPr>
        <w:lastRenderedPageBreak/>
        <w:drawing>
          <wp:inline distT="0" distB="0" distL="0" distR="0" wp14:anchorId="6935C20F" wp14:editId="4E629FBA">
            <wp:extent cx="5981700" cy="229552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8170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C9FF24" w14:textId="77777777" w:rsidR="00DF268C" w:rsidRPr="00DF268C" w:rsidRDefault="00DF268C" w:rsidP="00DF268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3. Порядок выполнения работы</w:t>
      </w:r>
    </w:p>
    <w:p w14:paraId="264E1625" w14:textId="77777777" w:rsidR="00DF268C" w:rsidRPr="00DF268C" w:rsidRDefault="00DF268C" w:rsidP="00DF268C">
      <w:pPr>
        <w:numPr>
          <w:ilvl w:val="0"/>
          <w:numId w:val="15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Ознакомиться с теоретическими сведениями.</w:t>
      </w:r>
    </w:p>
    <w:p w14:paraId="1CB44BE8" w14:textId="77777777" w:rsidR="00DF268C" w:rsidRPr="00DF268C" w:rsidRDefault="00DF268C" w:rsidP="00DF268C">
      <w:pPr>
        <w:numPr>
          <w:ilvl w:val="0"/>
          <w:numId w:val="15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Получить вариант задания у преподавателя.</w:t>
      </w:r>
    </w:p>
    <w:p w14:paraId="4BD0BB2D" w14:textId="77777777" w:rsidR="00DF268C" w:rsidRPr="00DF268C" w:rsidRDefault="00DF268C" w:rsidP="00DF268C">
      <w:pPr>
        <w:numPr>
          <w:ilvl w:val="0"/>
          <w:numId w:val="15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Выполнить задание.</w:t>
      </w:r>
    </w:p>
    <w:p w14:paraId="21A99A85" w14:textId="77777777" w:rsidR="00DF268C" w:rsidRPr="00DF268C" w:rsidRDefault="00DF268C" w:rsidP="00DF268C">
      <w:pPr>
        <w:numPr>
          <w:ilvl w:val="0"/>
          <w:numId w:val="15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Продемонстрировать выполнение работы преподавателю.</w:t>
      </w:r>
    </w:p>
    <w:p w14:paraId="0299ACBF" w14:textId="77777777" w:rsidR="00DF268C" w:rsidRPr="00DF268C" w:rsidRDefault="00DF268C" w:rsidP="00DF268C">
      <w:pPr>
        <w:numPr>
          <w:ilvl w:val="0"/>
          <w:numId w:val="15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Оформить отчет.</w:t>
      </w:r>
    </w:p>
    <w:p w14:paraId="5C84D95A" w14:textId="77777777" w:rsidR="00DF268C" w:rsidRPr="00DF268C" w:rsidRDefault="00DF268C" w:rsidP="00DF268C">
      <w:pPr>
        <w:numPr>
          <w:ilvl w:val="0"/>
          <w:numId w:val="15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Защитить лабораторную работу.</w:t>
      </w:r>
    </w:p>
    <w:p w14:paraId="6F9333DA" w14:textId="77777777" w:rsidR="00DF268C" w:rsidRPr="00DF268C" w:rsidRDefault="00DF268C" w:rsidP="00DF268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4. Требования к оформлению отчета</w:t>
      </w:r>
    </w:p>
    <w:p w14:paraId="7D392116" w14:textId="77777777" w:rsidR="00DF268C" w:rsidRPr="00DF268C" w:rsidRDefault="00DF268C" w:rsidP="00DF268C">
      <w:p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Отчет по лабораторной работе должен содержать следующие разделы:</w:t>
      </w:r>
    </w:p>
    <w:p w14:paraId="13B7429B" w14:textId="77777777" w:rsidR="00DF268C" w:rsidRPr="00DF268C" w:rsidRDefault="00DF268C" w:rsidP="00DF268C">
      <w:pPr>
        <w:numPr>
          <w:ilvl w:val="0"/>
          <w:numId w:val="16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титульный лист;</w:t>
      </w:r>
    </w:p>
    <w:p w14:paraId="7882E04A" w14:textId="77777777" w:rsidR="00DF268C" w:rsidRPr="00DF268C" w:rsidRDefault="00DF268C" w:rsidP="00DF268C">
      <w:pPr>
        <w:numPr>
          <w:ilvl w:val="0"/>
          <w:numId w:val="16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цель работы:</w:t>
      </w:r>
    </w:p>
    <w:p w14:paraId="4FE368A0" w14:textId="77777777" w:rsidR="00DF268C" w:rsidRPr="00DF268C" w:rsidRDefault="00DF268C" w:rsidP="00DF268C">
      <w:pPr>
        <w:numPr>
          <w:ilvl w:val="0"/>
          <w:numId w:val="16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задание на лабораторную работу;</w:t>
      </w:r>
    </w:p>
    <w:p w14:paraId="623191C6" w14:textId="77777777" w:rsidR="00DF268C" w:rsidRPr="00DF268C" w:rsidRDefault="00DF268C" w:rsidP="00DF268C">
      <w:pPr>
        <w:numPr>
          <w:ilvl w:val="0"/>
          <w:numId w:val="16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ход работы;</w:t>
      </w:r>
    </w:p>
    <w:p w14:paraId="22B235FE" w14:textId="77777777" w:rsidR="00DF268C" w:rsidRPr="00DF268C" w:rsidRDefault="00DF268C" w:rsidP="00DF268C">
      <w:pPr>
        <w:numPr>
          <w:ilvl w:val="0"/>
          <w:numId w:val="16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ответы на контрольные вопросы;</w:t>
      </w:r>
    </w:p>
    <w:p w14:paraId="29CE1BAE" w14:textId="77777777" w:rsidR="00DF268C" w:rsidRPr="00DF268C" w:rsidRDefault="00DF268C" w:rsidP="00DF268C">
      <w:pPr>
        <w:numPr>
          <w:ilvl w:val="0"/>
          <w:numId w:val="16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выводы по проделанной работе.</w:t>
      </w:r>
    </w:p>
    <w:p w14:paraId="6308A3D9" w14:textId="77777777" w:rsidR="00DF268C" w:rsidRPr="00DF268C" w:rsidRDefault="00DF268C" w:rsidP="00DF268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5. Задание на работу</w:t>
      </w:r>
    </w:p>
    <w:p w14:paraId="5D829A2A" w14:textId="77777777" w:rsidR="00DF268C" w:rsidRPr="00DF268C" w:rsidRDefault="00DF268C" w:rsidP="00DF268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Построить кодовое дерево и код </w:t>
      </w:r>
      <w:proofErr w:type="spellStart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Хаффмена</w:t>
      </w:r>
      <w:proofErr w:type="spellEnd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для последовательности символов в соответствии с вариантом (таблица 14).</w:t>
      </w:r>
    </w:p>
    <w:tbl>
      <w:tblPr>
        <w:tblW w:w="375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36"/>
        <w:gridCol w:w="6744"/>
      </w:tblGrid>
      <w:tr w:rsidR="00DF268C" w:rsidRPr="00DF268C" w14:paraId="09B0DE5D" w14:textId="77777777" w:rsidTr="00DF268C">
        <w:trPr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6613165" w14:textId="77777777" w:rsidR="00DF268C" w:rsidRPr="00DF268C" w:rsidRDefault="00DF268C" w:rsidP="00DF268C">
            <w:pPr>
              <w:spacing w:before="100" w:beforeAutospacing="1" w:after="150" w:line="288" w:lineRule="atLeast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DF268C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Таблица 14 - Варианты заданий на работу</w:t>
            </w:r>
          </w:p>
        </w:tc>
      </w:tr>
      <w:tr w:rsidR="00DF268C" w:rsidRPr="00DF268C" w14:paraId="2250ED85" w14:textId="77777777" w:rsidTr="00DF268C">
        <w:trPr>
          <w:tblCellSpacing w:w="15" w:type="dxa"/>
        </w:trPr>
        <w:tc>
          <w:tcPr>
            <w:tcW w:w="80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14F5433" w14:textId="77777777" w:rsidR="00DF268C" w:rsidRPr="00DF268C" w:rsidRDefault="00DF268C" w:rsidP="00DF268C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F268C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Вариант</w:t>
            </w:r>
          </w:p>
        </w:tc>
        <w:tc>
          <w:tcPr>
            <w:tcW w:w="4150" w:type="pc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B5E0E21" w14:textId="77777777" w:rsidR="00DF268C" w:rsidRPr="00DF268C" w:rsidRDefault="00DF268C" w:rsidP="00DF268C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F268C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Текст</w:t>
            </w:r>
          </w:p>
        </w:tc>
      </w:tr>
      <w:tr w:rsidR="00DF268C" w:rsidRPr="00DF268C" w14:paraId="466C245F" w14:textId="77777777" w:rsidTr="00DF268C">
        <w:trPr>
          <w:tblCellSpacing w:w="15" w:type="dxa"/>
        </w:trPr>
        <w:tc>
          <w:tcPr>
            <w:tcW w:w="8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B4BF84" w14:textId="77777777" w:rsidR="00DF268C" w:rsidRPr="00DF268C" w:rsidRDefault="00DF268C" w:rsidP="00DF268C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1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5223E745" w14:textId="77777777" w:rsidR="00DF268C" w:rsidRPr="00DF268C" w:rsidRDefault="00DF268C" w:rsidP="00DF268C">
            <w:pPr>
              <w:spacing w:beforeAutospacing="1" w:after="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one important method of transmitting messages</w:t>
            </w:r>
          </w:p>
        </w:tc>
      </w:tr>
      <w:tr w:rsidR="00DF268C" w:rsidRPr="00DF268C" w14:paraId="00FE6E0C" w14:textId="77777777" w:rsidTr="00DF268C">
        <w:trPr>
          <w:tblCellSpacing w:w="15" w:type="dxa"/>
        </w:trPr>
        <w:tc>
          <w:tcPr>
            <w:tcW w:w="8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BC3657" w14:textId="77777777" w:rsidR="00DF268C" w:rsidRPr="00DF268C" w:rsidRDefault="00DF268C" w:rsidP="00DF268C">
            <w:pPr>
              <w:spacing w:beforeAutospacing="1" w:after="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1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787D7BAC" w14:textId="77777777" w:rsidR="00DF268C" w:rsidRPr="00DF268C" w:rsidRDefault="00DF268C" w:rsidP="00DF268C">
            <w:pPr>
              <w:spacing w:beforeAutospacing="1" w:after="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transmit in their place sequences of symbols.</w:t>
            </w:r>
          </w:p>
        </w:tc>
      </w:tr>
      <w:tr w:rsidR="00DF268C" w:rsidRPr="00DF268C" w14:paraId="050588B7" w14:textId="77777777" w:rsidTr="00DF268C">
        <w:trPr>
          <w:tblCellSpacing w:w="15" w:type="dxa"/>
        </w:trPr>
        <w:tc>
          <w:tcPr>
            <w:tcW w:w="8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BD07FE0" w14:textId="77777777" w:rsidR="00DF268C" w:rsidRPr="00DF268C" w:rsidRDefault="00DF268C" w:rsidP="00DF268C">
            <w:pPr>
              <w:spacing w:beforeAutospacing="1" w:after="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1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48C69316" w14:textId="77777777" w:rsidR="00DF268C" w:rsidRPr="00DF268C" w:rsidRDefault="00DF268C" w:rsidP="00DF268C">
            <w:pPr>
              <w:spacing w:beforeAutospacing="1" w:after="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there are more messages which might be sent t</w:t>
            </w:r>
          </w:p>
        </w:tc>
      </w:tr>
      <w:tr w:rsidR="00DF268C" w:rsidRPr="00DF268C" w14:paraId="1F79289C" w14:textId="77777777" w:rsidTr="00DF268C">
        <w:trPr>
          <w:tblCellSpacing w:w="15" w:type="dxa"/>
        </w:trPr>
        <w:tc>
          <w:tcPr>
            <w:tcW w:w="8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05A802A" w14:textId="77777777" w:rsidR="00DF268C" w:rsidRPr="00DF268C" w:rsidRDefault="00DF268C" w:rsidP="00DF268C">
            <w:pPr>
              <w:spacing w:beforeAutospacing="1" w:after="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1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6AF3A120" w14:textId="77777777" w:rsidR="00DF268C" w:rsidRPr="00DF268C" w:rsidRDefault="00DF268C" w:rsidP="00DF268C">
            <w:pPr>
              <w:spacing w:beforeAutospacing="1" w:after="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there are kinds of symbols available, then so</w:t>
            </w:r>
          </w:p>
        </w:tc>
      </w:tr>
      <w:tr w:rsidR="00DF268C" w:rsidRPr="00DF268C" w14:paraId="0F44FA72" w14:textId="77777777" w:rsidTr="00DF268C">
        <w:trPr>
          <w:tblCellSpacing w:w="15" w:type="dxa"/>
        </w:trPr>
        <w:tc>
          <w:tcPr>
            <w:tcW w:w="80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617B660" w14:textId="77777777" w:rsidR="00DF268C" w:rsidRPr="00DF268C" w:rsidRDefault="00DF268C" w:rsidP="00DF268C">
            <w:pPr>
              <w:spacing w:beforeAutospacing="1" w:after="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150" w:type="pc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56BC4236" w14:textId="77777777" w:rsidR="00DF268C" w:rsidRPr="00DF268C" w:rsidRDefault="00DF268C" w:rsidP="00DF268C">
            <w:pPr>
              <w:spacing w:beforeAutospacing="1" w:after="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the messages must use more than one symbol. </w:t>
            </w: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I</w:t>
            </w:r>
          </w:p>
        </w:tc>
      </w:tr>
      <w:tr w:rsidR="00DF268C" w:rsidRPr="00DF268C" w14:paraId="1B86E571" w14:textId="77777777" w:rsidTr="00DF268C">
        <w:trPr>
          <w:tblCellSpacing w:w="15" w:type="dxa"/>
        </w:trPr>
        <w:tc>
          <w:tcPr>
            <w:tcW w:w="80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4489F4F" w14:textId="77777777" w:rsidR="00DF268C" w:rsidRPr="00DF268C" w:rsidRDefault="00DF268C" w:rsidP="00DF268C">
            <w:pPr>
              <w:spacing w:beforeAutospacing="1" w:after="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150" w:type="pc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511486DE" w14:textId="77777777" w:rsidR="00DF268C" w:rsidRPr="00DF268C" w:rsidRDefault="00DF268C" w:rsidP="00DF268C">
            <w:pPr>
              <w:spacing w:beforeAutospacing="1" w:after="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DF26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is assumed that each symbol requires the same</w:t>
            </w:r>
          </w:p>
        </w:tc>
      </w:tr>
    </w:tbl>
    <w:p w14:paraId="211CDE05" w14:textId="77777777" w:rsidR="00DF268C" w:rsidRPr="00DF268C" w:rsidRDefault="00DF268C" w:rsidP="00DF268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Подсчитайте энтропию исходного сообщения и среднюю длину кодирующего сообщения.</w:t>
      </w:r>
    </w:p>
    <w:p w14:paraId="6B7E219B" w14:textId="77777777" w:rsidR="00DF268C" w:rsidRPr="00DF268C" w:rsidRDefault="00DF268C" w:rsidP="00DF268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6. Контрольные вопросы</w:t>
      </w:r>
    </w:p>
    <w:p w14:paraId="60DC3590" w14:textId="77777777" w:rsidR="00DF268C" w:rsidRPr="00DF268C" w:rsidRDefault="00DF268C" w:rsidP="00DF268C">
      <w:pPr>
        <w:numPr>
          <w:ilvl w:val="0"/>
          <w:numId w:val="17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Какова суммарная вероятность всех символов, участвующих в кодировании по методу </w:t>
      </w:r>
      <w:proofErr w:type="spellStart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Хаффмена</w:t>
      </w:r>
      <w:proofErr w:type="spellEnd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?</w:t>
      </w:r>
    </w:p>
    <w:p w14:paraId="7AFFB1B2" w14:textId="77777777" w:rsidR="00DF268C" w:rsidRPr="00DF268C" w:rsidRDefault="00DF268C" w:rsidP="00DF268C">
      <w:pPr>
        <w:numPr>
          <w:ilvl w:val="0"/>
          <w:numId w:val="17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Сколько раз кодеру </w:t>
      </w:r>
      <w:proofErr w:type="spellStart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Хаффмена</w:t>
      </w:r>
      <w:proofErr w:type="spellEnd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необходимо просматривать сжимаемый текст для получения окончательного результата?</w:t>
      </w:r>
    </w:p>
    <w:p w14:paraId="3E50F871" w14:textId="77777777" w:rsidR="00DF268C" w:rsidRPr="00DF268C" w:rsidRDefault="00DF268C" w:rsidP="00DF268C">
      <w:pPr>
        <w:numPr>
          <w:ilvl w:val="0"/>
          <w:numId w:val="17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Может ли среднее количество бит на единицу сообщения для кодирования по методу </w:t>
      </w:r>
      <w:proofErr w:type="spellStart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Хаффмена</w:t>
      </w:r>
      <w:proofErr w:type="spellEnd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быть меньше энтропии сообщения? Почему?</w:t>
      </w:r>
    </w:p>
    <w:p w14:paraId="4357EDC7" w14:textId="77777777" w:rsidR="00DF268C" w:rsidRPr="00DF268C" w:rsidRDefault="00DF268C" w:rsidP="00DF268C">
      <w:pPr>
        <w:numPr>
          <w:ilvl w:val="0"/>
          <w:numId w:val="17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Нужно ли при кодировании по методу </w:t>
      </w:r>
      <w:proofErr w:type="spellStart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Хаффмена</w:t>
      </w:r>
      <w:proofErr w:type="spellEnd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кроме сжатого сообщения передавать какую-либо дополнительную информацию? Поясните ответ.</w:t>
      </w:r>
    </w:p>
    <w:p w14:paraId="1F49C642" w14:textId="77777777" w:rsidR="00DF268C" w:rsidRPr="00DF268C" w:rsidRDefault="00DF268C" w:rsidP="00DF268C">
      <w:pPr>
        <w:numPr>
          <w:ilvl w:val="0"/>
          <w:numId w:val="17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Какой вариант сжатия – обратимое или необратимое – реализует алгоритм </w:t>
      </w:r>
      <w:proofErr w:type="spellStart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Хаффмена</w:t>
      </w:r>
      <w:proofErr w:type="spellEnd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?</w:t>
      </w:r>
    </w:p>
    <w:p w14:paraId="6C479915" w14:textId="77777777" w:rsidR="00DF268C" w:rsidRPr="00DF268C" w:rsidRDefault="00DF268C" w:rsidP="00DF268C">
      <w:pPr>
        <w:numPr>
          <w:ilvl w:val="0"/>
          <w:numId w:val="17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Почему кодирование по </w:t>
      </w:r>
      <w:proofErr w:type="spellStart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Хаффмену</w:t>
      </w:r>
      <w:proofErr w:type="spellEnd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называется префиксным?</w:t>
      </w:r>
    </w:p>
    <w:p w14:paraId="11C8A2EF" w14:textId="77777777" w:rsidR="00DF268C" w:rsidRPr="00DF268C" w:rsidRDefault="00DF268C" w:rsidP="00DF268C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7. Литература</w:t>
      </w:r>
    </w:p>
    <w:p w14:paraId="591F584E" w14:textId="77777777" w:rsidR="00DF268C" w:rsidRPr="00DF268C" w:rsidRDefault="00DF268C" w:rsidP="00DF268C">
      <w:pPr>
        <w:numPr>
          <w:ilvl w:val="0"/>
          <w:numId w:val="18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268C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 xml:space="preserve">Huffman D. A Method for the Construction of Minimum-Redundancy Codes. </w:t>
      </w:r>
      <w:proofErr w:type="spellStart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Proceedings</w:t>
      </w:r>
      <w:proofErr w:type="spellEnd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of</w:t>
      </w:r>
      <w:proofErr w:type="spellEnd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IRE, vol.40, N9, pp.1098-1101, </w:t>
      </w:r>
      <w:proofErr w:type="spellStart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September</w:t>
      </w:r>
      <w:proofErr w:type="spellEnd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1952.</w:t>
      </w:r>
    </w:p>
    <w:p w14:paraId="228B8BFE" w14:textId="77777777" w:rsidR="00DF268C" w:rsidRPr="00DF268C" w:rsidRDefault="00DF268C" w:rsidP="00DF268C">
      <w:pPr>
        <w:numPr>
          <w:ilvl w:val="0"/>
          <w:numId w:val="18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Кормен</w:t>
      </w:r>
      <w:proofErr w:type="spellEnd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Т., </w:t>
      </w:r>
      <w:proofErr w:type="spellStart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Лейзерсон</w:t>
      </w:r>
      <w:proofErr w:type="spellEnd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Ч., </w:t>
      </w:r>
      <w:proofErr w:type="spellStart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Ривест</w:t>
      </w:r>
      <w:proofErr w:type="spellEnd"/>
      <w:r w:rsidRPr="00DF26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Р. Алгоритмы: построение и анализ. – М.: МЦНМО, 2001. – 960 с.</w:t>
      </w:r>
    </w:p>
    <w:p w14:paraId="7FD67DD2" w14:textId="77777777" w:rsidR="00DF268C" w:rsidRDefault="00DF268C" w:rsidP="00DF268C">
      <w:pPr>
        <w:ind w:firstLine="142"/>
      </w:pPr>
    </w:p>
    <w:sectPr w:rsidR="00DF268C" w:rsidSect="00DF268C">
      <w:pgSz w:w="11906" w:h="16838"/>
      <w:pgMar w:top="1134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A3563"/>
    <w:multiLevelType w:val="multilevel"/>
    <w:tmpl w:val="B526F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284C6C"/>
    <w:multiLevelType w:val="multilevel"/>
    <w:tmpl w:val="FA88C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615EC8"/>
    <w:multiLevelType w:val="multilevel"/>
    <w:tmpl w:val="D9121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867004"/>
    <w:multiLevelType w:val="multilevel"/>
    <w:tmpl w:val="1D14E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1434B4"/>
    <w:multiLevelType w:val="multilevel"/>
    <w:tmpl w:val="571C2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D80F4E"/>
    <w:multiLevelType w:val="multilevel"/>
    <w:tmpl w:val="AC1C2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1706E1"/>
    <w:multiLevelType w:val="multilevel"/>
    <w:tmpl w:val="3BE67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9A6C27"/>
    <w:multiLevelType w:val="multilevel"/>
    <w:tmpl w:val="B11AE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3EB069B"/>
    <w:multiLevelType w:val="multilevel"/>
    <w:tmpl w:val="1C8EB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4AD2165"/>
    <w:multiLevelType w:val="multilevel"/>
    <w:tmpl w:val="99F83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99679EF"/>
    <w:multiLevelType w:val="multilevel"/>
    <w:tmpl w:val="405C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8B3684"/>
    <w:multiLevelType w:val="multilevel"/>
    <w:tmpl w:val="42F2B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6F155AA"/>
    <w:multiLevelType w:val="multilevel"/>
    <w:tmpl w:val="2ECCA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B386FCA"/>
    <w:multiLevelType w:val="multilevel"/>
    <w:tmpl w:val="AC92E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39E6F50"/>
    <w:multiLevelType w:val="multilevel"/>
    <w:tmpl w:val="2D6A9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67D0A51"/>
    <w:multiLevelType w:val="multilevel"/>
    <w:tmpl w:val="E7901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8EE5020"/>
    <w:multiLevelType w:val="multilevel"/>
    <w:tmpl w:val="4E0C7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A8712B5"/>
    <w:multiLevelType w:val="multilevel"/>
    <w:tmpl w:val="A08A5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4"/>
  </w:num>
  <w:num w:numId="3">
    <w:abstractNumId w:val="4"/>
  </w:num>
  <w:num w:numId="4">
    <w:abstractNumId w:val="11"/>
  </w:num>
  <w:num w:numId="5">
    <w:abstractNumId w:val="0"/>
  </w:num>
  <w:num w:numId="6">
    <w:abstractNumId w:val="5"/>
  </w:num>
  <w:num w:numId="7">
    <w:abstractNumId w:val="1"/>
  </w:num>
  <w:num w:numId="8">
    <w:abstractNumId w:val="15"/>
  </w:num>
  <w:num w:numId="9">
    <w:abstractNumId w:val="13"/>
  </w:num>
  <w:num w:numId="10">
    <w:abstractNumId w:val="9"/>
  </w:num>
  <w:num w:numId="11">
    <w:abstractNumId w:val="3"/>
  </w:num>
  <w:num w:numId="12">
    <w:abstractNumId w:val="6"/>
  </w:num>
  <w:num w:numId="13">
    <w:abstractNumId w:val="2"/>
  </w:num>
  <w:num w:numId="14">
    <w:abstractNumId w:val="16"/>
  </w:num>
  <w:num w:numId="15">
    <w:abstractNumId w:val="17"/>
  </w:num>
  <w:num w:numId="16">
    <w:abstractNumId w:val="10"/>
  </w:num>
  <w:num w:numId="17">
    <w:abstractNumId w:val="12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8D0"/>
    <w:rsid w:val="00216F16"/>
    <w:rsid w:val="004F58D0"/>
    <w:rsid w:val="00DF2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0982C"/>
  <w15:chartTrackingRefBased/>
  <w15:docId w15:val="{252205A4-F35C-4AE4-99C1-38726222A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F26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268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DF26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F268C"/>
    <w:rPr>
      <w:b/>
      <w:bCs/>
    </w:rPr>
  </w:style>
  <w:style w:type="character" w:customStyle="1" w:styleId="form">
    <w:name w:val="form"/>
    <w:basedOn w:val="a0"/>
    <w:rsid w:val="00DF268C"/>
  </w:style>
  <w:style w:type="paragraph" w:customStyle="1" w:styleId="gde">
    <w:name w:val="gde"/>
    <w:basedOn w:val="a"/>
    <w:rsid w:val="00DF26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DF26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45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4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599919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2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12406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8431663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8925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03689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84805648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2124498646">
              <w:marLeft w:val="0"/>
              <w:marRight w:val="150"/>
              <w:marTop w:val="300"/>
              <w:marBottom w:val="300"/>
              <w:divBdr>
                <w:top w:val="single" w:sz="6" w:space="0" w:color="3366FF"/>
                <w:left w:val="none" w:sz="0" w:space="0" w:color="auto"/>
                <w:bottom w:val="single" w:sz="6" w:space="0" w:color="3366FF"/>
                <w:right w:val="none" w:sz="0" w:space="0" w:color="auto"/>
              </w:divBdr>
            </w:div>
          </w:divsChild>
        </w:div>
      </w:divsChild>
    </w:div>
    <w:div w:id="113194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186911">
          <w:marLeft w:val="0"/>
          <w:marRight w:val="150"/>
          <w:marTop w:val="300"/>
          <w:marBottom w:val="300"/>
          <w:divBdr>
            <w:top w:val="single" w:sz="6" w:space="0" w:color="3366FF"/>
            <w:left w:val="none" w:sz="0" w:space="0" w:color="auto"/>
            <w:bottom w:val="single" w:sz="6" w:space="0" w:color="3366FF"/>
            <w:right w:val="none" w:sz="0" w:space="0" w:color="auto"/>
          </w:divBdr>
        </w:div>
      </w:divsChild>
    </w:div>
    <w:div w:id="169222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4695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31938709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9786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4436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08490701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17</Pages>
  <Words>3919</Words>
  <Characters>22342</Characters>
  <Application>Microsoft Office Word</Application>
  <DocSecurity>0</DocSecurity>
  <Lines>186</Lines>
  <Paragraphs>52</Paragraphs>
  <ScaleCrop>false</ScaleCrop>
  <Company/>
  <LinksUpToDate>false</LinksUpToDate>
  <CharactersWithSpaces>26209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2023-06-26T14:35:00Z</dcterms:created>
  <dcterms:modified xsi:type="dcterms:W3CDTF">2023-06-26T14:45:00Z</dcterms:modified>
</cp:coreProperties>
</file>