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D58" w:rsidRPr="00150CAC" w:rsidRDefault="00EF6D58" w:rsidP="00EF6D58">
      <w:pPr>
        <w:pStyle w:val="1"/>
        <w:spacing w:before="0" w:line="360" w:lineRule="auto"/>
        <w:jc w:val="center"/>
      </w:pPr>
      <w:r w:rsidRPr="00150CAC">
        <w:t xml:space="preserve">Практическое задание </w:t>
      </w:r>
      <w:r>
        <w:t>4</w:t>
      </w:r>
    </w:p>
    <w:p w:rsidR="00EF6D58" w:rsidRDefault="00EF6D58" w:rsidP="00EF6D58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Тема 4</w:t>
      </w:r>
      <w:r w:rsidRPr="00150CA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. </w:t>
      </w:r>
      <w:r w:rsidRPr="0085722E"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  <w:t>Физиологичный портрет игры в настольный теннис</w:t>
      </w:r>
      <w:r w:rsidRPr="000D7774">
        <w:rPr>
          <w:rFonts w:ascii="Times New Roman" w:hAnsi="Times New Roman"/>
          <w:b/>
          <w:sz w:val="28"/>
          <w:szCs w:val="28"/>
        </w:rPr>
        <w:t xml:space="preserve"> </w:t>
      </w:r>
    </w:p>
    <w:p w:rsidR="00EF6D58" w:rsidRPr="002717F6" w:rsidRDefault="00EF6D58" w:rsidP="00EF6D5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1466">
        <w:rPr>
          <w:rFonts w:ascii="Times New Roman" w:hAnsi="Times New Roman"/>
          <w:b/>
          <w:sz w:val="28"/>
          <w:szCs w:val="28"/>
        </w:rPr>
        <w:t>Задание</w:t>
      </w:r>
      <w:r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t>Р</w:t>
      </w:r>
      <w:r w:rsidRPr="0085342C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t>аскрыть</w:t>
      </w:r>
      <w:r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ф</w:t>
      </w:r>
      <w:r w:rsidRPr="002717F6">
        <w:rPr>
          <w:rFonts w:ascii="Times New Roman" w:hAnsi="Times New Roman"/>
          <w:sz w:val="28"/>
          <w:szCs w:val="28"/>
        </w:rPr>
        <w:t>изиологические критерии классификации физических упражнений</w:t>
      </w:r>
      <w:r>
        <w:rPr>
          <w:rFonts w:ascii="Times New Roman" w:hAnsi="Times New Roman"/>
          <w:sz w:val="28"/>
          <w:szCs w:val="28"/>
        </w:rPr>
        <w:t>.</w:t>
      </w:r>
    </w:p>
    <w:p w:rsidR="00EF6D58" w:rsidRDefault="00EF6D58" w:rsidP="00EF6D58">
      <w:pPr>
        <w:spacing w:after="0" w:line="360" w:lineRule="auto"/>
        <w:ind w:firstLine="709"/>
        <w:textAlignment w:val="baseline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Рекомендации по выполнению задания</w:t>
      </w:r>
    </w:p>
    <w:p w:rsidR="00EF6D58" w:rsidRPr="000D7774" w:rsidRDefault="00EF6D58" w:rsidP="00EF6D58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i/>
          <w:color w:val="FF0000"/>
          <w:sz w:val="28"/>
          <w:szCs w:val="28"/>
        </w:rPr>
      </w:pPr>
      <w:r w:rsidRPr="000D7774">
        <w:rPr>
          <w:rFonts w:ascii="Times New Roman" w:hAnsi="Times New Roman"/>
          <w:sz w:val="28"/>
          <w:szCs w:val="28"/>
        </w:rPr>
        <w:t>Ознаком</w:t>
      </w:r>
      <w:r>
        <w:rPr>
          <w:rFonts w:ascii="Times New Roman" w:hAnsi="Times New Roman"/>
          <w:sz w:val="28"/>
          <w:szCs w:val="28"/>
        </w:rPr>
        <w:t>ьтесь</w:t>
      </w:r>
      <w:r w:rsidRPr="000D7774">
        <w:rPr>
          <w:rFonts w:ascii="Times New Roman" w:hAnsi="Times New Roman"/>
          <w:sz w:val="28"/>
          <w:szCs w:val="28"/>
        </w:rPr>
        <w:t xml:space="preserve"> с материалами учебника «</w:t>
      </w:r>
      <w:r>
        <w:rPr>
          <w:rFonts w:ascii="Times New Roman" w:hAnsi="Times New Roman"/>
          <w:sz w:val="28"/>
          <w:szCs w:val="28"/>
        </w:rPr>
        <w:t>Настольный теннис».</w:t>
      </w:r>
    </w:p>
    <w:p w:rsidR="00EF6D58" w:rsidRPr="000D7774" w:rsidRDefault="00EF6D58" w:rsidP="00EF6D58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0D7774">
        <w:rPr>
          <w:rFonts w:ascii="Times New Roman" w:hAnsi="Times New Roman"/>
          <w:sz w:val="28"/>
          <w:szCs w:val="28"/>
          <w:shd w:val="clear" w:color="auto" w:fill="FFFFFF" w:themeFill="background1"/>
        </w:rPr>
        <w:t>Изучит</w:t>
      </w:r>
      <w:r>
        <w:rPr>
          <w:rFonts w:ascii="Times New Roman" w:hAnsi="Times New Roman"/>
          <w:sz w:val="28"/>
          <w:szCs w:val="28"/>
          <w:shd w:val="clear" w:color="auto" w:fill="FFFFFF" w:themeFill="background1"/>
        </w:rPr>
        <w:t>е</w:t>
      </w:r>
      <w:r w:rsidRPr="000D7774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физиологические классификации физических упражнений и их основные характеристики в спортивной деятельности. </w:t>
      </w:r>
    </w:p>
    <w:p w:rsidR="00EF6D58" w:rsidRPr="00C85A60" w:rsidRDefault="00EF6D58" w:rsidP="00EF6D5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7774">
        <w:rPr>
          <w:rFonts w:ascii="Times New Roman" w:hAnsi="Times New Roman"/>
          <w:sz w:val="28"/>
          <w:szCs w:val="28"/>
        </w:rPr>
        <w:t>В основу физиологической</w:t>
      </w:r>
      <w:r w:rsidRPr="000D7774">
        <w:rPr>
          <w:rFonts w:ascii="Times New Roman" w:hAnsi="Times New Roman"/>
          <w:i/>
          <w:sz w:val="28"/>
          <w:szCs w:val="28"/>
        </w:rPr>
        <w:t xml:space="preserve"> </w:t>
      </w:r>
      <w:r w:rsidRPr="000D7774">
        <w:rPr>
          <w:rFonts w:ascii="Times New Roman" w:hAnsi="Times New Roman"/>
          <w:sz w:val="28"/>
          <w:szCs w:val="28"/>
        </w:rPr>
        <w:t>классификации физических упражнений могут быть положены следующие критерии: цикличность и мощность выполняемой нагрузки, объем активной мышечной массы, сила, скорость и продолжительность мышечного сокращения, кинематические характеристики или степень координационной сложности, энергетические характеристики, режим мышечной деятельности.</w:t>
      </w:r>
      <w:r w:rsidRPr="00C85A60">
        <w:rPr>
          <w:rFonts w:ascii="Times New Roman" w:hAnsi="Times New Roman"/>
          <w:sz w:val="28"/>
          <w:szCs w:val="28"/>
        </w:rPr>
        <w:t xml:space="preserve"> </w:t>
      </w:r>
    </w:p>
    <w:p w:rsidR="00EF6D58" w:rsidRPr="00C20736" w:rsidRDefault="00EF6D58" w:rsidP="00EF6D58">
      <w:pPr>
        <w:pStyle w:val="a4"/>
        <w:numPr>
          <w:ilvl w:val="0"/>
          <w:numId w:val="1"/>
        </w:numPr>
        <w:tabs>
          <w:tab w:val="left" w:pos="993"/>
        </w:tabs>
        <w:ind w:left="0" w:firstLine="710"/>
        <w:jc w:val="both"/>
        <w:rPr>
          <w:rFonts w:ascii="Times New Roman" w:hAnsi="Times New Roman"/>
          <w:sz w:val="28"/>
          <w:szCs w:val="28"/>
        </w:rPr>
      </w:pPr>
      <w:r w:rsidRPr="000D7774">
        <w:rPr>
          <w:rFonts w:ascii="Times New Roman" w:hAnsi="Times New Roman"/>
          <w:sz w:val="28"/>
          <w:szCs w:val="28"/>
          <w:shd w:val="clear" w:color="auto" w:fill="FFFFFF"/>
        </w:rPr>
        <w:t>Заполнит</w:t>
      </w:r>
      <w:r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Pr="000D7774">
        <w:rPr>
          <w:rFonts w:ascii="Times New Roman" w:hAnsi="Times New Roman"/>
          <w:sz w:val="28"/>
          <w:szCs w:val="28"/>
          <w:shd w:val="clear" w:color="auto" w:fill="FFFFFF"/>
        </w:rPr>
        <w:t xml:space="preserve"> таблицу </w:t>
      </w:r>
      <w:r>
        <w:rPr>
          <w:rFonts w:ascii="Times New Roman" w:hAnsi="Times New Roman"/>
          <w:sz w:val="28"/>
          <w:szCs w:val="28"/>
          <w:shd w:val="clear" w:color="auto" w:fill="FFFFFF"/>
        </w:rPr>
        <w:t>«</w:t>
      </w:r>
      <w:r w:rsidRPr="00C2073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Физиологичный портрет игры в настольный теннис</w:t>
      </w:r>
      <w:r w:rsidRPr="00C20736">
        <w:rPr>
          <w:rFonts w:ascii="Times New Roman" w:hAnsi="Times New Roman"/>
          <w:sz w:val="28"/>
          <w:szCs w:val="28"/>
        </w:rPr>
        <w:t>»</w:t>
      </w:r>
      <w:r w:rsidRPr="00C20736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EF6D58" w:rsidRPr="0058641B" w:rsidRDefault="00EF6D58" w:rsidP="00EF6D58">
      <w:pPr>
        <w:pStyle w:val="a4"/>
        <w:spacing w:after="160" w:line="259" w:lineRule="auto"/>
        <w:ind w:left="1070"/>
        <w:jc w:val="center"/>
        <w:rPr>
          <w:rFonts w:ascii="Times New Roman" w:hAnsi="Times New Roman"/>
          <w:b/>
          <w:sz w:val="28"/>
          <w:szCs w:val="28"/>
        </w:rPr>
      </w:pPr>
      <w:r w:rsidRPr="0058641B"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  <w:t>Физиологичный портрет игры в настольный теннис</w:t>
      </w:r>
    </w:p>
    <w:p w:rsidR="00EF6D58" w:rsidRPr="0058641B" w:rsidRDefault="00EF6D58" w:rsidP="00EF6D58">
      <w:pPr>
        <w:pStyle w:val="a4"/>
        <w:spacing w:after="0" w:line="360" w:lineRule="auto"/>
        <w:ind w:left="1070"/>
        <w:jc w:val="both"/>
        <w:textAlignment w:val="baseline"/>
        <w:rPr>
          <w:rFonts w:ascii="Arial" w:hAnsi="Arial" w:cs="Arial"/>
          <w:i/>
          <w:iCs/>
          <w:color w:val="000000"/>
          <w:sz w:val="17"/>
          <w:szCs w:val="17"/>
          <w:shd w:val="clear" w:color="auto" w:fill="FFFFFF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6"/>
        <w:gridCol w:w="3162"/>
        <w:gridCol w:w="5667"/>
      </w:tblGrid>
      <w:tr w:rsidR="00EF6D58" w:rsidRPr="00852B7F" w:rsidTr="008432E1">
        <w:tc>
          <w:tcPr>
            <w:tcW w:w="517" w:type="dxa"/>
          </w:tcPr>
          <w:p w:rsidR="00EF6D58" w:rsidRPr="000D7774" w:rsidRDefault="00EF6D58" w:rsidP="008432E1">
            <w:pPr>
              <w:spacing w:line="360" w:lineRule="auto"/>
              <w:jc w:val="both"/>
              <w:textAlignment w:val="baseline"/>
              <w:rPr>
                <w:rFonts w:ascii="Times New Roman" w:hAnsi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0D7774">
              <w:rPr>
                <w:rFonts w:ascii="Times New Roman" w:hAnsi="Times New Roman"/>
                <w:iCs/>
                <w:color w:val="000000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9054" w:type="dxa"/>
            <w:gridSpan w:val="2"/>
          </w:tcPr>
          <w:p w:rsidR="00EF6D58" w:rsidRPr="000D7774" w:rsidRDefault="00EF6D58" w:rsidP="008432E1">
            <w:pPr>
              <w:spacing w:line="360" w:lineRule="auto"/>
              <w:jc w:val="center"/>
              <w:textAlignment w:val="baseline"/>
              <w:rPr>
                <w:rFonts w:ascii="Times New Roman" w:hAnsi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852B7F">
              <w:rPr>
                <w:rFonts w:ascii="Times New Roman" w:hAnsi="Times New Roman"/>
                <w:sz w:val="28"/>
                <w:szCs w:val="28"/>
              </w:rPr>
              <w:t>Физиологические критерии</w:t>
            </w:r>
          </w:p>
        </w:tc>
      </w:tr>
      <w:tr w:rsidR="00EF6D58" w:rsidRPr="00852B7F" w:rsidTr="008432E1">
        <w:tc>
          <w:tcPr>
            <w:tcW w:w="517" w:type="dxa"/>
          </w:tcPr>
          <w:p w:rsidR="00EF6D58" w:rsidRPr="00A520FC" w:rsidRDefault="00EF6D58" w:rsidP="008432E1">
            <w:pPr>
              <w:spacing w:line="360" w:lineRule="auto"/>
              <w:jc w:val="both"/>
              <w:textAlignment w:val="baseline"/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A520FC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204" w:type="dxa"/>
          </w:tcPr>
          <w:p w:rsidR="00EF6D58" w:rsidRPr="0058641B" w:rsidRDefault="00EF6D58" w:rsidP="008432E1">
            <w:pPr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58641B">
              <w:rPr>
                <w:rStyle w:val="a5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Интервальный характер нагрузки</w:t>
            </w:r>
            <w:r>
              <w:rPr>
                <w:rStyle w:val="a5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  <w:t xml:space="preserve"> при игре в настольный теннис</w:t>
            </w:r>
            <w:r w:rsidRPr="0058641B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850" w:type="dxa"/>
          </w:tcPr>
          <w:p w:rsidR="00EF6D58" w:rsidRPr="000D7774" w:rsidRDefault="00EF6D58" w:rsidP="008432E1">
            <w:pPr>
              <w:spacing w:line="360" w:lineRule="auto"/>
              <w:jc w:val="both"/>
              <w:textAlignment w:val="baseline"/>
              <w:rPr>
                <w:rFonts w:ascii="Times New Roman" w:hAnsi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EF6D58" w:rsidRPr="000D7774" w:rsidRDefault="00EF6D58" w:rsidP="008432E1">
            <w:pPr>
              <w:spacing w:line="360" w:lineRule="auto"/>
              <w:jc w:val="both"/>
              <w:textAlignment w:val="baseline"/>
              <w:rPr>
                <w:rFonts w:ascii="Times New Roman" w:hAnsi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EF6D58" w:rsidRPr="00566386" w:rsidTr="008432E1">
        <w:tc>
          <w:tcPr>
            <w:tcW w:w="517" w:type="dxa"/>
          </w:tcPr>
          <w:p w:rsidR="00EF6D58" w:rsidRPr="00A520FC" w:rsidRDefault="00EF6D58" w:rsidP="008432E1">
            <w:pPr>
              <w:spacing w:line="360" w:lineRule="auto"/>
              <w:jc w:val="both"/>
              <w:textAlignment w:val="baseline"/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A520FC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204" w:type="dxa"/>
          </w:tcPr>
          <w:p w:rsidR="00EF6D58" w:rsidRPr="0058641B" w:rsidRDefault="00EF6D58" w:rsidP="008432E1">
            <w:pPr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58641B">
              <w:rPr>
                <w:rStyle w:val="a5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Влияние на сердечно-сосудистую систему</w:t>
            </w:r>
            <w:r>
              <w:rPr>
                <w:rStyle w:val="a5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58641B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Style w:val="a5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при игре в настольный теннис</w:t>
            </w:r>
          </w:p>
        </w:tc>
        <w:tc>
          <w:tcPr>
            <w:tcW w:w="5850" w:type="dxa"/>
          </w:tcPr>
          <w:p w:rsidR="00EF6D58" w:rsidRPr="000D7774" w:rsidRDefault="00EF6D58" w:rsidP="008432E1">
            <w:pPr>
              <w:spacing w:line="360" w:lineRule="auto"/>
              <w:jc w:val="both"/>
              <w:textAlignment w:val="baseline"/>
              <w:rPr>
                <w:rFonts w:ascii="Times New Roman" w:hAnsi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EF6D58" w:rsidRPr="000D7774" w:rsidRDefault="00EF6D58" w:rsidP="008432E1">
            <w:pPr>
              <w:spacing w:line="360" w:lineRule="auto"/>
              <w:jc w:val="both"/>
              <w:textAlignment w:val="baseline"/>
              <w:rPr>
                <w:rFonts w:ascii="Times New Roman" w:hAnsi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EF6D58" w:rsidRPr="000D7774" w:rsidRDefault="00EF6D58" w:rsidP="008432E1">
            <w:pPr>
              <w:spacing w:line="360" w:lineRule="auto"/>
              <w:jc w:val="both"/>
              <w:textAlignment w:val="baseline"/>
              <w:rPr>
                <w:rFonts w:ascii="Times New Roman" w:hAnsi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EF6D58" w:rsidRPr="00566386" w:rsidTr="008432E1">
        <w:trPr>
          <w:trHeight w:val="721"/>
        </w:trPr>
        <w:tc>
          <w:tcPr>
            <w:tcW w:w="517" w:type="dxa"/>
          </w:tcPr>
          <w:p w:rsidR="00EF6D58" w:rsidRPr="00A520FC" w:rsidRDefault="00EF6D58" w:rsidP="008432E1">
            <w:pPr>
              <w:spacing w:line="360" w:lineRule="auto"/>
              <w:jc w:val="both"/>
              <w:textAlignment w:val="baseline"/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A520FC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204" w:type="dxa"/>
          </w:tcPr>
          <w:p w:rsidR="00EF6D58" w:rsidRPr="0058641B" w:rsidRDefault="00EF6D58" w:rsidP="008432E1">
            <w:pPr>
              <w:textAlignment w:val="baseline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58641B">
              <w:rPr>
                <w:rStyle w:val="a5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Влияние на сенсорные системы</w:t>
            </w:r>
            <w:r>
              <w:rPr>
                <w:rStyle w:val="a5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  <w:t xml:space="preserve"> при игре в настольный теннис</w:t>
            </w:r>
          </w:p>
        </w:tc>
        <w:tc>
          <w:tcPr>
            <w:tcW w:w="5850" w:type="dxa"/>
          </w:tcPr>
          <w:p w:rsidR="00EF6D58" w:rsidRPr="000D7774" w:rsidRDefault="00EF6D58" w:rsidP="008432E1">
            <w:pPr>
              <w:spacing w:line="360" w:lineRule="auto"/>
              <w:jc w:val="both"/>
              <w:textAlignment w:val="baseline"/>
              <w:rPr>
                <w:rFonts w:ascii="Times New Roman" w:hAnsi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EF6D58" w:rsidRPr="000D7774" w:rsidRDefault="00EF6D58" w:rsidP="008432E1">
            <w:pPr>
              <w:spacing w:line="360" w:lineRule="auto"/>
              <w:jc w:val="both"/>
              <w:textAlignment w:val="baseline"/>
              <w:rPr>
                <w:rFonts w:ascii="Times New Roman" w:hAnsi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bookmarkStart w:id="0" w:name="_GoBack"/>
            <w:bookmarkEnd w:id="0"/>
          </w:p>
        </w:tc>
      </w:tr>
    </w:tbl>
    <w:p w:rsidR="00DC1BA4" w:rsidRDefault="00DC1BA4" w:rsidP="00EF6D58"/>
    <w:sectPr w:rsidR="00DC1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B2582D"/>
    <w:multiLevelType w:val="hybridMultilevel"/>
    <w:tmpl w:val="F59E68EC"/>
    <w:lvl w:ilvl="0" w:tplc="D486D746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D58"/>
    <w:rsid w:val="00DC1BA4"/>
    <w:rsid w:val="00EF6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700A4"/>
  <w15:chartTrackingRefBased/>
  <w15:docId w15:val="{72C1F05B-E0CF-4569-98C0-E101EB7BD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D58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EF6D58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color w:val="008FC8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6D58"/>
    <w:rPr>
      <w:rFonts w:ascii="Times New Roman" w:eastAsiaTheme="majorEastAsia" w:hAnsi="Times New Roman" w:cstheme="majorBidi"/>
      <w:b/>
      <w:color w:val="008FC8"/>
      <w:sz w:val="28"/>
      <w:szCs w:val="32"/>
    </w:rPr>
  </w:style>
  <w:style w:type="table" w:styleId="a3">
    <w:name w:val="Table Grid"/>
    <w:basedOn w:val="a1"/>
    <w:uiPriority w:val="59"/>
    <w:rsid w:val="00EF6D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F6D58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a5">
    <w:name w:val="Strong"/>
    <w:basedOn w:val="a0"/>
    <w:uiPriority w:val="22"/>
    <w:qFormat/>
    <w:rsid w:val="00EF6D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Практическое задание 4</vt:lpstr>
    </vt:vector>
  </TitlesOfParts>
  <Company>tltsu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2025-10-03T09:39:00Z</dcterms:created>
  <dcterms:modified xsi:type="dcterms:W3CDTF">2025-10-03T09:39:00Z</dcterms:modified>
</cp:coreProperties>
</file>