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48C1B" w14:textId="77777777" w:rsidR="00996EFF" w:rsidRPr="00105654" w:rsidRDefault="00996EFF" w:rsidP="00996EFF">
      <w:pPr>
        <w:keepNext/>
        <w:keepLines/>
        <w:widowControl w:val="0"/>
        <w:spacing w:before="240" w:after="0" w:line="360" w:lineRule="auto"/>
        <w:outlineLvl w:val="0"/>
        <w:rPr>
          <w:rFonts w:ascii="Times New Roman" w:eastAsia="Times New Roman" w:hAnsi="Times New Roman" w:cs="Times New Roman"/>
          <w:b/>
          <w:color w:val="0070C0"/>
          <w:sz w:val="28"/>
          <w:szCs w:val="32"/>
          <w:lang w:bidi="ru-RU"/>
        </w:rPr>
      </w:pPr>
      <w:r w:rsidRPr="00105654">
        <w:rPr>
          <w:rFonts w:ascii="Times New Roman" w:eastAsia="Times New Roman" w:hAnsi="Times New Roman" w:cs="Times New Roman"/>
          <w:b/>
          <w:color w:val="0070C0"/>
          <w:sz w:val="28"/>
          <w:szCs w:val="32"/>
          <w:lang w:bidi="ru-RU"/>
        </w:rPr>
        <w:t>Бланк выполнения лабораторной работы «Испытание однофазного трансформатора»</w:t>
      </w:r>
    </w:p>
    <w:p w14:paraId="431F8E2C" w14:textId="77777777" w:rsidR="00996EFF" w:rsidRPr="00105654" w:rsidRDefault="00996EFF" w:rsidP="00996EFF">
      <w:pPr>
        <w:widowControl w:val="0"/>
        <w:spacing w:after="0" w:line="360" w:lineRule="auto"/>
        <w:ind w:firstLine="709"/>
        <w:rPr>
          <w:rFonts w:ascii="Times New Roman" w:eastAsia="Tahoma" w:hAnsi="Times New Roman" w:cs="Times New Roman"/>
          <w:b/>
          <w:color w:val="000000"/>
          <w:sz w:val="28"/>
          <w:szCs w:val="28"/>
          <w:lang w:bidi="ru-RU"/>
        </w:rPr>
      </w:pPr>
    </w:p>
    <w:p w14:paraId="2C9E07D3" w14:textId="77777777" w:rsidR="00996EFF" w:rsidRPr="00956078" w:rsidRDefault="00996EFF" w:rsidP="00996EFF">
      <w:pPr>
        <w:widowControl w:val="0"/>
        <w:spacing w:after="0" w:line="360" w:lineRule="auto"/>
        <w:ind w:firstLine="709"/>
        <w:rPr>
          <w:rFonts w:ascii="Times New Roman" w:eastAsia="Tahoma" w:hAnsi="Times New Roman" w:cs="Times New Roman"/>
          <w:b/>
          <w:color w:val="000000"/>
          <w:sz w:val="28"/>
          <w:szCs w:val="28"/>
          <w:lang w:bidi="ru-RU"/>
        </w:rPr>
      </w:pPr>
      <w:r w:rsidRPr="00956078">
        <w:rPr>
          <w:rFonts w:ascii="Times New Roman" w:eastAsia="Tahoma" w:hAnsi="Times New Roman" w:cs="Times New Roman"/>
          <w:b/>
          <w:color w:val="000000"/>
          <w:sz w:val="28"/>
          <w:szCs w:val="28"/>
          <w:lang w:bidi="ru-RU"/>
        </w:rPr>
        <w:t>Цель работы</w:t>
      </w:r>
    </w:p>
    <w:p w14:paraId="459EFB53" w14:textId="77777777" w:rsidR="00996EFF" w:rsidRPr="00105654" w:rsidRDefault="00996EFF" w:rsidP="00996EFF">
      <w:pPr>
        <w:widowControl w:val="0"/>
        <w:spacing w:after="0" w:line="360" w:lineRule="auto"/>
        <w:ind w:firstLine="709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</w:p>
    <w:p w14:paraId="7F1C788A" w14:textId="77777777" w:rsidR="00996EFF" w:rsidRPr="00956078" w:rsidRDefault="00996EFF" w:rsidP="00996EFF">
      <w:pPr>
        <w:widowControl w:val="0"/>
        <w:spacing w:after="0" w:line="360" w:lineRule="auto"/>
        <w:ind w:firstLine="709"/>
        <w:rPr>
          <w:rFonts w:ascii="Times New Roman" w:eastAsia="Tahoma" w:hAnsi="Times New Roman" w:cs="Times New Roman"/>
          <w:b/>
          <w:color w:val="000000"/>
          <w:sz w:val="28"/>
          <w:szCs w:val="28"/>
          <w:lang w:bidi="ru-RU"/>
        </w:rPr>
      </w:pPr>
      <w:r w:rsidRPr="00956078">
        <w:rPr>
          <w:rFonts w:ascii="Times New Roman" w:eastAsia="Tahoma" w:hAnsi="Times New Roman" w:cs="Times New Roman"/>
          <w:b/>
          <w:color w:val="000000"/>
          <w:sz w:val="28"/>
          <w:szCs w:val="28"/>
          <w:lang w:bidi="ru-RU"/>
        </w:rPr>
        <w:t>Оборудование</w:t>
      </w:r>
    </w:p>
    <w:p w14:paraId="02493ABA" w14:textId="77777777" w:rsidR="00996EFF" w:rsidRPr="00105654" w:rsidRDefault="00996EFF" w:rsidP="00996EFF">
      <w:pPr>
        <w:widowControl w:val="0"/>
        <w:spacing w:after="0" w:line="360" w:lineRule="auto"/>
        <w:ind w:firstLine="709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</w:p>
    <w:p w14:paraId="4E5E96F6" w14:textId="77777777" w:rsidR="00996EFF" w:rsidRPr="00956078" w:rsidRDefault="00996EFF" w:rsidP="00996EFF">
      <w:pPr>
        <w:widowControl w:val="0"/>
        <w:spacing w:after="0" w:line="360" w:lineRule="auto"/>
        <w:ind w:firstLine="709"/>
        <w:rPr>
          <w:rFonts w:ascii="Times New Roman" w:eastAsia="Tahoma" w:hAnsi="Times New Roman" w:cs="Times New Roman"/>
          <w:b/>
          <w:color w:val="000000"/>
          <w:sz w:val="28"/>
          <w:szCs w:val="28"/>
          <w:lang w:bidi="ru-RU"/>
        </w:rPr>
      </w:pPr>
      <w:r w:rsidRPr="00956078">
        <w:rPr>
          <w:rFonts w:ascii="Times New Roman" w:eastAsia="Tahoma" w:hAnsi="Times New Roman" w:cs="Times New Roman"/>
          <w:b/>
          <w:color w:val="000000"/>
          <w:sz w:val="28"/>
          <w:szCs w:val="28"/>
          <w:lang w:bidi="ru-RU"/>
        </w:rPr>
        <w:t>Схема</w:t>
      </w:r>
    </w:p>
    <w:p w14:paraId="1DD22759" w14:textId="77777777" w:rsidR="00996EFF" w:rsidRPr="00105654" w:rsidRDefault="00996EFF" w:rsidP="00996EFF">
      <w:pPr>
        <w:widowControl w:val="0"/>
        <w:spacing w:after="0" w:line="360" w:lineRule="auto"/>
        <w:ind w:firstLine="709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</w:p>
    <w:p w14:paraId="223C52DB" w14:textId="77777777" w:rsidR="00996EFF" w:rsidRDefault="00996EFF" w:rsidP="00996EFF">
      <w:pPr>
        <w:widowControl w:val="0"/>
        <w:spacing w:after="0" w:line="360" w:lineRule="auto"/>
        <w:ind w:firstLine="709"/>
        <w:jc w:val="right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>Таблица 1</w:t>
      </w:r>
      <w:r w:rsidRPr="00EE14D3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 xml:space="preserve"> </w:t>
      </w:r>
    </w:p>
    <w:p w14:paraId="7F436702" w14:textId="77777777" w:rsidR="00996EFF" w:rsidRPr="00105654" w:rsidRDefault="00996EFF" w:rsidP="00996EFF">
      <w:pPr>
        <w:widowControl w:val="0"/>
        <w:spacing w:after="0" w:line="360" w:lineRule="auto"/>
        <w:ind w:firstLine="709"/>
        <w:jc w:val="center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>П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>аспортные и расчётные данные режима холостого хода</w:t>
      </w:r>
    </w:p>
    <w:tbl>
      <w:tblPr>
        <w:tblStyle w:val="2"/>
        <w:tblW w:w="5000" w:type="pct"/>
        <w:jc w:val="center"/>
        <w:tblLook w:val="04A0" w:firstRow="1" w:lastRow="0" w:firstColumn="1" w:lastColumn="0" w:noHBand="0" w:noVBand="1"/>
      </w:tblPr>
      <w:tblGrid>
        <w:gridCol w:w="1188"/>
        <w:gridCol w:w="1188"/>
        <w:gridCol w:w="1189"/>
        <w:gridCol w:w="963"/>
        <w:gridCol w:w="963"/>
        <w:gridCol w:w="964"/>
        <w:gridCol w:w="963"/>
        <w:gridCol w:w="963"/>
        <w:gridCol w:w="964"/>
      </w:tblGrid>
      <w:tr w:rsidR="00996EFF" w:rsidRPr="00105654" w14:paraId="1811CF68" w14:textId="77777777" w:rsidTr="00294793">
        <w:trPr>
          <w:trHeight w:val="480"/>
          <w:jc w:val="center"/>
        </w:trPr>
        <w:tc>
          <w:tcPr>
            <w:tcW w:w="1908" w:type="pct"/>
            <w:gridSpan w:val="3"/>
            <w:vAlign w:val="center"/>
          </w:tcPr>
          <w:p w14:paraId="57D3B48E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Паспортные данные</w:t>
            </w:r>
          </w:p>
        </w:tc>
        <w:tc>
          <w:tcPr>
            <w:tcW w:w="3092" w:type="pct"/>
            <w:gridSpan w:val="6"/>
            <w:vAlign w:val="center"/>
          </w:tcPr>
          <w:p w14:paraId="6FC29D1A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Вычислено</w:t>
            </w:r>
          </w:p>
        </w:tc>
      </w:tr>
      <w:tr w:rsidR="00996EFF" w:rsidRPr="00105654" w14:paraId="5B0F83BC" w14:textId="77777777" w:rsidTr="00294793">
        <w:trPr>
          <w:jc w:val="center"/>
        </w:trPr>
        <w:tc>
          <w:tcPr>
            <w:tcW w:w="636" w:type="pct"/>
          </w:tcPr>
          <w:p w14:paraId="7E4E7E0D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S</w:t>
            </w:r>
            <w:r w:rsidRPr="00A340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H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</w:p>
          <w:p w14:paraId="2446BE8C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В·А</w:t>
            </w:r>
          </w:p>
        </w:tc>
        <w:tc>
          <w:tcPr>
            <w:tcW w:w="636" w:type="pct"/>
          </w:tcPr>
          <w:p w14:paraId="4908C438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f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</w:p>
          <w:p w14:paraId="705C7D7F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Гц</w:t>
            </w:r>
          </w:p>
        </w:tc>
        <w:tc>
          <w:tcPr>
            <w:tcW w:w="636" w:type="pct"/>
          </w:tcPr>
          <w:p w14:paraId="27475338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U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</w:t>
            </w:r>
            <w:r w:rsidRPr="00A340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H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76505C57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515" w:type="pct"/>
          </w:tcPr>
          <w:p w14:paraId="03F35D03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U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A340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H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2A43E2AE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515" w:type="pct"/>
          </w:tcPr>
          <w:p w14:paraId="095BF598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</w:t>
            </w:r>
            <w:r w:rsidRPr="00A340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H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27E98D87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516" w:type="pct"/>
          </w:tcPr>
          <w:p w14:paraId="45E74E8E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A340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H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55BD879C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515" w:type="pct"/>
          </w:tcPr>
          <w:p w14:paraId="63084655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U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КЗ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4F7F22D7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515" w:type="pct"/>
          </w:tcPr>
          <w:p w14:paraId="5B686486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sym w:font="Symbol" w:char="F044"/>
            </w:r>
            <w:proofErr w:type="spellStart"/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ст</w:t>
            </w:r>
            <w:proofErr w:type="spellEnd"/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4EE56163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Вт</w:t>
            </w:r>
          </w:p>
        </w:tc>
        <w:tc>
          <w:tcPr>
            <w:tcW w:w="516" w:type="pct"/>
          </w:tcPr>
          <w:p w14:paraId="50D604B5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sym w:font="Symbol" w:char="F044"/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М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3D7F6341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Вт</w:t>
            </w:r>
          </w:p>
        </w:tc>
      </w:tr>
      <w:tr w:rsidR="00996EFF" w:rsidRPr="00105654" w14:paraId="322E4DC1" w14:textId="77777777" w:rsidTr="00294793">
        <w:trPr>
          <w:trHeight w:val="595"/>
          <w:jc w:val="center"/>
        </w:trPr>
        <w:tc>
          <w:tcPr>
            <w:tcW w:w="636" w:type="pct"/>
            <w:vAlign w:val="center"/>
          </w:tcPr>
          <w:p w14:paraId="7D3DBC4D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446DE396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46C0D705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5" w:type="pct"/>
            <w:vAlign w:val="center"/>
          </w:tcPr>
          <w:p w14:paraId="6F05B960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5" w:type="pct"/>
            <w:vAlign w:val="center"/>
          </w:tcPr>
          <w:p w14:paraId="49A57A8E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6" w:type="pct"/>
            <w:vAlign w:val="center"/>
          </w:tcPr>
          <w:p w14:paraId="6C5B7BF7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5" w:type="pct"/>
            <w:vAlign w:val="center"/>
          </w:tcPr>
          <w:p w14:paraId="0CAF9F88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5" w:type="pct"/>
            <w:vAlign w:val="center"/>
          </w:tcPr>
          <w:p w14:paraId="4887CDFE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6" w:type="pct"/>
            <w:vAlign w:val="center"/>
          </w:tcPr>
          <w:p w14:paraId="1CF65BD9" w14:textId="77777777" w:rsidR="00996EFF" w:rsidRPr="00105654" w:rsidRDefault="00996EFF" w:rsidP="00294793">
            <w:pPr>
              <w:tabs>
                <w:tab w:val="left" w:pos="32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3569A840" w14:textId="77777777" w:rsidR="00996EFF" w:rsidRPr="00105654" w:rsidRDefault="00996EFF" w:rsidP="00996EFF">
      <w:pPr>
        <w:widowControl w:val="0"/>
        <w:tabs>
          <w:tab w:val="left" w:pos="320"/>
        </w:tabs>
        <w:spacing w:after="0" w:line="360" w:lineRule="auto"/>
        <w:ind w:left="709"/>
        <w:jc w:val="right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</w:p>
    <w:p w14:paraId="31686F80" w14:textId="77777777" w:rsidR="00996EFF" w:rsidRDefault="00996EFF" w:rsidP="00996EFF">
      <w:pPr>
        <w:widowControl w:val="0"/>
        <w:spacing w:after="0" w:line="360" w:lineRule="auto"/>
        <w:ind w:firstLine="709"/>
        <w:jc w:val="right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>Таблица 2</w:t>
      </w:r>
      <w:r w:rsidRPr="00EE14D3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 xml:space="preserve"> </w:t>
      </w:r>
    </w:p>
    <w:p w14:paraId="0E8A4996" w14:textId="77777777" w:rsidR="00996EFF" w:rsidRPr="00105654" w:rsidRDefault="00996EFF" w:rsidP="00996EFF">
      <w:pPr>
        <w:widowControl w:val="0"/>
        <w:spacing w:after="0" w:line="360" w:lineRule="auto"/>
        <w:ind w:firstLine="709"/>
        <w:jc w:val="center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>Экспериментальные и расчётные данные режима холостого хода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977"/>
        <w:gridCol w:w="977"/>
        <w:gridCol w:w="977"/>
        <w:gridCol w:w="981"/>
        <w:gridCol w:w="905"/>
        <w:gridCol w:w="905"/>
        <w:gridCol w:w="905"/>
        <w:gridCol w:w="905"/>
        <w:gridCol w:w="905"/>
        <w:gridCol w:w="908"/>
      </w:tblGrid>
      <w:tr w:rsidR="00996EFF" w:rsidRPr="00105654" w14:paraId="054BBC3F" w14:textId="77777777" w:rsidTr="00294793">
        <w:tc>
          <w:tcPr>
            <w:tcW w:w="2094" w:type="pct"/>
            <w:gridSpan w:val="4"/>
            <w:vAlign w:val="center"/>
          </w:tcPr>
          <w:p w14:paraId="6A35A8ED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Измерено</w:t>
            </w:r>
          </w:p>
        </w:tc>
        <w:tc>
          <w:tcPr>
            <w:tcW w:w="2906" w:type="pct"/>
            <w:gridSpan w:val="6"/>
            <w:vAlign w:val="center"/>
          </w:tcPr>
          <w:p w14:paraId="279E7719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Вычислено</w:t>
            </w:r>
          </w:p>
        </w:tc>
      </w:tr>
      <w:tr w:rsidR="00996EFF" w:rsidRPr="00105654" w14:paraId="0375A578" w14:textId="77777777" w:rsidTr="00294793">
        <w:tc>
          <w:tcPr>
            <w:tcW w:w="523" w:type="pct"/>
          </w:tcPr>
          <w:p w14:paraId="45817F46" w14:textId="77777777" w:rsidR="00996EFF" w:rsidRPr="00D80D05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D05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U</w:t>
            </w:r>
            <w:r w:rsidRPr="00D80D05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10</w:t>
            </w:r>
            <w:r w:rsidRPr="00D80D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13FC77B9" w14:textId="77777777" w:rsidR="00996EFF" w:rsidRPr="00D80D05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D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523" w:type="pct"/>
          </w:tcPr>
          <w:p w14:paraId="5789BF22" w14:textId="77777777" w:rsidR="00996EFF" w:rsidRPr="00D80D05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D05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U</w:t>
            </w:r>
            <w:r w:rsidRPr="00D80D05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20</w:t>
            </w:r>
            <w:r w:rsidRPr="00D80D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5A766DC4" w14:textId="77777777" w:rsidR="00996EFF" w:rsidRPr="00D80D05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D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523" w:type="pct"/>
          </w:tcPr>
          <w:p w14:paraId="0C5DE00F" w14:textId="77777777" w:rsidR="00996EFF" w:rsidRPr="00D80D05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D05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P</w:t>
            </w:r>
            <w:r w:rsidRPr="00D80D05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0</w:t>
            </w:r>
            <w:r w:rsidRPr="00D80D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0869497D" w14:textId="77777777" w:rsidR="00996EFF" w:rsidRPr="00D80D05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D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Вт</w:t>
            </w:r>
          </w:p>
        </w:tc>
        <w:tc>
          <w:tcPr>
            <w:tcW w:w="525" w:type="pct"/>
          </w:tcPr>
          <w:p w14:paraId="4A34F010" w14:textId="77777777" w:rsidR="00996EFF" w:rsidRPr="00D80D05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D05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r w:rsidRPr="00D80D05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10</w:t>
            </w:r>
            <w:r w:rsidRPr="00D80D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6BEA83BB" w14:textId="77777777" w:rsidR="00996EFF" w:rsidRPr="00D80D05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D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84" w:type="pct"/>
          </w:tcPr>
          <w:p w14:paraId="1ECC88AF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k</w:t>
            </w:r>
          </w:p>
        </w:tc>
        <w:tc>
          <w:tcPr>
            <w:tcW w:w="484" w:type="pct"/>
          </w:tcPr>
          <w:p w14:paraId="27A45CD8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cos</w:t>
            </w:r>
            <w:r w:rsidRPr="00A340C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sym w:font="Symbol" w:char="F06A"/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484" w:type="pct"/>
          </w:tcPr>
          <w:p w14:paraId="678A97F1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10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4AF3F1B6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84" w:type="pct"/>
          </w:tcPr>
          <w:p w14:paraId="0B8CA1F2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z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0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2D2D77B0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</w:t>
            </w:r>
          </w:p>
        </w:tc>
        <w:tc>
          <w:tcPr>
            <w:tcW w:w="484" w:type="pct"/>
          </w:tcPr>
          <w:p w14:paraId="44556C4F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R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0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1C28F695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</w:t>
            </w:r>
          </w:p>
        </w:tc>
        <w:tc>
          <w:tcPr>
            <w:tcW w:w="484" w:type="pct"/>
          </w:tcPr>
          <w:p w14:paraId="6A886A79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x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0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0E699494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</w:t>
            </w:r>
          </w:p>
        </w:tc>
      </w:tr>
      <w:tr w:rsidR="00996EFF" w:rsidRPr="00105654" w14:paraId="4EAFE67A" w14:textId="77777777" w:rsidTr="00294793">
        <w:trPr>
          <w:trHeight w:val="629"/>
        </w:trPr>
        <w:tc>
          <w:tcPr>
            <w:tcW w:w="523" w:type="pct"/>
            <w:vAlign w:val="center"/>
          </w:tcPr>
          <w:p w14:paraId="5359ACCE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32474E3A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 w14:paraId="7490D66B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5" w:type="pct"/>
            <w:vAlign w:val="center"/>
          </w:tcPr>
          <w:p w14:paraId="737EAE6B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4" w:type="pct"/>
            <w:vAlign w:val="center"/>
          </w:tcPr>
          <w:p w14:paraId="5DF64045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4" w:type="pct"/>
            <w:vAlign w:val="center"/>
          </w:tcPr>
          <w:p w14:paraId="4B0C8B94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4" w:type="pct"/>
            <w:vAlign w:val="center"/>
          </w:tcPr>
          <w:p w14:paraId="3B5397EA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4" w:type="pct"/>
            <w:vAlign w:val="center"/>
          </w:tcPr>
          <w:p w14:paraId="10F7BC1C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4" w:type="pct"/>
            <w:vAlign w:val="center"/>
          </w:tcPr>
          <w:p w14:paraId="0AF83852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4" w:type="pct"/>
            <w:vAlign w:val="center"/>
          </w:tcPr>
          <w:p w14:paraId="6F955377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D29C60A" w14:textId="77777777" w:rsidR="00996EFF" w:rsidRPr="00105654" w:rsidRDefault="00996EFF" w:rsidP="00996EFF">
      <w:pPr>
        <w:widowControl w:val="0"/>
        <w:tabs>
          <w:tab w:val="left" w:pos="320"/>
        </w:tabs>
        <w:spacing w:after="0" w:line="360" w:lineRule="auto"/>
        <w:ind w:left="709"/>
        <w:jc w:val="right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</w:p>
    <w:p w14:paraId="569F40CD" w14:textId="77777777" w:rsidR="00996EFF" w:rsidRPr="00105654" w:rsidRDefault="00996EFF" w:rsidP="00996EFF">
      <w:pPr>
        <w:widowControl w:val="0"/>
        <w:tabs>
          <w:tab w:val="left" w:pos="320"/>
        </w:tabs>
        <w:spacing w:after="0" w:line="360" w:lineRule="auto"/>
        <w:ind w:left="709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</w:p>
    <w:p w14:paraId="3685EA24" w14:textId="77777777" w:rsidR="00996EFF" w:rsidRDefault="00996EFF" w:rsidP="00996EFF">
      <w:pPr>
        <w:widowControl w:val="0"/>
        <w:tabs>
          <w:tab w:val="left" w:pos="320"/>
        </w:tabs>
        <w:spacing w:after="0" w:line="360" w:lineRule="auto"/>
        <w:ind w:left="709"/>
        <w:jc w:val="right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</w:p>
    <w:p w14:paraId="4A742F9C" w14:textId="77777777" w:rsidR="00996EFF" w:rsidRDefault="00996EFF" w:rsidP="00996EFF">
      <w:pPr>
        <w:widowControl w:val="0"/>
        <w:tabs>
          <w:tab w:val="left" w:pos="320"/>
        </w:tabs>
        <w:spacing w:after="0" w:line="360" w:lineRule="auto"/>
        <w:ind w:left="709"/>
        <w:jc w:val="right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</w:p>
    <w:p w14:paraId="665346EA" w14:textId="77777777" w:rsidR="00996EFF" w:rsidRDefault="00996EFF" w:rsidP="00996EFF">
      <w:pPr>
        <w:widowControl w:val="0"/>
        <w:tabs>
          <w:tab w:val="left" w:pos="320"/>
        </w:tabs>
        <w:spacing w:after="0" w:line="360" w:lineRule="auto"/>
        <w:ind w:left="709"/>
        <w:jc w:val="right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</w:p>
    <w:p w14:paraId="23D477A5" w14:textId="77777777" w:rsidR="00996EFF" w:rsidRDefault="00996EFF" w:rsidP="00996EFF">
      <w:pPr>
        <w:widowControl w:val="0"/>
        <w:tabs>
          <w:tab w:val="left" w:pos="320"/>
        </w:tabs>
        <w:spacing w:after="0" w:line="360" w:lineRule="auto"/>
        <w:ind w:left="709"/>
        <w:jc w:val="right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lastRenderedPageBreak/>
        <w:t>Таблица 3</w:t>
      </w:r>
      <w:r w:rsidRPr="00EE14D3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 xml:space="preserve"> </w:t>
      </w:r>
    </w:p>
    <w:p w14:paraId="28FEB95A" w14:textId="77777777" w:rsidR="00996EFF" w:rsidRPr="00105654" w:rsidRDefault="00996EFF" w:rsidP="00996EFF">
      <w:pPr>
        <w:widowControl w:val="0"/>
        <w:tabs>
          <w:tab w:val="left" w:pos="320"/>
        </w:tabs>
        <w:spacing w:after="0" w:line="360" w:lineRule="auto"/>
        <w:ind w:left="709"/>
        <w:jc w:val="center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>Экспериментальные и расчётные данные режима короткого замыкания</w:t>
      </w:r>
    </w:p>
    <w:tbl>
      <w:tblPr>
        <w:tblStyle w:val="2"/>
        <w:tblW w:w="5000" w:type="pct"/>
        <w:jc w:val="center"/>
        <w:tblLook w:val="04A0" w:firstRow="1" w:lastRow="0" w:firstColumn="1" w:lastColumn="0" w:noHBand="0" w:noVBand="1"/>
      </w:tblPr>
      <w:tblGrid>
        <w:gridCol w:w="977"/>
        <w:gridCol w:w="977"/>
        <w:gridCol w:w="977"/>
        <w:gridCol w:w="981"/>
        <w:gridCol w:w="905"/>
        <w:gridCol w:w="905"/>
        <w:gridCol w:w="905"/>
        <w:gridCol w:w="905"/>
        <w:gridCol w:w="905"/>
        <w:gridCol w:w="908"/>
      </w:tblGrid>
      <w:tr w:rsidR="00996EFF" w:rsidRPr="00105654" w14:paraId="5449EB84" w14:textId="77777777" w:rsidTr="00294793">
        <w:trPr>
          <w:jc w:val="center"/>
        </w:trPr>
        <w:tc>
          <w:tcPr>
            <w:tcW w:w="2094" w:type="pct"/>
            <w:gridSpan w:val="4"/>
          </w:tcPr>
          <w:p w14:paraId="4F198551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Измерено</w:t>
            </w:r>
          </w:p>
        </w:tc>
        <w:tc>
          <w:tcPr>
            <w:tcW w:w="2906" w:type="pct"/>
            <w:gridSpan w:val="6"/>
          </w:tcPr>
          <w:p w14:paraId="211C432D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Вычислено</w:t>
            </w:r>
          </w:p>
        </w:tc>
      </w:tr>
      <w:tr w:rsidR="00996EFF" w:rsidRPr="00105654" w14:paraId="58DEFBEA" w14:textId="77777777" w:rsidTr="00294793">
        <w:trPr>
          <w:jc w:val="center"/>
        </w:trPr>
        <w:tc>
          <w:tcPr>
            <w:tcW w:w="523" w:type="pct"/>
          </w:tcPr>
          <w:p w14:paraId="32DCFC73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U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1</w:t>
            </w:r>
            <w:r w:rsidRPr="00A340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vertAlign w:val="subscript"/>
              </w:rPr>
              <w:t>к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62CD84EB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523" w:type="pct"/>
          </w:tcPr>
          <w:p w14:paraId="01710D9B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1</w:t>
            </w:r>
            <w:r w:rsidRPr="00A340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vertAlign w:val="subscript"/>
              </w:rPr>
              <w:t>Н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6923ABCD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</w:t>
            </w:r>
          </w:p>
        </w:tc>
        <w:tc>
          <w:tcPr>
            <w:tcW w:w="523" w:type="pct"/>
          </w:tcPr>
          <w:p w14:paraId="1882D608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2</w:t>
            </w:r>
            <w:r w:rsidRPr="00A340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vertAlign w:val="subscript"/>
              </w:rPr>
              <w:t>Н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6E59A7D4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525" w:type="pct"/>
          </w:tcPr>
          <w:p w14:paraId="00884F54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P</w:t>
            </w:r>
            <w:r w:rsidRPr="00A340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K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0857FECB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Вт</w:t>
            </w:r>
          </w:p>
        </w:tc>
        <w:tc>
          <w:tcPr>
            <w:tcW w:w="484" w:type="pct"/>
          </w:tcPr>
          <w:p w14:paraId="32D66AD8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U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</w:t>
            </w: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k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</w:p>
          <w:p w14:paraId="66CDAF2E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484" w:type="pct"/>
          </w:tcPr>
          <w:p w14:paraId="7BC65D93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z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</w:p>
          <w:p w14:paraId="0400BB1B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</w:t>
            </w:r>
          </w:p>
        </w:tc>
        <w:tc>
          <w:tcPr>
            <w:tcW w:w="484" w:type="pct"/>
          </w:tcPr>
          <w:p w14:paraId="2B16A119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R</w:t>
            </w:r>
            <w:r w:rsidRPr="00A340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</w:p>
          <w:p w14:paraId="1E2F0EF5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</w:t>
            </w:r>
          </w:p>
        </w:tc>
        <w:tc>
          <w:tcPr>
            <w:tcW w:w="484" w:type="pct"/>
          </w:tcPr>
          <w:p w14:paraId="0E5D7C70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x</w:t>
            </w:r>
            <w:r w:rsidRPr="00A340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</w:p>
          <w:p w14:paraId="337B8757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</w:t>
            </w:r>
          </w:p>
        </w:tc>
        <w:tc>
          <w:tcPr>
            <w:tcW w:w="484" w:type="pct"/>
          </w:tcPr>
          <w:p w14:paraId="2503E65B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R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</w:p>
          <w:p w14:paraId="21A8EB0E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</w:t>
            </w:r>
          </w:p>
        </w:tc>
        <w:tc>
          <w:tcPr>
            <w:tcW w:w="484" w:type="pct"/>
          </w:tcPr>
          <w:p w14:paraId="684E4230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x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</w:p>
          <w:p w14:paraId="1D4E1DEE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</w:t>
            </w:r>
          </w:p>
        </w:tc>
      </w:tr>
      <w:tr w:rsidR="00996EFF" w:rsidRPr="00105654" w14:paraId="08A78779" w14:textId="77777777" w:rsidTr="00294793">
        <w:trPr>
          <w:jc w:val="center"/>
        </w:trPr>
        <w:tc>
          <w:tcPr>
            <w:tcW w:w="523" w:type="pct"/>
          </w:tcPr>
          <w:p w14:paraId="7D7332A5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3" w:type="pct"/>
          </w:tcPr>
          <w:p w14:paraId="476AE0B2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3" w:type="pct"/>
          </w:tcPr>
          <w:p w14:paraId="6A3AF723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5" w:type="pct"/>
          </w:tcPr>
          <w:p w14:paraId="7327D7D2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4" w:type="pct"/>
          </w:tcPr>
          <w:p w14:paraId="5A8F98E3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4" w:type="pct"/>
          </w:tcPr>
          <w:p w14:paraId="51E91135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4" w:type="pct"/>
          </w:tcPr>
          <w:p w14:paraId="754608CD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4" w:type="pct"/>
          </w:tcPr>
          <w:p w14:paraId="1ACC858E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4" w:type="pct"/>
          </w:tcPr>
          <w:p w14:paraId="332C4D69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4" w:type="pct"/>
          </w:tcPr>
          <w:p w14:paraId="45A29128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1E04DB91" w14:textId="77777777" w:rsidR="00996EFF" w:rsidRDefault="00996EFF" w:rsidP="00996EFF">
      <w:pPr>
        <w:keepNext/>
        <w:keepLines/>
        <w:widowControl w:val="0"/>
        <w:tabs>
          <w:tab w:val="left" w:pos="878"/>
        </w:tabs>
        <w:spacing w:before="243" w:after="199" w:line="360" w:lineRule="auto"/>
        <w:ind w:firstLine="709"/>
        <w:jc w:val="right"/>
        <w:rPr>
          <w:rFonts w:ascii="Times New Roman" w:eastAsia="Tahoma" w:hAnsi="Times New Roman" w:cs="Times New Roman"/>
          <w:bCs/>
          <w:sz w:val="28"/>
          <w:szCs w:val="28"/>
          <w:lang w:bidi="ru-RU"/>
        </w:rPr>
      </w:pP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>Таблица 4</w:t>
      </w:r>
      <w:r w:rsidRPr="00EE14D3">
        <w:rPr>
          <w:rFonts w:ascii="Times New Roman" w:eastAsia="Tahoma" w:hAnsi="Times New Roman" w:cs="Times New Roman"/>
          <w:bCs/>
          <w:sz w:val="28"/>
          <w:szCs w:val="28"/>
          <w:lang w:bidi="ru-RU"/>
        </w:rPr>
        <w:t xml:space="preserve"> </w:t>
      </w:r>
    </w:p>
    <w:p w14:paraId="3B67FC67" w14:textId="77777777" w:rsidR="00996EFF" w:rsidRPr="00105654" w:rsidRDefault="00996EFF" w:rsidP="00996EFF">
      <w:pPr>
        <w:keepNext/>
        <w:keepLines/>
        <w:widowControl w:val="0"/>
        <w:tabs>
          <w:tab w:val="left" w:pos="878"/>
        </w:tabs>
        <w:spacing w:before="243" w:after="199" w:line="360" w:lineRule="auto"/>
        <w:ind w:firstLine="709"/>
        <w:jc w:val="center"/>
        <w:rPr>
          <w:rFonts w:ascii="Times New Roman" w:eastAsia="Tahoma" w:hAnsi="Times New Roman" w:cs="Times New Roman"/>
          <w:bCs/>
          <w:sz w:val="28"/>
          <w:szCs w:val="28"/>
          <w:lang w:bidi="ru-RU"/>
        </w:rPr>
      </w:pPr>
      <w:r w:rsidRPr="00105654">
        <w:rPr>
          <w:rFonts w:ascii="Times New Roman" w:eastAsia="Tahoma" w:hAnsi="Times New Roman" w:cs="Times New Roman"/>
          <w:bCs/>
          <w:sz w:val="28"/>
          <w:szCs w:val="28"/>
          <w:lang w:bidi="ru-RU"/>
        </w:rPr>
        <w:t>Экспериментальные и расчётные данные нагрузочного режима</w:t>
      </w:r>
    </w:p>
    <w:tbl>
      <w:tblPr>
        <w:tblStyle w:val="2"/>
        <w:tblW w:w="5000" w:type="pct"/>
        <w:jc w:val="center"/>
        <w:tblLook w:val="04A0" w:firstRow="1" w:lastRow="0" w:firstColumn="1" w:lastColumn="0" w:noHBand="0" w:noVBand="1"/>
      </w:tblPr>
      <w:tblGrid>
        <w:gridCol w:w="780"/>
        <w:gridCol w:w="780"/>
        <w:gridCol w:w="780"/>
        <w:gridCol w:w="779"/>
        <w:gridCol w:w="785"/>
        <w:gridCol w:w="906"/>
        <w:gridCol w:w="908"/>
        <w:gridCol w:w="908"/>
        <w:gridCol w:w="906"/>
        <w:gridCol w:w="908"/>
        <w:gridCol w:w="905"/>
      </w:tblGrid>
      <w:tr w:rsidR="00996EFF" w:rsidRPr="00105654" w14:paraId="17258356" w14:textId="77777777" w:rsidTr="00294793">
        <w:trPr>
          <w:jc w:val="center"/>
        </w:trPr>
        <w:tc>
          <w:tcPr>
            <w:tcW w:w="2088" w:type="pct"/>
            <w:gridSpan w:val="5"/>
          </w:tcPr>
          <w:p w14:paraId="1F4AD423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Измерено</w:t>
            </w:r>
          </w:p>
        </w:tc>
        <w:tc>
          <w:tcPr>
            <w:tcW w:w="2912" w:type="pct"/>
            <w:gridSpan w:val="6"/>
          </w:tcPr>
          <w:p w14:paraId="14B8F897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Вычислено</w:t>
            </w:r>
          </w:p>
        </w:tc>
      </w:tr>
      <w:tr w:rsidR="00996EFF" w:rsidRPr="00105654" w14:paraId="497B0048" w14:textId="77777777" w:rsidTr="00294793">
        <w:trPr>
          <w:jc w:val="center"/>
        </w:trPr>
        <w:tc>
          <w:tcPr>
            <w:tcW w:w="417" w:type="pct"/>
          </w:tcPr>
          <w:p w14:paraId="152C42DA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U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1</w:t>
            </w:r>
            <w:r w:rsidRPr="00A340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vertAlign w:val="subscript"/>
              </w:rPr>
              <w:t>Н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5E0D590B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417" w:type="pct"/>
          </w:tcPr>
          <w:p w14:paraId="411DEF83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347A3960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17" w:type="pct"/>
          </w:tcPr>
          <w:p w14:paraId="4FF7E7F9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P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748B1BF6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Вт</w:t>
            </w:r>
          </w:p>
        </w:tc>
        <w:tc>
          <w:tcPr>
            <w:tcW w:w="417" w:type="pct"/>
          </w:tcPr>
          <w:p w14:paraId="17BCAAC6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U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3BF031E4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419" w:type="pct"/>
          </w:tcPr>
          <w:p w14:paraId="08B6C801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67238F79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85" w:type="pct"/>
          </w:tcPr>
          <w:p w14:paraId="5A440F3D" w14:textId="77777777" w:rsidR="00996EFF" w:rsidRPr="00A340C1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A340C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sym w:font="Symbol" w:char="F068"/>
            </w:r>
          </w:p>
        </w:tc>
        <w:tc>
          <w:tcPr>
            <w:tcW w:w="486" w:type="pct"/>
          </w:tcPr>
          <w:p w14:paraId="000981CA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cos</w:t>
            </w:r>
            <w:r w:rsidRPr="00A340C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sym w:font="Symbol" w:char="F06A"/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486" w:type="pct"/>
          </w:tcPr>
          <w:p w14:paraId="07C4C1B5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P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2247ED63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Вт</w:t>
            </w:r>
          </w:p>
        </w:tc>
        <w:tc>
          <w:tcPr>
            <w:tcW w:w="485" w:type="pct"/>
          </w:tcPr>
          <w:p w14:paraId="3C6AABAD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sym w:font="Symbol" w:char="F044"/>
            </w: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U</w:t>
            </w:r>
            <w:r w:rsidRPr="001056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6348E2C3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486" w:type="pct"/>
          </w:tcPr>
          <w:p w14:paraId="7E3047A6" w14:textId="77777777" w:rsidR="00996EFF" w:rsidRPr="00A340C1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A340C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β</w:t>
            </w:r>
          </w:p>
        </w:tc>
        <w:tc>
          <w:tcPr>
            <w:tcW w:w="485" w:type="pct"/>
          </w:tcPr>
          <w:p w14:paraId="1D39B254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cos</w:t>
            </w:r>
            <w:r w:rsidRPr="00A340C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sym w:font="Symbol" w:char="F06A"/>
            </w:r>
            <w:r w:rsidRPr="00105654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996EFF" w:rsidRPr="00105654" w14:paraId="2AAA0349" w14:textId="77777777" w:rsidTr="00294793">
        <w:trPr>
          <w:jc w:val="center"/>
        </w:trPr>
        <w:tc>
          <w:tcPr>
            <w:tcW w:w="417" w:type="pct"/>
          </w:tcPr>
          <w:p w14:paraId="0EC693BD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7" w:type="pct"/>
          </w:tcPr>
          <w:p w14:paraId="731E7B5F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7" w:type="pct"/>
          </w:tcPr>
          <w:p w14:paraId="736FD0D0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7" w:type="pct"/>
          </w:tcPr>
          <w:p w14:paraId="23AAAB95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9" w:type="pct"/>
          </w:tcPr>
          <w:p w14:paraId="65853BE2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5" w:type="pct"/>
          </w:tcPr>
          <w:p w14:paraId="43573541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6" w:type="pct"/>
          </w:tcPr>
          <w:p w14:paraId="03A2C486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6" w:type="pct"/>
          </w:tcPr>
          <w:p w14:paraId="165A0E37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5" w:type="pct"/>
          </w:tcPr>
          <w:p w14:paraId="17E01D0A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6" w:type="pct"/>
          </w:tcPr>
          <w:p w14:paraId="0BC6BFEF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5" w:type="pct"/>
          </w:tcPr>
          <w:p w14:paraId="62BDE93F" w14:textId="77777777" w:rsidR="00996EFF" w:rsidRPr="00105654" w:rsidRDefault="00996EFF" w:rsidP="00294793">
            <w:pPr>
              <w:tabs>
                <w:tab w:val="left" w:pos="32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74CC27D" w14:textId="77777777" w:rsidR="00996EFF" w:rsidRPr="00105654" w:rsidRDefault="00996EFF" w:rsidP="00996EFF">
      <w:pPr>
        <w:widowControl w:val="0"/>
        <w:tabs>
          <w:tab w:val="left" w:pos="525"/>
        </w:tabs>
        <w:spacing w:after="0" w:line="360" w:lineRule="auto"/>
        <w:ind w:firstLine="375"/>
        <w:jc w:val="right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</w:p>
    <w:p w14:paraId="36CE0D60" w14:textId="77777777" w:rsidR="00996EFF" w:rsidRPr="00105654" w:rsidRDefault="00996EFF" w:rsidP="00996EFF">
      <w:pPr>
        <w:widowControl w:val="0"/>
        <w:spacing w:after="0" w:line="360" w:lineRule="auto"/>
        <w:ind w:firstLine="709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</w:p>
    <w:p w14:paraId="19E3FF28" w14:textId="77777777" w:rsidR="00996EFF" w:rsidRPr="00105654" w:rsidRDefault="00996EFF" w:rsidP="00996EFF">
      <w:pPr>
        <w:widowControl w:val="0"/>
        <w:spacing w:after="0" w:line="360" w:lineRule="auto"/>
        <w:ind w:firstLine="709"/>
        <w:rPr>
          <w:rFonts w:ascii="Times New Roman" w:eastAsia="Tahoma" w:hAnsi="Times New Roman" w:cs="Times New Roman"/>
          <w:color w:val="000000"/>
          <w:sz w:val="28"/>
          <w:szCs w:val="28"/>
          <w:lang w:val="en-US" w:bidi="ru-RU"/>
        </w:rPr>
      </w:pP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>Зависимости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val="en-US" w:bidi="ru-RU"/>
        </w:rPr>
        <w:t xml:space="preserve"> </w:t>
      </w:r>
      <w:r w:rsidRPr="00105654">
        <w:rPr>
          <w:rFonts w:ascii="Times New Roman" w:eastAsia="Tahoma" w:hAnsi="Times New Roman" w:cs="Times New Roman"/>
          <w:i/>
          <w:color w:val="000000"/>
          <w:sz w:val="28"/>
          <w:szCs w:val="28"/>
          <w:lang w:val="en-US" w:bidi="ru-RU"/>
        </w:rPr>
        <w:t>U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vertAlign w:val="subscript"/>
          <w:lang w:val="en-US" w:bidi="ru-RU"/>
        </w:rPr>
        <w:t>2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val="en-US" w:bidi="ru-RU"/>
        </w:rPr>
        <w:t>(</w:t>
      </w:r>
      <w:r w:rsidRPr="00105654">
        <w:rPr>
          <w:rFonts w:ascii="Times New Roman" w:eastAsia="Tahoma" w:hAnsi="Times New Roman" w:cs="Times New Roman"/>
          <w:i/>
          <w:color w:val="000000"/>
          <w:sz w:val="28"/>
          <w:szCs w:val="28"/>
          <w:lang w:val="en-US" w:bidi="ru-RU"/>
        </w:rPr>
        <w:t>I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vertAlign w:val="subscript"/>
          <w:lang w:val="en-US" w:bidi="ru-RU"/>
        </w:rPr>
        <w:t>2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val="en-US" w:bidi="ru-RU"/>
        </w:rPr>
        <w:t>),</w:t>
      </w:r>
      <w:r w:rsidRPr="00105654">
        <w:rPr>
          <w:rFonts w:ascii="Times New Roman" w:eastAsia="Tahoma" w:hAnsi="Times New Roman" w:cs="Times New Roman"/>
          <w:i/>
          <w:color w:val="000000"/>
          <w:sz w:val="28"/>
          <w:szCs w:val="28"/>
          <w:lang w:val="en-US" w:bidi="ru-RU"/>
        </w:rPr>
        <w:t xml:space="preserve"> </w:t>
      </w:r>
      <w:r w:rsidRPr="00A340C1">
        <w:rPr>
          <w:rFonts w:ascii="Times New Roman" w:eastAsia="Tahoma" w:hAnsi="Times New Roman" w:cs="Times New Roman"/>
          <w:color w:val="000000"/>
          <w:sz w:val="28"/>
          <w:szCs w:val="28"/>
          <w:lang w:val="en-US" w:bidi="ru-RU"/>
        </w:rPr>
        <w:sym w:font="Symbol" w:char="F068"/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val="en-US" w:bidi="ru-RU"/>
        </w:rPr>
        <w:t>(</w:t>
      </w:r>
      <w:r w:rsidRPr="00105654">
        <w:rPr>
          <w:rFonts w:ascii="Times New Roman" w:eastAsia="Tahoma" w:hAnsi="Times New Roman" w:cs="Times New Roman"/>
          <w:i/>
          <w:color w:val="000000"/>
          <w:sz w:val="28"/>
          <w:szCs w:val="28"/>
          <w:lang w:val="en-US" w:bidi="ru-RU"/>
        </w:rPr>
        <w:t>I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vertAlign w:val="subscript"/>
          <w:lang w:val="en-US" w:bidi="ru-RU"/>
        </w:rPr>
        <w:t>2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val="en-US" w:bidi="ru-RU"/>
        </w:rPr>
        <w:t>),</w:t>
      </w:r>
      <w:r w:rsidRPr="00105654">
        <w:rPr>
          <w:rFonts w:ascii="Times New Roman" w:eastAsia="Tahoma" w:hAnsi="Times New Roman" w:cs="Times New Roman"/>
          <w:i/>
          <w:color w:val="000000"/>
          <w:sz w:val="28"/>
          <w:szCs w:val="28"/>
          <w:lang w:val="en-US" w:bidi="ru-RU"/>
        </w:rPr>
        <w:t xml:space="preserve"> 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val="en-US" w:bidi="ru-RU"/>
        </w:rPr>
        <w:t>cos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val="en-US" w:bidi="ru-RU"/>
        </w:rPr>
        <w:sym w:font="Symbol" w:char="F06A"/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vertAlign w:val="subscript"/>
          <w:lang w:val="en-US" w:bidi="ru-RU"/>
        </w:rPr>
        <w:t>1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val="en-US" w:bidi="ru-RU"/>
        </w:rPr>
        <w:t>(</w:t>
      </w:r>
      <w:r w:rsidRPr="00105654">
        <w:rPr>
          <w:rFonts w:ascii="Times New Roman" w:eastAsia="Tahoma" w:hAnsi="Times New Roman" w:cs="Times New Roman"/>
          <w:i/>
          <w:color w:val="000000"/>
          <w:sz w:val="28"/>
          <w:szCs w:val="28"/>
          <w:lang w:val="en-US" w:bidi="ru-RU"/>
        </w:rPr>
        <w:t>I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vertAlign w:val="subscript"/>
          <w:lang w:val="en-US" w:bidi="ru-RU"/>
        </w:rPr>
        <w:t>2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val="en-US" w:bidi="ru-RU"/>
        </w:rPr>
        <w:t xml:space="preserve">), 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>при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val="en-US" w:bidi="ru-RU"/>
        </w:rPr>
        <w:t xml:space="preserve"> </w:t>
      </w:r>
      <w:r w:rsidRPr="00105654">
        <w:rPr>
          <w:rFonts w:ascii="Times New Roman" w:eastAsia="Tahoma" w:hAnsi="Times New Roman" w:cs="Times New Roman"/>
          <w:i/>
          <w:color w:val="000000"/>
          <w:sz w:val="28"/>
          <w:szCs w:val="28"/>
          <w:lang w:val="en-US" w:bidi="ru-RU"/>
        </w:rPr>
        <w:t>U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vertAlign w:val="subscript"/>
          <w:lang w:val="en-US" w:bidi="ru-RU"/>
        </w:rPr>
        <w:t>1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vertAlign w:val="subscript"/>
          <w:lang w:bidi="ru-RU"/>
        </w:rPr>
        <w:t>Н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val="en-US" w:bidi="ru-RU"/>
        </w:rPr>
        <w:t xml:space="preserve"> = const.</w:t>
      </w:r>
    </w:p>
    <w:p w14:paraId="5AC06EDB" w14:textId="77777777" w:rsidR="00996EFF" w:rsidRPr="00105654" w:rsidRDefault="00996EFF" w:rsidP="00996EFF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05654">
        <w:rPr>
          <w:rFonts w:ascii="Times New Roman" w:eastAsia="Calibri" w:hAnsi="Times New Roman" w:cs="Times New Roman"/>
          <w:i/>
          <w:sz w:val="28"/>
          <w:lang w:eastAsia="en-US"/>
        </w:rPr>
        <w:t xml:space="preserve">Все графики могут быть выполнены с использованием спецсредств </w:t>
      </w:r>
      <w:r w:rsidRPr="00105654">
        <w:rPr>
          <w:rFonts w:ascii="Times New Roman" w:eastAsia="Calibri" w:hAnsi="Times New Roman" w:cs="Times New Roman"/>
          <w:i/>
          <w:sz w:val="28"/>
          <w:lang w:val="en-US" w:eastAsia="en-US"/>
        </w:rPr>
        <w:t>MSOffice</w:t>
      </w:r>
      <w:r w:rsidRPr="00105654">
        <w:rPr>
          <w:rFonts w:ascii="Times New Roman" w:eastAsia="Calibri" w:hAnsi="Times New Roman" w:cs="Times New Roman"/>
          <w:i/>
          <w:sz w:val="28"/>
          <w:lang w:eastAsia="en-US"/>
        </w:rPr>
        <w:t xml:space="preserve"> или др</w:t>
      </w:r>
      <w:r>
        <w:rPr>
          <w:rFonts w:ascii="Times New Roman" w:eastAsia="Calibri" w:hAnsi="Times New Roman" w:cs="Times New Roman"/>
          <w:i/>
          <w:sz w:val="28"/>
          <w:lang w:eastAsia="en-US"/>
        </w:rPr>
        <w:t>угих</w:t>
      </w:r>
      <w:r w:rsidRPr="00105654">
        <w:rPr>
          <w:rFonts w:ascii="Times New Roman" w:eastAsia="Calibri" w:hAnsi="Times New Roman" w:cs="Times New Roman"/>
          <w:i/>
          <w:sz w:val="28"/>
          <w:lang w:eastAsia="en-US"/>
        </w:rPr>
        <w:t xml:space="preserve"> приложений либо вычерчены вручную и </w:t>
      </w:r>
      <w:proofErr w:type="spellStart"/>
      <w:r w:rsidRPr="00105654">
        <w:rPr>
          <w:rFonts w:ascii="Times New Roman" w:eastAsia="Calibri" w:hAnsi="Times New Roman" w:cs="Times New Roman"/>
          <w:i/>
          <w:sz w:val="28"/>
          <w:lang w:eastAsia="en-US"/>
        </w:rPr>
        <w:t>сосканированы</w:t>
      </w:r>
      <w:proofErr w:type="spellEnd"/>
      <w:r w:rsidRPr="00105654">
        <w:rPr>
          <w:rFonts w:ascii="Times New Roman" w:eastAsia="Calibri" w:hAnsi="Times New Roman" w:cs="Times New Roman"/>
          <w:i/>
          <w:sz w:val="28"/>
          <w:lang w:eastAsia="en-US"/>
        </w:rPr>
        <w:t xml:space="preserve"> (сфотографированы)</w:t>
      </w:r>
      <w:r>
        <w:rPr>
          <w:rFonts w:ascii="Times New Roman" w:eastAsia="Calibri" w:hAnsi="Times New Roman" w:cs="Times New Roman"/>
          <w:i/>
          <w:sz w:val="28"/>
          <w:lang w:eastAsia="en-US"/>
        </w:rPr>
        <w:t>.</w:t>
      </w:r>
    </w:p>
    <w:p w14:paraId="2369B2C8" w14:textId="77777777" w:rsidR="00996EFF" w:rsidRPr="00105654" w:rsidRDefault="00996EFF" w:rsidP="00996EFF">
      <w:pPr>
        <w:widowControl w:val="0"/>
        <w:spacing w:after="0" w:line="360" w:lineRule="auto"/>
        <w:ind w:firstLine="709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</w:p>
    <w:p w14:paraId="28FC79BA" w14:textId="77777777" w:rsidR="00996EFF" w:rsidRPr="00105654" w:rsidRDefault="00996EFF" w:rsidP="00996EFF">
      <w:pPr>
        <w:widowControl w:val="0"/>
        <w:spacing w:after="0" w:line="360" w:lineRule="auto"/>
        <w:ind w:firstLine="709"/>
        <w:rPr>
          <w:rFonts w:ascii="Times New Roman" w:eastAsia="Tahoma" w:hAnsi="Times New Roman" w:cs="Times New Roman"/>
          <w:b/>
          <w:color w:val="000000"/>
          <w:sz w:val="28"/>
          <w:szCs w:val="28"/>
          <w:lang w:bidi="ru-RU"/>
        </w:rPr>
      </w:pPr>
      <w:r w:rsidRPr="00105654">
        <w:rPr>
          <w:rFonts w:ascii="Times New Roman" w:eastAsia="Tahoma" w:hAnsi="Times New Roman" w:cs="Times New Roman"/>
          <w:b/>
          <w:color w:val="000000"/>
          <w:sz w:val="28"/>
          <w:szCs w:val="28"/>
          <w:lang w:bidi="ru-RU"/>
        </w:rPr>
        <w:t>Схема замещения трансформатора с параметрами элементов схемы замещения:</w:t>
      </w:r>
    </w:p>
    <w:p w14:paraId="78D68A97" w14:textId="77777777" w:rsidR="00996EFF" w:rsidRPr="00105654" w:rsidRDefault="00996EFF" w:rsidP="00996EFF">
      <w:pPr>
        <w:widowControl w:val="0"/>
        <w:spacing w:after="0" w:line="360" w:lineRule="auto"/>
        <w:ind w:firstLine="567"/>
        <w:jc w:val="right"/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</w:pPr>
    </w:p>
    <w:p w14:paraId="598FC1A2" w14:textId="77777777" w:rsidR="00996EFF" w:rsidRPr="00105654" w:rsidRDefault="00996EFF" w:rsidP="00996EFF">
      <w:pPr>
        <w:widowControl w:val="0"/>
        <w:spacing w:after="0" w:line="240" w:lineRule="auto"/>
        <w:rPr>
          <w:rFonts w:ascii="Times New Roman" w:eastAsia="Tahoma" w:hAnsi="Times New Roman" w:cs="Times New Roman"/>
          <w:b/>
          <w:color w:val="000000"/>
          <w:sz w:val="28"/>
          <w:szCs w:val="24"/>
          <w:lang w:bidi="ru-RU"/>
        </w:rPr>
      </w:pPr>
      <w:r w:rsidRPr="00105654">
        <w:rPr>
          <w:rFonts w:ascii="Times New Roman" w:eastAsia="Tahoma" w:hAnsi="Times New Roman" w:cs="Times New Roman"/>
          <w:b/>
          <w:color w:val="000000"/>
          <w:sz w:val="28"/>
          <w:szCs w:val="24"/>
          <w:lang w:bidi="ru-RU"/>
        </w:rPr>
        <w:t>Выводы</w:t>
      </w:r>
      <w:r>
        <w:rPr>
          <w:rFonts w:ascii="Times New Roman" w:eastAsia="Tahoma" w:hAnsi="Times New Roman" w:cs="Times New Roman"/>
          <w:b/>
          <w:color w:val="000000"/>
          <w:sz w:val="28"/>
          <w:szCs w:val="24"/>
          <w:lang w:bidi="ru-RU"/>
        </w:rPr>
        <w:t>:</w:t>
      </w:r>
    </w:p>
    <w:p w14:paraId="7B044A93" w14:textId="77777777" w:rsidR="00996EFF" w:rsidRPr="00105654" w:rsidRDefault="00996EFF" w:rsidP="00996EFF">
      <w:pPr>
        <w:widowControl w:val="0"/>
        <w:spacing w:after="0" w:line="240" w:lineRule="auto"/>
        <w:rPr>
          <w:rFonts w:ascii="Times New Roman" w:eastAsia="Tahoma" w:hAnsi="Times New Roman" w:cs="Times New Roman"/>
          <w:b/>
          <w:color w:val="000000"/>
          <w:sz w:val="28"/>
          <w:szCs w:val="24"/>
          <w:lang w:bidi="ru-RU"/>
        </w:rPr>
      </w:pPr>
    </w:p>
    <w:p w14:paraId="6EADEABA" w14:textId="77777777" w:rsidR="00996EFF" w:rsidRPr="00105654" w:rsidRDefault="00996EFF" w:rsidP="00996EFF">
      <w:pPr>
        <w:widowControl w:val="0"/>
        <w:spacing w:after="0" w:line="240" w:lineRule="auto"/>
        <w:rPr>
          <w:rFonts w:ascii="Times New Roman" w:eastAsia="Tahoma" w:hAnsi="Times New Roman" w:cs="Times New Roman"/>
          <w:b/>
          <w:color w:val="000000"/>
          <w:sz w:val="28"/>
          <w:szCs w:val="24"/>
          <w:lang w:bidi="ru-RU"/>
        </w:rPr>
      </w:pPr>
      <w:r w:rsidRPr="00105654">
        <w:rPr>
          <w:rFonts w:ascii="Times New Roman" w:eastAsia="Tahoma" w:hAnsi="Times New Roman" w:cs="Times New Roman"/>
          <w:b/>
          <w:color w:val="000000"/>
          <w:sz w:val="28"/>
          <w:szCs w:val="24"/>
          <w:lang w:bidi="ru-RU"/>
        </w:rPr>
        <w:t>Ответы на контрольные вопросы</w:t>
      </w:r>
      <w:r>
        <w:rPr>
          <w:rFonts w:ascii="Times New Roman" w:eastAsia="Tahoma" w:hAnsi="Times New Roman" w:cs="Times New Roman"/>
          <w:b/>
          <w:color w:val="000000"/>
          <w:sz w:val="28"/>
          <w:szCs w:val="24"/>
          <w:lang w:bidi="ru-RU"/>
        </w:rPr>
        <w:t>:</w:t>
      </w:r>
    </w:p>
    <w:p w14:paraId="2112CF31" w14:textId="77777777" w:rsidR="00996EFF" w:rsidRPr="00105654" w:rsidRDefault="00996EFF" w:rsidP="00996EFF">
      <w:pPr>
        <w:spacing w:before="100" w:beforeAutospacing="1" w:after="100" w:afterAutospacing="1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9A35ABF" w14:textId="77777777" w:rsidR="00996EFF" w:rsidRPr="00EC5BA1" w:rsidRDefault="00996EFF" w:rsidP="00996EFF">
      <w:pPr>
        <w:rPr>
          <w:rFonts w:ascii="Times New Roman" w:hAnsi="Times New Roman" w:cs="Times New Roman"/>
          <w:b/>
          <w:sz w:val="28"/>
        </w:rPr>
      </w:pPr>
    </w:p>
    <w:p w14:paraId="3319F4AE" w14:textId="77777777" w:rsidR="00090AE3" w:rsidRDefault="00090AE3"/>
    <w:sectPr w:rsidR="00090AE3" w:rsidSect="00466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227"/>
    <w:rsid w:val="00090AE3"/>
    <w:rsid w:val="00996EFF"/>
    <w:rsid w:val="00CC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61EE7-7769-4459-BADC-A7D9B292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EF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996EFF"/>
    <w:pPr>
      <w:widowControl w:val="0"/>
      <w:spacing w:after="0" w:line="240" w:lineRule="auto"/>
    </w:pPr>
    <w:rPr>
      <w:rFonts w:ascii="Tahoma" w:eastAsia="Tahoma" w:hAnsi="Tahoma" w:cs="Tahoma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96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2021-03-11T15:18:00Z</dcterms:created>
  <dcterms:modified xsi:type="dcterms:W3CDTF">2021-03-11T15:19:00Z</dcterms:modified>
</cp:coreProperties>
</file>