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67779" w14:textId="4BB8B45E" w:rsidR="00650824" w:rsidRDefault="0002605B" w:rsidP="001D762B">
      <w:pPr>
        <w:spacing w:after="0" w:line="360" w:lineRule="auto"/>
        <w:jc w:val="center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02605B">
        <w:rPr>
          <w:rFonts w:ascii="Times New Roman" w:hAnsi="Times New Roman"/>
          <w:b/>
          <w:bCs/>
          <w:color w:val="365F91"/>
          <w:sz w:val="28"/>
          <w:szCs w:val="28"/>
        </w:rPr>
        <w:t>Лабораторная работа №</w:t>
      </w:r>
      <w:r w:rsidR="00650824">
        <w:rPr>
          <w:rFonts w:ascii="Times New Roman" w:hAnsi="Times New Roman"/>
          <w:b/>
          <w:bCs/>
          <w:color w:val="365F91"/>
          <w:sz w:val="28"/>
          <w:szCs w:val="28"/>
        </w:rPr>
        <w:t xml:space="preserve"> </w:t>
      </w:r>
      <w:r w:rsidRPr="0002605B">
        <w:rPr>
          <w:rFonts w:ascii="Times New Roman" w:hAnsi="Times New Roman"/>
          <w:b/>
          <w:bCs/>
          <w:color w:val="365F91"/>
          <w:sz w:val="28"/>
          <w:szCs w:val="28"/>
        </w:rPr>
        <w:t>2</w:t>
      </w:r>
    </w:p>
    <w:p w14:paraId="54823FC9" w14:textId="77777777" w:rsidR="00650824" w:rsidRDefault="0002605B" w:rsidP="001D762B">
      <w:pPr>
        <w:keepNext/>
        <w:keepLines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02605B">
        <w:rPr>
          <w:rFonts w:ascii="Times New Roman" w:hAnsi="Times New Roman"/>
          <w:b/>
          <w:bCs/>
          <w:color w:val="365F91"/>
          <w:sz w:val="28"/>
          <w:szCs w:val="28"/>
        </w:rPr>
        <w:t>«Определение деформации балки при изгибе»</w:t>
      </w:r>
    </w:p>
    <w:p w14:paraId="23D5F257" w14:textId="14A30B7C" w:rsidR="0002605B" w:rsidRPr="0002605B" w:rsidRDefault="0002605B" w:rsidP="001D762B">
      <w:pPr>
        <w:keepNext/>
        <w:keepLines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02605B">
        <w:rPr>
          <w:rFonts w:ascii="Times New Roman" w:hAnsi="Times New Roman"/>
          <w:b/>
          <w:bCs/>
          <w:color w:val="365F91"/>
          <w:sz w:val="28"/>
          <w:szCs w:val="28"/>
        </w:rPr>
        <w:t>по курсу «Механика 2»</w:t>
      </w:r>
    </w:p>
    <w:p w14:paraId="61BEB1CB" w14:textId="77777777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02605B">
        <w:rPr>
          <w:rFonts w:ascii="Times New Roman" w:hAnsi="Times New Roman"/>
          <w:b/>
          <w:sz w:val="28"/>
        </w:rPr>
        <w:t>Тема 5.2. Расчёт на жёсткость при прямом изгибе</w:t>
      </w:r>
    </w:p>
    <w:p w14:paraId="6BB7AFCE" w14:textId="77777777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02605B">
        <w:rPr>
          <w:rFonts w:ascii="Times New Roman" w:hAnsi="Times New Roman"/>
          <w:b/>
          <w:sz w:val="28"/>
          <w:szCs w:val="28"/>
        </w:rPr>
        <w:t>Цель работы:</w:t>
      </w:r>
      <w:r w:rsidRPr="0002605B">
        <w:rPr>
          <w:rFonts w:ascii="Times New Roman" w:hAnsi="Times New Roman"/>
          <w:sz w:val="28"/>
          <w:szCs w:val="28"/>
        </w:rPr>
        <w:t xml:space="preserve"> экспериментальная проверка интеграла Мора для определения линейных и угловых перемещений при изгибе балки.</w:t>
      </w:r>
    </w:p>
    <w:p w14:paraId="00E063BB" w14:textId="4DFC4101" w:rsidR="0002605B" w:rsidRPr="0002605B" w:rsidRDefault="0002605B" w:rsidP="0002605B">
      <w:pPr>
        <w:spacing w:before="120"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02605B">
        <w:rPr>
          <w:rFonts w:ascii="Times New Roman" w:hAnsi="Times New Roman"/>
          <w:b/>
          <w:sz w:val="28"/>
          <w:szCs w:val="28"/>
        </w:rPr>
        <w:t>Задачи работы</w:t>
      </w:r>
    </w:p>
    <w:p w14:paraId="3B5EB402" w14:textId="77777777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>1. Экспериментально и теоретически (методом Мора) определить величину прогиба или угла поворота заданного сечения балки.</w:t>
      </w:r>
    </w:p>
    <w:p w14:paraId="3B2C779C" w14:textId="77777777" w:rsidR="0002605B" w:rsidRDefault="0002605B" w:rsidP="0002605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>2. Сравнить полученные результаты и сделать выводы.</w:t>
      </w:r>
    </w:p>
    <w:p w14:paraId="33F57A88" w14:textId="77777777" w:rsidR="00916C67" w:rsidRPr="0002605B" w:rsidRDefault="00916C67" w:rsidP="0002605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6B6A8B98" w14:textId="77777777" w:rsidR="00916C67" w:rsidRPr="00DF4C27" w:rsidRDefault="00916C67" w:rsidP="001D762B">
      <w:pPr>
        <w:keepNext/>
        <w:keepLines/>
        <w:spacing w:after="12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DF4C27">
        <w:rPr>
          <w:rFonts w:ascii="Times New Roman" w:hAnsi="Times New Roman"/>
          <w:b/>
          <w:color w:val="000000"/>
          <w:sz w:val="28"/>
          <w:szCs w:val="28"/>
        </w:rPr>
        <w:t>Порядок запуска виртуальной лабораторной работы (ВЛР)</w:t>
      </w:r>
    </w:p>
    <w:p w14:paraId="717A3E67" w14:textId="52C2A699" w:rsidR="00916C67" w:rsidRPr="00DF4C27" w:rsidRDefault="00916C67" w:rsidP="00916C67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>1.1. Получите доступ к виртуальному рабочему столу. Инструкция по</w:t>
      </w:r>
      <w:r w:rsidR="00947303">
        <w:rPr>
          <w:rFonts w:ascii="Times New Roman" w:eastAsia="Calibri" w:hAnsi="Times New Roman"/>
          <w:sz w:val="28"/>
          <w:szCs w:val="28"/>
        </w:rPr>
        <w:t xml:space="preserve"> получению</w:t>
      </w:r>
      <w:r w:rsidRPr="00DF4C27">
        <w:rPr>
          <w:rFonts w:ascii="Times New Roman" w:eastAsia="Calibri" w:hAnsi="Times New Roman"/>
          <w:sz w:val="28"/>
          <w:szCs w:val="28"/>
        </w:rPr>
        <w:t xml:space="preserve"> досту</w:t>
      </w:r>
      <w:r w:rsidR="00F55530">
        <w:rPr>
          <w:rFonts w:ascii="Times New Roman" w:eastAsia="Calibri" w:hAnsi="Times New Roman"/>
          <w:sz w:val="28"/>
          <w:szCs w:val="28"/>
        </w:rPr>
        <w:t>па</w:t>
      </w:r>
      <w:r w:rsidRPr="00DF4C27">
        <w:rPr>
          <w:rFonts w:ascii="Times New Roman" w:eastAsia="Calibri" w:hAnsi="Times New Roman"/>
          <w:sz w:val="28"/>
          <w:szCs w:val="28"/>
        </w:rPr>
        <w:t xml:space="preserve"> прилагается к заданию в курсе.</w:t>
      </w:r>
    </w:p>
    <w:p w14:paraId="79B8DCBE" w14:textId="602396E4" w:rsidR="00916C67" w:rsidRPr="00DF4C27" w:rsidRDefault="00916C67" w:rsidP="00916C67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 xml:space="preserve">1.2. </w:t>
      </w:r>
      <w:r w:rsidRPr="00DF4C27">
        <w:rPr>
          <w:rFonts w:ascii="Times New Roman" w:eastAsiaTheme="minorEastAsia" w:hAnsi="Times New Roman"/>
          <w:sz w:val="28"/>
          <w:szCs w:val="28"/>
        </w:rPr>
        <w:t xml:space="preserve">Откройте на виртуальном рабочем столе папку </w:t>
      </w:r>
      <w:r w:rsidRPr="00DF4C27">
        <w:rPr>
          <w:rFonts w:ascii="Times New Roman" w:eastAsiaTheme="minorEastAsia" w:hAnsi="Times New Roman"/>
          <w:b/>
          <w:sz w:val="28"/>
          <w:szCs w:val="28"/>
        </w:rPr>
        <w:t>Лабораторные работы</w:t>
      </w:r>
      <w:r w:rsidRPr="00DF4C27">
        <w:rPr>
          <w:rFonts w:ascii="Times New Roman" w:eastAsiaTheme="minorEastAsia" w:hAnsi="Times New Roman"/>
          <w:sz w:val="28"/>
          <w:szCs w:val="28"/>
        </w:rPr>
        <w:t>,</w:t>
      </w:r>
      <w:r w:rsidRPr="00DF4C27">
        <w:rPr>
          <w:rFonts w:ascii="Times New Roman" w:eastAsia="Calibri" w:hAnsi="Times New Roman"/>
          <w:sz w:val="28"/>
          <w:szCs w:val="28"/>
        </w:rPr>
        <w:t xml:space="preserve"> выберите папку </w:t>
      </w:r>
      <w:proofErr w:type="spellStart"/>
      <w:r w:rsidRPr="001D762B">
        <w:rPr>
          <w:rFonts w:ascii="Times New Roman" w:eastAsia="Calibri" w:hAnsi="Times New Roman"/>
          <w:b/>
          <w:sz w:val="28"/>
          <w:szCs w:val="28"/>
        </w:rPr>
        <w:t>Professional</w:t>
      </w:r>
      <w:proofErr w:type="spellEnd"/>
      <w:r w:rsidRPr="00DF4C2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1D762B">
        <w:rPr>
          <w:rFonts w:ascii="Times New Roman" w:eastAsia="Calibri" w:hAnsi="Times New Roman"/>
          <w:b/>
          <w:sz w:val="28"/>
          <w:szCs w:val="28"/>
        </w:rPr>
        <w:t>group</w:t>
      </w:r>
      <w:proofErr w:type="spellEnd"/>
      <w:r w:rsidRPr="00DF4C27">
        <w:rPr>
          <w:rFonts w:ascii="Times New Roman" w:eastAsia="Calibri" w:hAnsi="Times New Roman"/>
          <w:sz w:val="28"/>
          <w:szCs w:val="28"/>
        </w:rPr>
        <w:t xml:space="preserve">, в ней запустите двойным щелчком программу </w:t>
      </w:r>
      <w:r w:rsidRPr="00DF4C27">
        <w:rPr>
          <w:rFonts w:ascii="Times New Roman" w:eastAsia="Calibri" w:hAnsi="Times New Roman"/>
          <w:b/>
          <w:sz w:val="28"/>
          <w:szCs w:val="28"/>
        </w:rPr>
        <w:t>Выполнить</w:t>
      </w:r>
      <w:r w:rsidRPr="00DF4C27">
        <w:rPr>
          <w:rFonts w:ascii="Times New Roman" w:eastAsia="Calibri" w:hAnsi="Times New Roman"/>
          <w:sz w:val="28"/>
          <w:szCs w:val="28"/>
        </w:rPr>
        <w:t xml:space="preserve">. </w:t>
      </w:r>
    </w:p>
    <w:p w14:paraId="43F95172" w14:textId="77777777" w:rsidR="00916C67" w:rsidRDefault="00916C67" w:rsidP="00916C67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DF4C27">
        <w:rPr>
          <w:rFonts w:ascii="Times New Roman" w:eastAsiaTheme="minorEastAsia" w:hAnsi="Times New Roman"/>
          <w:sz w:val="28"/>
          <w:szCs w:val="28"/>
        </w:rPr>
        <w:t>1.3. Одинарным щелчком выберите группу «Сопротивление материалов».</w:t>
      </w:r>
    </w:p>
    <w:p w14:paraId="4EB655F5" w14:textId="77777777" w:rsidR="00916C67" w:rsidRPr="00DF4C27" w:rsidRDefault="00916C67" w:rsidP="00916C67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DF4C27">
        <w:rPr>
          <w:rFonts w:ascii="Times New Roman" w:eastAsiaTheme="minorEastAsia" w:hAnsi="Times New Roman"/>
          <w:sz w:val="28"/>
          <w:szCs w:val="28"/>
        </w:rPr>
        <w:t>1.4. Из развернувшегося перечня выберите одинарным щелчком лабораторную работу «</w:t>
      </w:r>
      <w:r w:rsidRPr="00916C67">
        <w:rPr>
          <w:rFonts w:ascii="Times New Roman" w:eastAsiaTheme="minorEastAsia" w:hAnsi="Times New Roman"/>
          <w:sz w:val="28"/>
          <w:szCs w:val="28"/>
        </w:rPr>
        <w:t>Определение деформации балки при изгибе</w:t>
      </w:r>
      <w:r w:rsidRPr="00DF4C27">
        <w:rPr>
          <w:rFonts w:ascii="Times New Roman" w:eastAsiaTheme="minorEastAsia" w:hAnsi="Times New Roman"/>
          <w:sz w:val="28"/>
          <w:szCs w:val="28"/>
        </w:rPr>
        <w:t>».</w:t>
      </w:r>
    </w:p>
    <w:p w14:paraId="440C8626" w14:textId="77777777" w:rsidR="00916C67" w:rsidRPr="00DF4C27" w:rsidRDefault="00916C67" w:rsidP="00916C6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 xml:space="preserve">1.5. По одинарному щелчку Вам </w:t>
      </w:r>
      <w:r w:rsidR="00F55530">
        <w:rPr>
          <w:rFonts w:ascii="Times New Roman" w:eastAsia="Calibri" w:hAnsi="Times New Roman"/>
          <w:sz w:val="28"/>
          <w:szCs w:val="28"/>
        </w:rPr>
        <w:t xml:space="preserve">будут </w:t>
      </w:r>
      <w:r w:rsidRPr="00DF4C27">
        <w:rPr>
          <w:rFonts w:ascii="Times New Roman" w:eastAsia="Calibri" w:hAnsi="Times New Roman"/>
          <w:sz w:val="28"/>
          <w:szCs w:val="28"/>
        </w:rPr>
        <w:t>доступны файлы ВЛР: Методические материалы и Виртуальная лаборатория (рис.</w:t>
      </w:r>
      <w:r w:rsidR="00F55530"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 xml:space="preserve">1). </w:t>
      </w:r>
    </w:p>
    <w:p w14:paraId="2F833A18" w14:textId="77777777" w:rsidR="00916C67" w:rsidRPr="00DF4C27" w:rsidRDefault="00916C67" w:rsidP="00916C67">
      <w:pPr>
        <w:tabs>
          <w:tab w:val="left" w:pos="1418"/>
        </w:tabs>
        <w:spacing w:after="0" w:line="36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 wp14:anchorId="2F145E4D" wp14:editId="3B72894A">
            <wp:extent cx="4343400" cy="143827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нтерфейс 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87FD6" w14:textId="77777777" w:rsidR="00916C67" w:rsidRPr="00DF4C27" w:rsidRDefault="00916C67" w:rsidP="00916C67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>Рис.</w:t>
      </w:r>
      <w:r w:rsidR="00F55530"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>1. Файлы ВЛР</w:t>
      </w:r>
    </w:p>
    <w:p w14:paraId="562D1BC4" w14:textId="6A5453BE" w:rsidR="00916C67" w:rsidRPr="00DF4C27" w:rsidRDefault="00F55530" w:rsidP="00916C6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Для в</w:t>
      </w:r>
      <w:r w:rsidRPr="00DF4C27">
        <w:rPr>
          <w:rFonts w:ascii="Times New Roman" w:eastAsia="Calibri" w:hAnsi="Times New Roman"/>
          <w:sz w:val="28"/>
          <w:szCs w:val="28"/>
        </w:rPr>
        <w:t>ыход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="00916C67" w:rsidRPr="00DF4C27">
        <w:rPr>
          <w:rFonts w:ascii="Times New Roman" w:eastAsia="Calibri" w:hAnsi="Times New Roman"/>
          <w:sz w:val="28"/>
          <w:szCs w:val="28"/>
        </w:rPr>
        <w:t xml:space="preserve">из Методических материалов </w:t>
      </w:r>
      <w:r>
        <w:rPr>
          <w:rFonts w:ascii="Times New Roman" w:eastAsia="Calibri" w:hAnsi="Times New Roman"/>
          <w:sz w:val="28"/>
          <w:szCs w:val="28"/>
        </w:rPr>
        <w:t>используется кнопка</w:t>
      </w:r>
      <w:r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="00916C67" w:rsidRPr="00DF4C27"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 wp14:anchorId="3409A324" wp14:editId="70C46BF3">
            <wp:extent cx="333375" cy="36195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а Назад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6C67" w:rsidRPr="00DF4C27">
        <w:rPr>
          <w:rFonts w:ascii="Times New Roman" w:eastAsia="Calibri" w:hAnsi="Times New Roman"/>
          <w:sz w:val="28"/>
          <w:szCs w:val="28"/>
        </w:rPr>
        <w:t xml:space="preserve">(стрелка «влево» на зеленом фоне в левом нижнем углу экрана). </w:t>
      </w:r>
      <w:r>
        <w:rPr>
          <w:rFonts w:ascii="Times New Roman" w:eastAsia="Calibri" w:hAnsi="Times New Roman"/>
          <w:sz w:val="28"/>
          <w:szCs w:val="28"/>
        </w:rPr>
        <w:t>Для в</w:t>
      </w:r>
      <w:r w:rsidRPr="00DF4C27">
        <w:rPr>
          <w:rFonts w:ascii="Times New Roman" w:eastAsia="Calibri" w:hAnsi="Times New Roman"/>
          <w:sz w:val="28"/>
          <w:szCs w:val="28"/>
        </w:rPr>
        <w:t>ыход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="00916C67" w:rsidRPr="00DF4C27">
        <w:rPr>
          <w:rFonts w:ascii="Times New Roman" w:eastAsia="Calibri" w:hAnsi="Times New Roman"/>
          <w:sz w:val="28"/>
          <w:szCs w:val="28"/>
        </w:rPr>
        <w:t xml:space="preserve">из Виртуальной лаборатории – клавиша </w:t>
      </w:r>
      <w:r w:rsidR="00916C67" w:rsidRPr="001D762B">
        <w:rPr>
          <w:rFonts w:ascii="Times New Roman" w:eastAsia="Calibri" w:hAnsi="Times New Roman"/>
          <w:i/>
          <w:sz w:val="28"/>
          <w:szCs w:val="28"/>
          <w:lang w:val="en-US"/>
        </w:rPr>
        <w:t>F</w:t>
      </w:r>
      <w:r w:rsidR="00916C67" w:rsidRPr="001D762B">
        <w:rPr>
          <w:rFonts w:ascii="Times New Roman" w:eastAsia="Calibri" w:hAnsi="Times New Roman"/>
          <w:i/>
          <w:sz w:val="28"/>
          <w:szCs w:val="28"/>
        </w:rPr>
        <w:t>10</w:t>
      </w:r>
      <w:r w:rsidR="00916C67" w:rsidRPr="00DF4C27">
        <w:rPr>
          <w:rFonts w:ascii="Times New Roman" w:eastAsia="Calibri" w:hAnsi="Times New Roman"/>
          <w:sz w:val="28"/>
          <w:szCs w:val="28"/>
        </w:rPr>
        <w:t>.</w:t>
      </w:r>
    </w:p>
    <w:p w14:paraId="1B8F250B" w14:textId="34129D54" w:rsidR="00916C67" w:rsidRPr="00DF4C27" w:rsidRDefault="00916C67" w:rsidP="00916C67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F4C2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Используйте сочетание клавиш </w:t>
      </w:r>
      <w:proofErr w:type="spellStart"/>
      <w:r w:rsidRPr="001D762B">
        <w:rPr>
          <w:rFonts w:ascii="Times New Roman" w:eastAsia="Calibri" w:hAnsi="Times New Roman"/>
          <w:b/>
          <w:i/>
          <w:sz w:val="28"/>
          <w:szCs w:val="28"/>
          <w:lang w:eastAsia="en-US"/>
        </w:rPr>
        <w:t>Ctrl</w:t>
      </w:r>
      <w:proofErr w:type="spellEnd"/>
      <w:r w:rsidR="00F55530" w:rsidRPr="001D762B">
        <w:rPr>
          <w:rFonts w:ascii="Times New Roman" w:eastAsia="Calibri" w:hAnsi="Times New Roman"/>
          <w:b/>
          <w:i/>
          <w:sz w:val="28"/>
          <w:szCs w:val="28"/>
          <w:lang w:eastAsia="en-US"/>
        </w:rPr>
        <w:t xml:space="preserve"> </w:t>
      </w:r>
      <w:r w:rsidRPr="001D762B">
        <w:rPr>
          <w:rFonts w:ascii="Times New Roman" w:eastAsia="Calibri" w:hAnsi="Times New Roman"/>
          <w:b/>
          <w:i/>
          <w:sz w:val="28"/>
          <w:szCs w:val="28"/>
          <w:lang w:eastAsia="en-US"/>
        </w:rPr>
        <w:t>+</w:t>
      </w:r>
      <w:r w:rsidR="00F55530" w:rsidRPr="001D762B">
        <w:rPr>
          <w:rFonts w:ascii="Times New Roman" w:eastAsia="Calibri" w:hAnsi="Times New Roman"/>
          <w:b/>
          <w:i/>
          <w:sz w:val="28"/>
          <w:szCs w:val="28"/>
          <w:lang w:eastAsia="en-US"/>
        </w:rPr>
        <w:t xml:space="preserve"> </w:t>
      </w:r>
      <w:proofErr w:type="spellStart"/>
      <w:r w:rsidRPr="001D762B">
        <w:rPr>
          <w:rFonts w:ascii="Times New Roman" w:eastAsia="Calibri" w:hAnsi="Times New Roman"/>
          <w:b/>
          <w:i/>
          <w:sz w:val="28"/>
          <w:szCs w:val="28"/>
          <w:lang w:eastAsia="en-US"/>
        </w:rPr>
        <w:t>Alt</w:t>
      </w:r>
      <w:proofErr w:type="spellEnd"/>
      <w:r w:rsidRPr="001D762B">
        <w:rPr>
          <w:rFonts w:ascii="Times New Roman" w:eastAsia="Calibri" w:hAnsi="Times New Roman"/>
          <w:b/>
          <w:i/>
          <w:sz w:val="28"/>
          <w:szCs w:val="28"/>
          <w:lang w:eastAsia="en-US"/>
        </w:rPr>
        <w:t>,</w:t>
      </w:r>
      <w:r w:rsidRPr="00DF4C2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  <w:lang w:eastAsia="en-US"/>
        </w:rPr>
        <w:t xml:space="preserve">чтобы курсор мыши имел возможность свернуть или уменьшить размер окна виртуального стола. Тогда вы сможете </w:t>
      </w:r>
      <w:r w:rsidR="00F55530" w:rsidRPr="00DF4C27">
        <w:rPr>
          <w:rFonts w:ascii="Times New Roman" w:eastAsia="Calibri" w:hAnsi="Times New Roman"/>
          <w:sz w:val="28"/>
          <w:szCs w:val="28"/>
          <w:lang w:eastAsia="en-US"/>
        </w:rPr>
        <w:t xml:space="preserve">и </w:t>
      </w:r>
      <w:r w:rsidRPr="00DF4C27">
        <w:rPr>
          <w:rFonts w:ascii="Times New Roman" w:eastAsia="Calibri" w:hAnsi="Times New Roman"/>
          <w:sz w:val="28"/>
          <w:szCs w:val="28"/>
          <w:lang w:eastAsia="en-US"/>
        </w:rPr>
        <w:t>работать на своем компьютере за пределами виртуального рабочего стола, и возвращаться обратно (рис.</w:t>
      </w:r>
      <w:r w:rsidR="00F5553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  <w:lang w:eastAsia="en-US"/>
        </w:rPr>
        <w:t>2).</w:t>
      </w:r>
    </w:p>
    <w:p w14:paraId="5D8CCD9E" w14:textId="77777777" w:rsidR="00916C67" w:rsidRPr="00DF4C27" w:rsidRDefault="00916C67" w:rsidP="00916C67">
      <w:pPr>
        <w:spacing w:after="0" w:line="36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F4C27">
        <w:rPr>
          <w:rFonts w:ascii="Times New Roman" w:eastAsia="Calibri" w:hAnsi="Times New Roman"/>
          <w:b/>
          <w:noProof/>
          <w:sz w:val="28"/>
          <w:szCs w:val="28"/>
        </w:rPr>
        <w:drawing>
          <wp:inline distT="0" distB="0" distL="0" distR="0" wp14:anchorId="3A6E3B3E" wp14:editId="31E39E01">
            <wp:extent cx="5940425" cy="3276600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91032" w14:textId="492A79A7" w:rsidR="00916C67" w:rsidRDefault="00916C67" w:rsidP="00916C67">
      <w:pPr>
        <w:jc w:val="center"/>
        <w:rPr>
          <w:rFonts w:ascii="Times New Roman" w:eastAsia="Calibri" w:hAnsi="Times New Roman"/>
          <w:color w:val="000000"/>
          <w:sz w:val="28"/>
          <w:lang w:eastAsia="en-US"/>
        </w:rPr>
      </w:pPr>
      <w:r w:rsidRPr="00DF4C27">
        <w:rPr>
          <w:rFonts w:ascii="Times New Roman" w:eastAsia="Calibri" w:hAnsi="Times New Roman"/>
          <w:color w:val="000000"/>
          <w:sz w:val="28"/>
          <w:lang w:eastAsia="en-US"/>
        </w:rPr>
        <w:t>Рис.2. Личный рабочий стол и виртуальный</w:t>
      </w:r>
    </w:p>
    <w:p w14:paraId="3FAF3A49" w14:textId="77777777" w:rsidR="00916C67" w:rsidRPr="00DF4C27" w:rsidRDefault="00916C67" w:rsidP="00916C67">
      <w:pPr>
        <w:jc w:val="center"/>
        <w:rPr>
          <w:rFonts w:ascii="Times New Roman" w:eastAsia="Calibri" w:hAnsi="Times New Roman"/>
          <w:b/>
          <w:color w:val="000000"/>
          <w:sz w:val="28"/>
          <w:lang w:eastAsia="en-US"/>
        </w:rPr>
      </w:pPr>
    </w:p>
    <w:p w14:paraId="405BE08E" w14:textId="77777777" w:rsidR="0002605B" w:rsidRPr="0002605B" w:rsidRDefault="0002605B" w:rsidP="0002605B">
      <w:pPr>
        <w:keepNext/>
        <w:keepLines/>
        <w:spacing w:before="240" w:after="0" w:line="360" w:lineRule="auto"/>
        <w:ind w:firstLine="709"/>
        <w:outlineLvl w:val="0"/>
        <w:rPr>
          <w:rFonts w:ascii="Times New Roman" w:hAnsi="Times New Roman"/>
          <w:b/>
          <w:i/>
          <w:color w:val="000000"/>
          <w:sz w:val="28"/>
          <w:szCs w:val="28"/>
          <w:lang w:eastAsia="en-US"/>
        </w:rPr>
      </w:pPr>
      <w:r w:rsidRPr="0002605B">
        <w:rPr>
          <w:rFonts w:ascii="Times New Roman" w:hAnsi="Times New Roman"/>
          <w:b/>
          <w:color w:val="000000"/>
          <w:sz w:val="28"/>
          <w:szCs w:val="28"/>
          <w:lang w:eastAsia="en-US"/>
        </w:rPr>
        <w:t>1. Материалы и оборудование</w:t>
      </w:r>
    </w:p>
    <w:p w14:paraId="1FC27FDB" w14:textId="77777777" w:rsidR="0002605B" w:rsidRPr="0002605B" w:rsidRDefault="0002605B" w:rsidP="0002605B">
      <w:pPr>
        <w:keepNext/>
        <w:keepLines/>
        <w:spacing w:after="0" w:line="360" w:lineRule="auto"/>
        <w:ind w:firstLine="709"/>
        <w:outlineLvl w:val="1"/>
        <w:rPr>
          <w:rFonts w:ascii="Times New Roman" w:hAnsi="Times New Roman"/>
          <w:b/>
          <w:color w:val="00000A"/>
          <w:sz w:val="28"/>
          <w:szCs w:val="28"/>
          <w:lang w:eastAsia="en-US"/>
        </w:rPr>
      </w:pPr>
      <w:r w:rsidRPr="0002605B">
        <w:rPr>
          <w:rFonts w:ascii="Times New Roman" w:hAnsi="Times New Roman"/>
          <w:b/>
          <w:color w:val="00000A"/>
          <w:sz w:val="28"/>
          <w:szCs w:val="28"/>
          <w:lang w:eastAsia="en-US"/>
        </w:rPr>
        <w:t>1.1. Активные клавиши</w:t>
      </w:r>
    </w:p>
    <w:p w14:paraId="03AFA6FD" w14:textId="7D89E936" w:rsidR="0002605B" w:rsidRPr="0002605B" w:rsidRDefault="00F55530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В</w:t>
      </w:r>
      <w:r w:rsidR="0002605B" w:rsidRPr="0002605B">
        <w:rPr>
          <w:rFonts w:ascii="Times New Roman" w:hAnsi="Times New Roman"/>
          <w:sz w:val="28"/>
          <w:szCs w:val="28"/>
          <w:lang w:eastAsia="en-US"/>
        </w:rPr>
        <w:t xml:space="preserve"> этой лабораторной работе применяются следующие клавиши (рис. </w:t>
      </w:r>
      <w:r w:rsidR="008E555E">
        <w:rPr>
          <w:rFonts w:ascii="Times New Roman" w:hAnsi="Times New Roman"/>
          <w:sz w:val="28"/>
          <w:szCs w:val="28"/>
          <w:lang w:eastAsia="en-US"/>
        </w:rPr>
        <w:t>3</w:t>
      </w:r>
      <w:r w:rsidR="0002605B" w:rsidRPr="0002605B">
        <w:rPr>
          <w:rFonts w:ascii="Times New Roman" w:hAnsi="Times New Roman"/>
          <w:sz w:val="28"/>
          <w:szCs w:val="28"/>
          <w:lang w:eastAsia="en-US"/>
        </w:rPr>
        <w:t>):</w:t>
      </w:r>
    </w:p>
    <w:p w14:paraId="04A5F4C2" w14:textId="77777777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2605B">
        <w:rPr>
          <w:rFonts w:ascii="Times New Roman" w:hAnsi="Times New Roman"/>
          <w:i/>
          <w:sz w:val="28"/>
          <w:szCs w:val="28"/>
          <w:lang w:eastAsia="en-US"/>
        </w:rPr>
        <w:t>W</w:t>
      </w:r>
      <w:r w:rsidRPr="0002605B">
        <w:rPr>
          <w:rFonts w:ascii="Times New Roman" w:hAnsi="Times New Roman"/>
          <w:sz w:val="28"/>
          <w:szCs w:val="28"/>
          <w:lang w:eastAsia="en-US"/>
        </w:rPr>
        <w:t xml:space="preserve">, </w:t>
      </w:r>
      <w:r w:rsidRPr="0002605B">
        <w:rPr>
          <w:rFonts w:ascii="Times New Roman" w:hAnsi="Times New Roman"/>
          <w:i/>
          <w:sz w:val="28"/>
          <w:szCs w:val="28"/>
          <w:lang w:val="en-US" w:eastAsia="en-US"/>
        </w:rPr>
        <w:t>S</w:t>
      </w:r>
      <w:r w:rsidRPr="0002605B">
        <w:rPr>
          <w:rFonts w:ascii="Times New Roman" w:hAnsi="Times New Roman"/>
          <w:sz w:val="28"/>
          <w:szCs w:val="28"/>
          <w:lang w:eastAsia="en-US"/>
        </w:rPr>
        <w:t xml:space="preserve">, </w:t>
      </w:r>
      <w:r w:rsidRPr="0002605B">
        <w:rPr>
          <w:rFonts w:ascii="Times New Roman" w:hAnsi="Times New Roman"/>
          <w:i/>
          <w:sz w:val="28"/>
          <w:szCs w:val="28"/>
          <w:lang w:val="en-US" w:eastAsia="en-US"/>
        </w:rPr>
        <w:t>A</w:t>
      </w:r>
      <w:r w:rsidRPr="0002605B">
        <w:rPr>
          <w:rFonts w:ascii="Times New Roman" w:hAnsi="Times New Roman"/>
          <w:sz w:val="28"/>
          <w:szCs w:val="28"/>
          <w:lang w:eastAsia="en-US"/>
        </w:rPr>
        <w:t xml:space="preserve">, </w:t>
      </w:r>
      <w:r w:rsidRPr="0002605B">
        <w:rPr>
          <w:rFonts w:ascii="Times New Roman" w:hAnsi="Times New Roman"/>
          <w:i/>
          <w:sz w:val="28"/>
          <w:szCs w:val="28"/>
          <w:lang w:val="en-US" w:eastAsia="en-US"/>
        </w:rPr>
        <w:t>D</w:t>
      </w:r>
      <w:r w:rsidRPr="0002605B">
        <w:rPr>
          <w:rFonts w:ascii="Times New Roman" w:hAnsi="Times New Roman"/>
          <w:sz w:val="28"/>
          <w:szCs w:val="28"/>
          <w:lang w:eastAsia="en-US"/>
        </w:rPr>
        <w:t xml:space="preserve"> – для перемещения в пространстве; </w:t>
      </w:r>
    </w:p>
    <w:p w14:paraId="6DAB5678" w14:textId="2EC4ABE3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2605B">
        <w:rPr>
          <w:rFonts w:ascii="Times New Roman" w:hAnsi="Times New Roman"/>
          <w:i/>
          <w:sz w:val="28"/>
          <w:szCs w:val="28"/>
          <w:lang w:val="en-US" w:eastAsia="en-US"/>
        </w:rPr>
        <w:t>F</w:t>
      </w:r>
      <w:r w:rsidRPr="0002605B">
        <w:rPr>
          <w:rFonts w:ascii="Times New Roman" w:hAnsi="Times New Roman"/>
          <w:i/>
          <w:sz w:val="28"/>
          <w:szCs w:val="28"/>
          <w:lang w:eastAsia="en-US"/>
        </w:rPr>
        <w:t>2</w:t>
      </w:r>
      <w:r w:rsidRPr="0002605B">
        <w:rPr>
          <w:rFonts w:ascii="Times New Roman" w:hAnsi="Times New Roman"/>
          <w:sz w:val="28"/>
          <w:szCs w:val="28"/>
          <w:lang w:eastAsia="en-US"/>
        </w:rPr>
        <w:t xml:space="preserve">, </w:t>
      </w:r>
      <w:r w:rsidRPr="0002605B">
        <w:rPr>
          <w:rFonts w:ascii="Times New Roman" w:hAnsi="Times New Roman"/>
          <w:i/>
          <w:sz w:val="28"/>
          <w:szCs w:val="28"/>
          <w:lang w:eastAsia="en-US"/>
        </w:rPr>
        <w:t>Е</w:t>
      </w:r>
      <w:r w:rsidRPr="0002605B">
        <w:rPr>
          <w:rFonts w:ascii="Times New Roman" w:hAnsi="Times New Roman"/>
          <w:sz w:val="28"/>
          <w:szCs w:val="28"/>
          <w:lang w:eastAsia="en-US"/>
        </w:rPr>
        <w:t xml:space="preserve"> – аналоги средней </w:t>
      </w:r>
      <w:r w:rsidR="007A0FAA">
        <w:rPr>
          <w:rFonts w:ascii="Times New Roman" w:hAnsi="Times New Roman"/>
          <w:sz w:val="28"/>
          <w:szCs w:val="28"/>
          <w:lang w:eastAsia="en-US"/>
        </w:rPr>
        <w:t>кнопки</w:t>
      </w:r>
      <w:r w:rsidR="007A0FAA" w:rsidRPr="0002605B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2605B">
        <w:rPr>
          <w:rFonts w:ascii="Times New Roman" w:hAnsi="Times New Roman"/>
          <w:sz w:val="28"/>
          <w:szCs w:val="28"/>
          <w:lang w:eastAsia="en-US"/>
        </w:rPr>
        <w:t>мыши-манипулятора (при первом нажатии берется объект, при последующем – ставится</w:t>
      </w:r>
      <w:proofErr w:type="gramStart"/>
      <w:r w:rsidRPr="0002605B">
        <w:rPr>
          <w:rFonts w:ascii="Times New Roman" w:hAnsi="Times New Roman"/>
          <w:sz w:val="28"/>
          <w:szCs w:val="28"/>
          <w:lang w:eastAsia="en-US"/>
        </w:rPr>
        <w:t>);</w:t>
      </w:r>
      <w:proofErr w:type="gramEnd"/>
      <w:r w:rsidRPr="0002605B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14:paraId="612128EF" w14:textId="77777777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2605B">
        <w:rPr>
          <w:rFonts w:ascii="Times New Roman" w:hAnsi="Times New Roman"/>
          <w:i/>
          <w:sz w:val="28"/>
          <w:szCs w:val="28"/>
          <w:lang w:val="en-US" w:eastAsia="en-US"/>
        </w:rPr>
        <w:t>Ctrl</w:t>
      </w:r>
      <w:r w:rsidRPr="0002605B">
        <w:rPr>
          <w:rFonts w:ascii="Times New Roman" w:hAnsi="Times New Roman"/>
          <w:sz w:val="28"/>
          <w:szCs w:val="28"/>
          <w:lang w:eastAsia="en-US"/>
        </w:rPr>
        <w:t xml:space="preserve"> – присесть;</w:t>
      </w:r>
    </w:p>
    <w:p w14:paraId="502C5607" w14:textId="77777777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2605B">
        <w:rPr>
          <w:rFonts w:ascii="Times New Roman" w:hAnsi="Times New Roman"/>
          <w:i/>
          <w:sz w:val="28"/>
          <w:szCs w:val="28"/>
          <w:lang w:val="en-US" w:eastAsia="en-US"/>
        </w:rPr>
        <w:t>Z</w:t>
      </w:r>
      <w:r w:rsidRPr="0002605B">
        <w:rPr>
          <w:rFonts w:ascii="Times New Roman" w:hAnsi="Times New Roman"/>
          <w:sz w:val="28"/>
          <w:szCs w:val="28"/>
          <w:lang w:eastAsia="en-US"/>
        </w:rPr>
        <w:t xml:space="preserve"> – </w:t>
      </w:r>
      <w:proofErr w:type="gramStart"/>
      <w:r w:rsidRPr="0002605B">
        <w:rPr>
          <w:rFonts w:ascii="Times New Roman" w:hAnsi="Times New Roman"/>
          <w:sz w:val="28"/>
          <w:szCs w:val="28"/>
          <w:lang w:eastAsia="en-US"/>
        </w:rPr>
        <w:t>увеличить;</w:t>
      </w:r>
      <w:proofErr w:type="gramEnd"/>
    </w:p>
    <w:p w14:paraId="4FED3863" w14:textId="77777777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2605B">
        <w:rPr>
          <w:rFonts w:ascii="Times New Roman" w:hAnsi="Times New Roman"/>
          <w:i/>
          <w:sz w:val="28"/>
          <w:szCs w:val="28"/>
          <w:lang w:val="en-US" w:eastAsia="en-US"/>
        </w:rPr>
        <w:t>F</w:t>
      </w:r>
      <w:r w:rsidRPr="0002605B">
        <w:rPr>
          <w:rFonts w:ascii="Times New Roman" w:hAnsi="Times New Roman"/>
          <w:i/>
          <w:sz w:val="28"/>
          <w:szCs w:val="28"/>
          <w:lang w:eastAsia="en-US"/>
        </w:rPr>
        <w:t>10</w:t>
      </w:r>
      <w:r w:rsidRPr="0002605B">
        <w:rPr>
          <w:rFonts w:ascii="Times New Roman" w:hAnsi="Times New Roman"/>
          <w:sz w:val="28"/>
          <w:szCs w:val="28"/>
          <w:lang w:eastAsia="en-US"/>
        </w:rPr>
        <w:t xml:space="preserve"> – выход из программы.</w:t>
      </w:r>
    </w:p>
    <w:p w14:paraId="5A9912BE" w14:textId="77777777" w:rsidR="0002605B" w:rsidRPr="0002605B" w:rsidRDefault="0002605B" w:rsidP="0002605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02605B">
        <w:rPr>
          <w:rFonts w:ascii="Times New Roman" w:hAnsi="Times New Roman"/>
          <w:sz w:val="28"/>
          <w:szCs w:val="28"/>
          <w:lang w:eastAsia="en-US"/>
        </w:rPr>
        <w:object w:dxaOrig="9474" w:dyaOrig="3383" w14:anchorId="043156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6pt;height:164.1pt" o:ole="">
            <v:imagedata r:id="rId9" o:title=""/>
          </v:shape>
          <o:OLEObject Type="Embed" ProgID="Word.Picture.8" ShapeID="_x0000_i1025" DrawAspect="Content" ObjectID="_1676982966" r:id="rId10"/>
        </w:object>
      </w:r>
    </w:p>
    <w:p w14:paraId="3D70E8A0" w14:textId="77777777" w:rsidR="0002605B" w:rsidRPr="0002605B" w:rsidRDefault="0002605B" w:rsidP="0002605B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02605B">
        <w:rPr>
          <w:rFonts w:ascii="Times New Roman" w:hAnsi="Times New Roman"/>
          <w:sz w:val="28"/>
          <w:szCs w:val="16"/>
          <w:lang w:eastAsia="en-US"/>
        </w:rPr>
        <w:t xml:space="preserve">Рис. </w:t>
      </w:r>
      <w:r w:rsidR="008E555E">
        <w:rPr>
          <w:rFonts w:ascii="Times New Roman" w:hAnsi="Times New Roman"/>
          <w:sz w:val="28"/>
          <w:szCs w:val="16"/>
          <w:lang w:eastAsia="en-US"/>
        </w:rPr>
        <w:t>3</w:t>
      </w:r>
      <w:r w:rsidRPr="0002605B">
        <w:rPr>
          <w:rFonts w:ascii="Times New Roman" w:hAnsi="Times New Roman"/>
          <w:sz w:val="28"/>
          <w:szCs w:val="16"/>
          <w:lang w:eastAsia="en-US"/>
        </w:rPr>
        <w:t>. Активные клавиши клавиатуры и мыши-манипулятора</w:t>
      </w:r>
    </w:p>
    <w:p w14:paraId="2F9927A7" w14:textId="77777777" w:rsidR="0002605B" w:rsidRPr="0002605B" w:rsidRDefault="0002605B" w:rsidP="0002605B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2193103B" w14:textId="6941A1E0" w:rsidR="0002605B" w:rsidRPr="0002605B" w:rsidRDefault="0002605B" w:rsidP="0002605B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02605B">
        <w:rPr>
          <w:rFonts w:ascii="Times New Roman" w:hAnsi="Times New Roman"/>
          <w:sz w:val="28"/>
          <w:szCs w:val="28"/>
          <w:lang w:eastAsia="en-US"/>
        </w:rPr>
        <w:t xml:space="preserve">Левая </w:t>
      </w:r>
      <w:r w:rsidR="007A0FAA">
        <w:rPr>
          <w:rFonts w:ascii="Times New Roman" w:hAnsi="Times New Roman"/>
          <w:sz w:val="28"/>
          <w:szCs w:val="28"/>
          <w:lang w:eastAsia="en-US"/>
        </w:rPr>
        <w:t>кнопка</w:t>
      </w:r>
      <w:r w:rsidR="007A0FAA" w:rsidRPr="0002605B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2605B">
        <w:rPr>
          <w:rFonts w:ascii="Times New Roman" w:hAnsi="Times New Roman"/>
          <w:sz w:val="28"/>
          <w:szCs w:val="28"/>
          <w:lang w:eastAsia="en-US"/>
        </w:rPr>
        <w:t>мыши (1)</w:t>
      </w:r>
      <w:r w:rsidR="007A0FAA" w:rsidRPr="0002605B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2605B">
        <w:rPr>
          <w:rFonts w:ascii="Times New Roman" w:hAnsi="Times New Roman"/>
          <w:sz w:val="28"/>
          <w:szCs w:val="28"/>
          <w:lang w:eastAsia="en-US"/>
        </w:rPr>
        <w:t>при нажатии и удерживании обрабатывает (поворачивает, переключает) тот или иной объект.</w:t>
      </w:r>
    </w:p>
    <w:p w14:paraId="21E263C1" w14:textId="47F14AED" w:rsidR="007A0FAA" w:rsidRDefault="0002605B" w:rsidP="0002605B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02605B">
        <w:rPr>
          <w:rFonts w:ascii="Times New Roman" w:hAnsi="Times New Roman"/>
          <w:sz w:val="28"/>
          <w:szCs w:val="28"/>
          <w:lang w:eastAsia="en-US"/>
        </w:rPr>
        <w:t xml:space="preserve">Средняя </w:t>
      </w:r>
      <w:r w:rsidR="007A0FAA">
        <w:rPr>
          <w:rFonts w:ascii="Times New Roman" w:hAnsi="Times New Roman"/>
          <w:sz w:val="28"/>
          <w:szCs w:val="28"/>
          <w:lang w:eastAsia="en-US"/>
        </w:rPr>
        <w:t>кнопка</w:t>
      </w:r>
      <w:r w:rsidR="007A0FAA" w:rsidRPr="0002605B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2605B">
        <w:rPr>
          <w:rFonts w:ascii="Times New Roman" w:hAnsi="Times New Roman"/>
          <w:sz w:val="28"/>
          <w:szCs w:val="28"/>
          <w:lang w:eastAsia="en-US"/>
        </w:rPr>
        <w:t>(2) при первом нажатии (</w:t>
      </w:r>
      <w:r w:rsidR="007A0FAA">
        <w:rPr>
          <w:rFonts w:ascii="Times New Roman" w:hAnsi="Times New Roman"/>
          <w:sz w:val="28"/>
          <w:szCs w:val="28"/>
          <w:lang w:eastAsia="en-US"/>
        </w:rPr>
        <w:t xml:space="preserve">без </w:t>
      </w:r>
      <w:r w:rsidRPr="0002605B">
        <w:rPr>
          <w:rFonts w:ascii="Times New Roman" w:hAnsi="Times New Roman"/>
          <w:sz w:val="28"/>
          <w:szCs w:val="28"/>
          <w:lang w:eastAsia="en-US"/>
        </w:rPr>
        <w:t>прокрутк</w:t>
      </w:r>
      <w:r w:rsidR="007A0FAA">
        <w:rPr>
          <w:rFonts w:ascii="Times New Roman" w:hAnsi="Times New Roman"/>
          <w:sz w:val="28"/>
          <w:szCs w:val="28"/>
          <w:lang w:eastAsia="en-US"/>
        </w:rPr>
        <w:t>и</w:t>
      </w:r>
      <w:r w:rsidRPr="0002605B">
        <w:rPr>
          <w:rFonts w:ascii="Times New Roman" w:hAnsi="Times New Roman"/>
          <w:sz w:val="28"/>
          <w:szCs w:val="28"/>
          <w:lang w:eastAsia="en-US"/>
        </w:rPr>
        <w:t xml:space="preserve">) берет объект, при последующем </w:t>
      </w:r>
      <w:r w:rsidR="007A0FAA">
        <w:rPr>
          <w:rFonts w:ascii="Times New Roman" w:hAnsi="Times New Roman"/>
          <w:sz w:val="28"/>
          <w:szCs w:val="28"/>
          <w:lang w:eastAsia="en-US"/>
        </w:rPr>
        <w:t>–</w:t>
      </w:r>
      <w:r w:rsidR="007A0FAA" w:rsidRPr="0002605B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2605B">
        <w:rPr>
          <w:rFonts w:ascii="Times New Roman" w:hAnsi="Times New Roman"/>
          <w:sz w:val="28"/>
          <w:szCs w:val="28"/>
          <w:lang w:eastAsia="en-US"/>
        </w:rPr>
        <w:t xml:space="preserve">ставит (прикрепляет). </w:t>
      </w:r>
    </w:p>
    <w:p w14:paraId="05199F0F" w14:textId="225446AA" w:rsidR="0002605B" w:rsidRPr="0002605B" w:rsidRDefault="0002605B" w:rsidP="0002605B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02605B">
        <w:rPr>
          <w:rFonts w:ascii="Times New Roman" w:hAnsi="Times New Roman"/>
          <w:sz w:val="28"/>
          <w:szCs w:val="28"/>
          <w:lang w:eastAsia="en-US"/>
        </w:rPr>
        <w:t>Пр</w:t>
      </w:r>
      <w:r w:rsidR="007A0FAA">
        <w:rPr>
          <w:rFonts w:ascii="Times New Roman" w:hAnsi="Times New Roman"/>
          <w:sz w:val="28"/>
          <w:szCs w:val="28"/>
          <w:lang w:eastAsia="en-US"/>
        </w:rPr>
        <w:t>и нажатии пр</w:t>
      </w:r>
      <w:r w:rsidR="007A0FAA" w:rsidRPr="0002605B">
        <w:rPr>
          <w:rFonts w:ascii="Times New Roman" w:hAnsi="Times New Roman"/>
          <w:sz w:val="28"/>
          <w:szCs w:val="28"/>
          <w:lang w:eastAsia="en-US"/>
        </w:rPr>
        <w:t>ав</w:t>
      </w:r>
      <w:r w:rsidR="007A0FAA">
        <w:rPr>
          <w:rFonts w:ascii="Times New Roman" w:hAnsi="Times New Roman"/>
          <w:sz w:val="28"/>
          <w:szCs w:val="28"/>
          <w:lang w:eastAsia="en-US"/>
        </w:rPr>
        <w:t>ой</w:t>
      </w:r>
      <w:r w:rsidR="007A0FAA" w:rsidRPr="0002605B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7A0FAA">
        <w:rPr>
          <w:rFonts w:ascii="Times New Roman" w:hAnsi="Times New Roman"/>
          <w:sz w:val="28"/>
          <w:szCs w:val="28"/>
          <w:lang w:eastAsia="en-US"/>
        </w:rPr>
        <w:t>кнопки мыши</w:t>
      </w:r>
      <w:r w:rsidR="007A0FAA" w:rsidRPr="0002605B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2605B">
        <w:rPr>
          <w:rFonts w:ascii="Times New Roman" w:hAnsi="Times New Roman"/>
          <w:sz w:val="28"/>
          <w:szCs w:val="28"/>
          <w:lang w:eastAsia="en-US"/>
        </w:rPr>
        <w:t xml:space="preserve">(3) появляется курсор-указатель (при повторном </w:t>
      </w:r>
      <w:r w:rsidR="007A0FAA">
        <w:rPr>
          <w:rFonts w:ascii="Times New Roman" w:hAnsi="Times New Roman"/>
          <w:sz w:val="28"/>
          <w:szCs w:val="28"/>
          <w:lang w:eastAsia="en-US"/>
        </w:rPr>
        <w:t>–</w:t>
      </w:r>
      <w:r w:rsidR="007A0FAA" w:rsidRPr="0002605B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2605B">
        <w:rPr>
          <w:rFonts w:ascii="Times New Roman" w:hAnsi="Times New Roman"/>
          <w:sz w:val="28"/>
          <w:szCs w:val="28"/>
          <w:lang w:eastAsia="en-US"/>
        </w:rPr>
        <w:t>исчезает).</w:t>
      </w:r>
    </w:p>
    <w:p w14:paraId="42F7C1EA" w14:textId="77777777" w:rsidR="0002605B" w:rsidRPr="0002605B" w:rsidRDefault="0002605B" w:rsidP="0002605B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02605B">
        <w:rPr>
          <w:rFonts w:ascii="Times New Roman" w:hAnsi="Times New Roman"/>
          <w:i/>
          <w:sz w:val="28"/>
          <w:szCs w:val="28"/>
          <w:lang w:eastAsia="en-US"/>
        </w:rPr>
        <w:t>Примечание</w:t>
      </w:r>
      <w:r w:rsidRPr="0002605B">
        <w:rPr>
          <w:rFonts w:ascii="Times New Roman" w:hAnsi="Times New Roman"/>
          <w:sz w:val="28"/>
          <w:szCs w:val="28"/>
          <w:lang w:eastAsia="en-US"/>
        </w:rPr>
        <w:t>: при появившемся курсоре невозможно перевести взгляд вверх и в стороны.</w:t>
      </w:r>
    </w:p>
    <w:p w14:paraId="35D70214" w14:textId="77777777" w:rsidR="0002605B" w:rsidRPr="0002605B" w:rsidRDefault="0002605B" w:rsidP="0002605B">
      <w:pPr>
        <w:keepNext/>
        <w:keepLines/>
        <w:spacing w:before="360" w:after="0" w:line="360" w:lineRule="auto"/>
        <w:ind w:firstLine="709"/>
        <w:outlineLvl w:val="1"/>
        <w:rPr>
          <w:rFonts w:ascii="Times New Roman" w:hAnsi="Times New Roman"/>
          <w:b/>
          <w:color w:val="00000A"/>
          <w:sz w:val="28"/>
          <w:szCs w:val="28"/>
          <w:lang w:eastAsia="en-US"/>
        </w:rPr>
      </w:pPr>
      <w:r w:rsidRPr="0002605B">
        <w:rPr>
          <w:rFonts w:ascii="Times New Roman" w:hAnsi="Times New Roman"/>
          <w:b/>
          <w:color w:val="00000A"/>
          <w:sz w:val="28"/>
          <w:szCs w:val="28"/>
          <w:lang w:eastAsia="en-US"/>
        </w:rPr>
        <w:t>1.2. Оборудование и инструменты лабораторного стенда</w:t>
      </w:r>
    </w:p>
    <w:p w14:paraId="14778B77" w14:textId="77777777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2605B">
        <w:rPr>
          <w:rFonts w:ascii="Times New Roman" w:hAnsi="Times New Roman"/>
          <w:sz w:val="28"/>
          <w:szCs w:val="28"/>
          <w:lang w:eastAsia="en-US"/>
        </w:rPr>
        <w:t xml:space="preserve">На рис. </w:t>
      </w:r>
      <w:r w:rsidR="008E555E">
        <w:rPr>
          <w:rFonts w:ascii="Times New Roman" w:hAnsi="Times New Roman"/>
          <w:sz w:val="28"/>
          <w:szCs w:val="28"/>
          <w:lang w:eastAsia="en-US"/>
        </w:rPr>
        <w:t>4</w:t>
      </w:r>
      <w:r w:rsidRPr="0002605B">
        <w:rPr>
          <w:rFonts w:ascii="Times New Roman" w:hAnsi="Times New Roman"/>
          <w:sz w:val="28"/>
          <w:szCs w:val="28"/>
          <w:lang w:eastAsia="en-US"/>
        </w:rPr>
        <w:t xml:space="preserve"> представлен общий вид лабораторного стенда.</w:t>
      </w:r>
    </w:p>
    <w:p w14:paraId="492E11AC" w14:textId="77777777" w:rsidR="0002605B" w:rsidRPr="0002605B" w:rsidRDefault="0002605B" w:rsidP="0002605B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>Для проведения лабораторной работы используется следующее оборудование:</w:t>
      </w:r>
    </w:p>
    <w:p w14:paraId="0768CB3B" w14:textId="1627AFEB" w:rsidR="0002605B" w:rsidRPr="0002605B" w:rsidRDefault="0002605B" w:rsidP="0002605B">
      <w:pPr>
        <w:numPr>
          <w:ilvl w:val="0"/>
          <w:numId w:val="7"/>
        </w:numPr>
        <w:tabs>
          <w:tab w:val="left" w:pos="-283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установка СМ-4А (рис. </w:t>
      </w:r>
      <w:r w:rsidR="007A0FAA">
        <w:rPr>
          <w:rFonts w:ascii="Times New Roman" w:hAnsi="Times New Roman"/>
          <w:sz w:val="28"/>
          <w:szCs w:val="28"/>
        </w:rPr>
        <w:t>5</w:t>
      </w:r>
      <w:r w:rsidRPr="0002605B">
        <w:rPr>
          <w:rFonts w:ascii="Times New Roman" w:hAnsi="Times New Roman"/>
          <w:sz w:val="28"/>
          <w:szCs w:val="28"/>
        </w:rPr>
        <w:t>);</w:t>
      </w:r>
    </w:p>
    <w:p w14:paraId="5A493E72" w14:textId="0B947AC7" w:rsidR="0002605B" w:rsidRPr="0002605B" w:rsidRDefault="0002605B" w:rsidP="0002605B">
      <w:pPr>
        <w:numPr>
          <w:ilvl w:val="0"/>
          <w:numId w:val="7"/>
        </w:numPr>
        <w:tabs>
          <w:tab w:val="left" w:pos="-283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>комплект грузов массой 10</w:t>
      </w:r>
      <w:r w:rsidR="007A0FAA">
        <w:rPr>
          <w:rFonts w:ascii="Times New Roman" w:hAnsi="Times New Roman"/>
          <w:sz w:val="28"/>
          <w:szCs w:val="28"/>
        </w:rPr>
        <w:t xml:space="preserve"> </w:t>
      </w:r>
      <w:r w:rsidRPr="0002605B">
        <w:rPr>
          <w:rFonts w:ascii="Times New Roman" w:hAnsi="Times New Roman"/>
          <w:sz w:val="28"/>
          <w:szCs w:val="28"/>
        </w:rPr>
        <w:t xml:space="preserve">Н (рис. </w:t>
      </w:r>
      <w:r w:rsidR="007A0FAA">
        <w:rPr>
          <w:rFonts w:ascii="Times New Roman" w:hAnsi="Times New Roman"/>
          <w:sz w:val="28"/>
          <w:szCs w:val="28"/>
        </w:rPr>
        <w:t>6</w:t>
      </w:r>
      <w:r w:rsidRPr="0002605B">
        <w:rPr>
          <w:rFonts w:ascii="Times New Roman" w:hAnsi="Times New Roman"/>
          <w:sz w:val="28"/>
          <w:szCs w:val="28"/>
        </w:rPr>
        <w:t>);</w:t>
      </w:r>
    </w:p>
    <w:p w14:paraId="46ED751A" w14:textId="77777777" w:rsidR="0002605B" w:rsidRPr="0002605B" w:rsidRDefault="0002605B" w:rsidP="0002605B">
      <w:pPr>
        <w:numPr>
          <w:ilvl w:val="0"/>
          <w:numId w:val="7"/>
        </w:numPr>
        <w:tabs>
          <w:tab w:val="left" w:pos="-283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>стрелочный индикатор с опорой;</w:t>
      </w:r>
    </w:p>
    <w:p w14:paraId="1EB2508C" w14:textId="77777777" w:rsidR="0002605B" w:rsidRPr="0002605B" w:rsidRDefault="0002605B" w:rsidP="0002605B">
      <w:pPr>
        <w:numPr>
          <w:ilvl w:val="0"/>
          <w:numId w:val="7"/>
        </w:numPr>
        <w:tabs>
          <w:tab w:val="left" w:pos="-283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>линейка.</w:t>
      </w:r>
    </w:p>
    <w:p w14:paraId="39C8C621" w14:textId="77777777" w:rsidR="0002605B" w:rsidRPr="0002605B" w:rsidRDefault="0002605B" w:rsidP="0002605B">
      <w:pPr>
        <w:tabs>
          <w:tab w:val="left" w:pos="1418"/>
        </w:tabs>
        <w:rPr>
          <w:b/>
          <w:szCs w:val="28"/>
        </w:rPr>
      </w:pPr>
      <w:r w:rsidRPr="0002605B">
        <w:rPr>
          <w:b/>
          <w:szCs w:val="28"/>
        </w:rPr>
        <w:lastRenderedPageBreak/>
        <w:t xml:space="preserve"> </w:t>
      </w:r>
      <w:r w:rsidRPr="0002605B">
        <w:rPr>
          <w:b/>
          <w:noProof/>
          <w:szCs w:val="28"/>
        </w:rPr>
        <w:drawing>
          <wp:inline distT="0" distB="0" distL="0" distR="0" wp14:anchorId="73C0A65D" wp14:editId="40BB4136">
            <wp:extent cx="5886450" cy="3514725"/>
            <wp:effectExtent l="0" t="0" r="0" b="9525"/>
            <wp:docPr id="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5AD76" w14:textId="77777777" w:rsidR="0002605B" w:rsidRPr="0002605B" w:rsidRDefault="0002605B" w:rsidP="0002605B">
      <w:pPr>
        <w:tabs>
          <w:tab w:val="left" w:pos="1418"/>
        </w:tabs>
        <w:ind w:firstLine="709"/>
        <w:jc w:val="center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Рис. </w:t>
      </w:r>
      <w:r w:rsidR="008E555E">
        <w:rPr>
          <w:rFonts w:ascii="Times New Roman" w:hAnsi="Times New Roman"/>
          <w:sz w:val="28"/>
          <w:szCs w:val="28"/>
        </w:rPr>
        <w:t>4</w:t>
      </w:r>
      <w:r w:rsidRPr="0002605B">
        <w:rPr>
          <w:rFonts w:ascii="Times New Roman" w:hAnsi="Times New Roman"/>
          <w:sz w:val="28"/>
          <w:szCs w:val="28"/>
        </w:rPr>
        <w:t>. Общий вид лабораторного стенда</w:t>
      </w:r>
    </w:p>
    <w:p w14:paraId="65BC8106" w14:textId="77777777" w:rsidR="0002605B" w:rsidRPr="0002605B" w:rsidRDefault="0002605B" w:rsidP="0002605B">
      <w:pPr>
        <w:tabs>
          <w:tab w:val="left" w:pos="1418"/>
        </w:tabs>
        <w:spacing w:after="0" w:line="360" w:lineRule="auto"/>
        <w:ind w:left="349"/>
        <w:rPr>
          <w:rFonts w:ascii="Times New Roman" w:hAnsi="Times New Roman"/>
          <w:sz w:val="28"/>
          <w:szCs w:val="28"/>
        </w:rPr>
      </w:pPr>
    </w:p>
    <w:p w14:paraId="0BAEB85F" w14:textId="77777777" w:rsidR="0002605B" w:rsidRPr="0002605B" w:rsidRDefault="0002605B" w:rsidP="0002605B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AC17F2B" wp14:editId="1C388A90">
            <wp:extent cx="4581525" cy="226695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3CB49" w14:textId="77777777" w:rsidR="0002605B" w:rsidRPr="0002605B" w:rsidRDefault="0002605B" w:rsidP="0002605B">
      <w:pPr>
        <w:spacing w:after="360" w:line="360" w:lineRule="auto"/>
        <w:jc w:val="center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Рис. </w:t>
      </w:r>
      <w:r w:rsidR="008E555E">
        <w:rPr>
          <w:rFonts w:ascii="Times New Roman" w:hAnsi="Times New Roman"/>
          <w:sz w:val="28"/>
          <w:szCs w:val="28"/>
        </w:rPr>
        <w:t>5</w:t>
      </w:r>
      <w:r w:rsidRPr="0002605B">
        <w:rPr>
          <w:rFonts w:ascii="Times New Roman" w:hAnsi="Times New Roman"/>
          <w:sz w:val="28"/>
          <w:szCs w:val="28"/>
        </w:rPr>
        <w:t>. Установка СМ-4А</w:t>
      </w:r>
    </w:p>
    <w:p w14:paraId="65FA80E4" w14:textId="77777777" w:rsidR="0002605B" w:rsidRPr="0002605B" w:rsidRDefault="0002605B" w:rsidP="0002605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028660B" wp14:editId="68DF8285">
            <wp:extent cx="1800225" cy="1200150"/>
            <wp:effectExtent l="0" t="0" r="9525" b="0"/>
            <wp:docPr id="1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F8EB5" w14:textId="77777777" w:rsidR="0002605B" w:rsidRPr="0002605B" w:rsidRDefault="0002605B" w:rsidP="001D762B">
      <w:pPr>
        <w:spacing w:before="120" w:after="36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Рис. </w:t>
      </w:r>
      <w:r w:rsidR="008E555E">
        <w:rPr>
          <w:rFonts w:ascii="Times New Roman" w:hAnsi="Times New Roman"/>
          <w:sz w:val="28"/>
          <w:szCs w:val="28"/>
        </w:rPr>
        <w:t>6</w:t>
      </w:r>
      <w:r w:rsidRPr="0002605B">
        <w:rPr>
          <w:rFonts w:ascii="Times New Roman" w:hAnsi="Times New Roman"/>
          <w:sz w:val="28"/>
          <w:szCs w:val="28"/>
        </w:rPr>
        <w:t>. Комплект грузов</w:t>
      </w:r>
    </w:p>
    <w:p w14:paraId="79829476" w14:textId="5A36E4CE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lastRenderedPageBreak/>
        <w:t>Для измерения перемещений используется стрелочный индикатор (рис</w:t>
      </w:r>
      <w:r w:rsidR="007A0FAA" w:rsidRPr="0002605B">
        <w:rPr>
          <w:rFonts w:ascii="Times New Roman" w:hAnsi="Times New Roman"/>
          <w:sz w:val="28"/>
          <w:szCs w:val="28"/>
        </w:rPr>
        <w:t>.</w:t>
      </w:r>
      <w:r w:rsidR="007A0FAA">
        <w:rPr>
          <w:rFonts w:ascii="Times New Roman" w:hAnsi="Times New Roman"/>
          <w:sz w:val="28"/>
          <w:szCs w:val="28"/>
        </w:rPr>
        <w:t> </w:t>
      </w:r>
      <w:r w:rsidR="008E555E">
        <w:rPr>
          <w:rFonts w:ascii="Times New Roman" w:hAnsi="Times New Roman"/>
          <w:sz w:val="28"/>
          <w:szCs w:val="28"/>
        </w:rPr>
        <w:t>7</w:t>
      </w:r>
      <w:r w:rsidRPr="0002605B">
        <w:rPr>
          <w:rFonts w:ascii="Times New Roman" w:hAnsi="Times New Roman"/>
          <w:sz w:val="28"/>
          <w:szCs w:val="28"/>
        </w:rPr>
        <w:t>). До опыта индикатор устанавливается неподвижно, а острие его штифта (4) прижимается к точке тела, перемещение которой требуется определить. Во время опыта поступательное перемещение штифта через систему передач (червячную и зубчатые) преобразуется в поворот стрелок прибора. С помощью большой стрелки (1) можно по шкале (2) определить перемещение штифта в сотых долях миллиметра. Малый циферблат (3) используется для отсчета целых миллиметров.</w:t>
      </w:r>
    </w:p>
    <w:p w14:paraId="2186637D" w14:textId="77777777" w:rsidR="0002605B" w:rsidRPr="0002605B" w:rsidRDefault="0002605B" w:rsidP="0002605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19F0FF1" wp14:editId="2E337269">
            <wp:extent cx="2686050" cy="29337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36630" w14:textId="77777777" w:rsidR="0002605B" w:rsidRPr="0002605B" w:rsidRDefault="0002605B" w:rsidP="0002605B">
      <w:pPr>
        <w:spacing w:after="36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Рис. </w:t>
      </w:r>
      <w:r w:rsidR="008E555E">
        <w:rPr>
          <w:rFonts w:ascii="Times New Roman" w:hAnsi="Times New Roman"/>
          <w:sz w:val="28"/>
          <w:szCs w:val="28"/>
        </w:rPr>
        <w:t>7</w:t>
      </w:r>
      <w:r w:rsidRPr="0002605B">
        <w:rPr>
          <w:rFonts w:ascii="Times New Roman" w:hAnsi="Times New Roman"/>
          <w:sz w:val="28"/>
          <w:szCs w:val="28"/>
        </w:rPr>
        <w:t>. Стрелочный индикатор</w:t>
      </w:r>
    </w:p>
    <w:p w14:paraId="069406A0" w14:textId="71076086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Черная разметка шкалы (2) применяется при движении штифта (4) снизу вверх </w:t>
      </w:r>
      <w:r w:rsidR="00D55C5D">
        <w:rPr>
          <w:rFonts w:ascii="Times New Roman" w:hAnsi="Times New Roman"/>
          <w:sz w:val="28"/>
          <w:szCs w:val="28"/>
        </w:rPr>
        <w:t>(</w:t>
      </w:r>
      <w:r w:rsidRPr="0002605B">
        <w:rPr>
          <w:rFonts w:ascii="Times New Roman" w:hAnsi="Times New Roman"/>
          <w:sz w:val="28"/>
          <w:szCs w:val="28"/>
        </w:rPr>
        <w:t>в этом случае стрелка (1) поворачивается по часовой стрелке</w:t>
      </w:r>
      <w:r w:rsidR="00D55C5D">
        <w:rPr>
          <w:rFonts w:ascii="Times New Roman" w:hAnsi="Times New Roman"/>
          <w:sz w:val="28"/>
          <w:szCs w:val="28"/>
        </w:rPr>
        <w:t>)</w:t>
      </w:r>
      <w:r w:rsidRPr="0002605B">
        <w:rPr>
          <w:rFonts w:ascii="Times New Roman" w:hAnsi="Times New Roman"/>
          <w:sz w:val="28"/>
          <w:szCs w:val="28"/>
        </w:rPr>
        <w:t>, красная разметка – при движении штифта сверху вниз.</w:t>
      </w:r>
    </w:p>
    <w:p w14:paraId="77CECAAA" w14:textId="77777777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Лабораторная установка СМ-4А (рис. </w:t>
      </w:r>
      <w:r w:rsidR="008E555E">
        <w:rPr>
          <w:rFonts w:ascii="Times New Roman" w:hAnsi="Times New Roman"/>
          <w:sz w:val="28"/>
          <w:szCs w:val="28"/>
        </w:rPr>
        <w:t>8</w:t>
      </w:r>
      <w:r w:rsidRPr="0002605B">
        <w:rPr>
          <w:rFonts w:ascii="Times New Roman" w:hAnsi="Times New Roman"/>
          <w:sz w:val="28"/>
          <w:szCs w:val="28"/>
        </w:rPr>
        <w:t>) представляет собой стальную балку прямоугольного поперечного сечения (1), которая установлена на двух опорах (3), закрепленных на станине (5). Нагружение осуществляется путем приложения грузов к подвескам (2). Измерение прогиба в интересующем нас месте выполняется с помощью индикатора (4), зафиксированного в штативе.</w:t>
      </w:r>
    </w:p>
    <w:p w14:paraId="5341D1D8" w14:textId="77777777" w:rsidR="0002605B" w:rsidRPr="0002605B" w:rsidRDefault="0002605B" w:rsidP="0002605B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06B8E22A" wp14:editId="7DC92BB0">
            <wp:extent cx="3962400" cy="2095500"/>
            <wp:effectExtent l="0" t="0" r="0" b="0"/>
            <wp:docPr id="2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C2F80" w14:textId="77777777" w:rsidR="0002605B" w:rsidRPr="0002605B" w:rsidRDefault="0002605B" w:rsidP="0002605B">
      <w:pPr>
        <w:spacing w:after="36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Рис. </w:t>
      </w:r>
      <w:r w:rsidR="008E555E">
        <w:rPr>
          <w:rFonts w:ascii="Times New Roman" w:hAnsi="Times New Roman"/>
          <w:sz w:val="28"/>
          <w:szCs w:val="28"/>
        </w:rPr>
        <w:t>8</w:t>
      </w:r>
      <w:r w:rsidRPr="0002605B">
        <w:rPr>
          <w:rFonts w:ascii="Times New Roman" w:hAnsi="Times New Roman"/>
          <w:sz w:val="28"/>
          <w:szCs w:val="28"/>
        </w:rPr>
        <w:t>. Установка СМ-4А для определения перемещений при изгибе</w:t>
      </w:r>
    </w:p>
    <w:p w14:paraId="00D26C09" w14:textId="430EDDBB" w:rsidR="0002605B" w:rsidRPr="0002605B" w:rsidRDefault="0002605B" w:rsidP="0002605B">
      <w:pPr>
        <w:keepNext/>
        <w:keepLines/>
        <w:spacing w:after="0" w:line="360" w:lineRule="auto"/>
        <w:ind w:firstLine="709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02605B">
        <w:rPr>
          <w:rFonts w:ascii="Times New Roman" w:hAnsi="Times New Roman"/>
          <w:b/>
          <w:color w:val="000000"/>
          <w:sz w:val="28"/>
          <w:szCs w:val="28"/>
        </w:rPr>
        <w:t>2. Методические рекомендации</w:t>
      </w:r>
    </w:p>
    <w:p w14:paraId="238749B9" w14:textId="77777777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2.1. Изучите указанные ниже разделы файла </w:t>
      </w:r>
      <w:r w:rsidRPr="0002605B">
        <w:rPr>
          <w:rFonts w:ascii="Times New Roman" w:hAnsi="Times New Roman"/>
          <w:b/>
          <w:sz w:val="28"/>
          <w:szCs w:val="28"/>
        </w:rPr>
        <w:t>Методические материалы</w:t>
      </w:r>
      <w:r w:rsidRPr="0002605B">
        <w:rPr>
          <w:rFonts w:ascii="Times New Roman" w:hAnsi="Times New Roman"/>
          <w:sz w:val="28"/>
          <w:szCs w:val="28"/>
        </w:rPr>
        <w:t xml:space="preserve"> виртуальной лабораторной работы:</w:t>
      </w:r>
    </w:p>
    <w:p w14:paraId="1823F762" w14:textId="77777777" w:rsidR="0002605B" w:rsidRPr="0002605B" w:rsidRDefault="0002605B" w:rsidP="0002605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>– Введение</w:t>
      </w:r>
      <w:r w:rsidR="00D55C5D">
        <w:rPr>
          <w:rFonts w:ascii="Times New Roman" w:hAnsi="Times New Roman"/>
          <w:sz w:val="28"/>
          <w:szCs w:val="28"/>
        </w:rPr>
        <w:t>;</w:t>
      </w:r>
    </w:p>
    <w:p w14:paraId="36D619EB" w14:textId="77777777" w:rsidR="0002605B" w:rsidRPr="0002605B" w:rsidRDefault="0002605B" w:rsidP="001D762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>– Теория. Общий метод определения перемещения, пригодный для любой линейно-деформируемой системы.</w:t>
      </w:r>
    </w:p>
    <w:p w14:paraId="4EAD2E1D" w14:textId="0B039BD9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2.2. Определите номер варианта выполнения работы по первой букве Вашей фамилии </w:t>
      </w:r>
      <w:r w:rsidR="00D55C5D">
        <w:rPr>
          <w:rFonts w:ascii="Times New Roman" w:hAnsi="Times New Roman"/>
          <w:sz w:val="28"/>
          <w:szCs w:val="28"/>
        </w:rPr>
        <w:t>в соответствии с</w:t>
      </w:r>
      <w:r w:rsidRPr="0002605B">
        <w:rPr>
          <w:rFonts w:ascii="Times New Roman" w:hAnsi="Times New Roman"/>
          <w:sz w:val="28"/>
          <w:szCs w:val="28"/>
        </w:rPr>
        <w:t xml:space="preserve"> </w:t>
      </w:r>
      <w:r w:rsidR="00D55C5D" w:rsidRPr="0002605B">
        <w:rPr>
          <w:rFonts w:ascii="Times New Roman" w:hAnsi="Times New Roman"/>
          <w:sz w:val="28"/>
          <w:szCs w:val="28"/>
        </w:rPr>
        <w:t>таблиц</w:t>
      </w:r>
      <w:r w:rsidR="00D55C5D">
        <w:rPr>
          <w:rFonts w:ascii="Times New Roman" w:hAnsi="Times New Roman"/>
          <w:sz w:val="28"/>
          <w:szCs w:val="28"/>
        </w:rPr>
        <w:t>ей</w:t>
      </w:r>
      <w:r w:rsidR="00D55C5D" w:rsidRPr="0002605B">
        <w:rPr>
          <w:rFonts w:ascii="Times New Roman" w:hAnsi="Times New Roman"/>
          <w:sz w:val="28"/>
          <w:szCs w:val="28"/>
        </w:rPr>
        <w:t xml:space="preserve"> </w:t>
      </w:r>
      <w:r w:rsidRPr="0002605B">
        <w:rPr>
          <w:rFonts w:ascii="Times New Roman" w:hAnsi="Times New Roman"/>
          <w:sz w:val="28"/>
          <w:szCs w:val="28"/>
        </w:rPr>
        <w:t>1.</w:t>
      </w:r>
    </w:p>
    <w:p w14:paraId="64CEF9AE" w14:textId="77777777" w:rsidR="0002605B" w:rsidRPr="0002605B" w:rsidRDefault="0002605B" w:rsidP="0002605B">
      <w:pPr>
        <w:jc w:val="right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72"/>
        <w:gridCol w:w="1914"/>
        <w:gridCol w:w="2871"/>
        <w:gridCol w:w="1914"/>
      </w:tblGrid>
      <w:tr w:rsidR="0002605B" w:rsidRPr="0002605B" w14:paraId="4918D536" w14:textId="77777777" w:rsidTr="00C91740">
        <w:trPr>
          <w:trHeight w:val="844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7EAB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Первая буква фамилии студента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6CFD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Номер варианта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F2450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Первая буква фамилии студента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0FB62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Номер варианта</w:t>
            </w:r>
          </w:p>
        </w:tc>
      </w:tr>
      <w:tr w:rsidR="0002605B" w:rsidRPr="0002605B" w14:paraId="57E40DB1" w14:textId="77777777" w:rsidTr="00C91740">
        <w:trPr>
          <w:trHeight w:val="405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670F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А, Щ, Э, Я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6A09D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C6BAB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З, Л, Ш, Ы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67A6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02605B" w:rsidRPr="0002605B" w14:paraId="65F7B68A" w14:textId="77777777" w:rsidTr="00C91740">
        <w:trPr>
          <w:trHeight w:val="405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1697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59025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7CDDC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13269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02605B" w:rsidRPr="0002605B" w14:paraId="79EF3CFA" w14:textId="77777777" w:rsidTr="00C91740">
        <w:trPr>
          <w:trHeight w:val="405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C883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В, Ж, Ф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3783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5620C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F4ECF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02605B" w:rsidRPr="0002605B" w14:paraId="7BE71B58" w14:textId="77777777" w:rsidTr="00C91740">
        <w:trPr>
          <w:trHeight w:val="405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34498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Г, Ю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B6C23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04A4A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Н, Т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CEFA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02605B" w:rsidRPr="0002605B" w14:paraId="3FDE1EAF" w14:textId="77777777" w:rsidTr="00C91740">
        <w:trPr>
          <w:trHeight w:val="405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E698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Д, Х, Ц, Ч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3726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F963B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О, П, У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1EB6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02605B" w:rsidRPr="0002605B" w14:paraId="1F9FA3F3" w14:textId="77777777" w:rsidTr="00C91740">
        <w:trPr>
          <w:trHeight w:val="405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BEF00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Е, Ё, И, Й, Р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C9B28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244D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5E7C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</w:tbl>
    <w:p w14:paraId="4A616024" w14:textId="77777777" w:rsidR="0002605B" w:rsidRPr="0002605B" w:rsidRDefault="0002605B" w:rsidP="0002605B">
      <w:pPr>
        <w:jc w:val="right"/>
        <w:rPr>
          <w:rFonts w:ascii="Times New Roman" w:hAnsi="Times New Roman"/>
          <w:sz w:val="28"/>
          <w:szCs w:val="28"/>
        </w:rPr>
      </w:pPr>
    </w:p>
    <w:p w14:paraId="14B22E21" w14:textId="77777777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2605B">
        <w:rPr>
          <w:rFonts w:ascii="Times New Roman" w:hAnsi="Times New Roman"/>
          <w:sz w:val="28"/>
        </w:rPr>
        <w:t xml:space="preserve">По номеру варианта выберите исходные данные из таблицы 2. Принятые обозначения нагрузок и перемещений показаны на рис. </w:t>
      </w:r>
      <w:r w:rsidR="008E555E">
        <w:rPr>
          <w:rFonts w:ascii="Times New Roman" w:hAnsi="Times New Roman"/>
          <w:sz w:val="28"/>
        </w:rPr>
        <w:t>9</w:t>
      </w:r>
      <w:r w:rsidRPr="0002605B">
        <w:rPr>
          <w:rFonts w:ascii="Times New Roman" w:hAnsi="Times New Roman"/>
          <w:sz w:val="28"/>
        </w:rPr>
        <w:t>.</w:t>
      </w:r>
    </w:p>
    <w:p w14:paraId="12A074CB" w14:textId="77777777" w:rsidR="0002605B" w:rsidRPr="0002605B" w:rsidRDefault="0002605B" w:rsidP="0002605B">
      <w:pPr>
        <w:keepNext/>
        <w:jc w:val="right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lastRenderedPageBreak/>
        <w:t>Таблица 2</w:t>
      </w:r>
    </w:p>
    <w:tbl>
      <w:tblPr>
        <w:tblW w:w="488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04"/>
        <w:gridCol w:w="1745"/>
        <w:gridCol w:w="1745"/>
        <w:gridCol w:w="1747"/>
        <w:gridCol w:w="2310"/>
      </w:tblGrid>
      <w:tr w:rsidR="0002605B" w:rsidRPr="0002605B" w14:paraId="6CC83692" w14:textId="77777777" w:rsidTr="00C91740">
        <w:trPr>
          <w:trHeight w:val="405"/>
        </w:trPr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AD4A31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Номер варианта</w:t>
            </w:r>
          </w:p>
        </w:tc>
        <w:tc>
          <w:tcPr>
            <w:tcW w:w="2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075B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Нагрузки, Н</w:t>
            </w:r>
          </w:p>
        </w:tc>
        <w:tc>
          <w:tcPr>
            <w:tcW w:w="1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AE175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Определяемое перемещение</w:t>
            </w:r>
          </w:p>
        </w:tc>
      </w:tr>
      <w:tr w:rsidR="0002605B" w:rsidRPr="0002605B" w14:paraId="31F166DF" w14:textId="77777777" w:rsidTr="00C91740">
        <w:trPr>
          <w:trHeight w:val="405"/>
        </w:trPr>
        <w:tc>
          <w:tcPr>
            <w:tcW w:w="9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738D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7D372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762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02605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937C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762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02605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1B212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762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02605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2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34F4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605B" w:rsidRPr="0002605B" w14:paraId="0926F5DC" w14:textId="77777777" w:rsidTr="00C91740">
        <w:trPr>
          <w:trHeight w:val="405"/>
        </w:trPr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3C4D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A0DCB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0AF2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0DCD3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46EAE" w14:textId="77777777" w:rsidR="0002605B" w:rsidRPr="001D762B" w:rsidRDefault="0002605B" w:rsidP="0002605B">
            <w:pPr>
              <w:spacing w:after="0" w:line="240" w:lineRule="auto"/>
              <w:ind w:left="284" w:right="284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1D762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1D762B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2</w:t>
            </w:r>
          </w:p>
        </w:tc>
      </w:tr>
      <w:tr w:rsidR="0002605B" w:rsidRPr="0002605B" w14:paraId="3C722965" w14:textId="77777777" w:rsidTr="00C91740">
        <w:trPr>
          <w:trHeight w:val="405"/>
        </w:trPr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BB16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FD62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84988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B156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134D" w14:textId="77777777" w:rsidR="0002605B" w:rsidRPr="001D762B" w:rsidRDefault="0002605B" w:rsidP="0002605B">
            <w:pPr>
              <w:spacing w:after="0" w:line="240" w:lineRule="auto"/>
              <w:ind w:left="284" w:right="284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D762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1D762B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2</w:t>
            </w:r>
          </w:p>
        </w:tc>
      </w:tr>
      <w:tr w:rsidR="0002605B" w:rsidRPr="0002605B" w14:paraId="4C68D7DD" w14:textId="77777777" w:rsidTr="00C91740">
        <w:trPr>
          <w:trHeight w:val="405"/>
        </w:trPr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AD8EB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5EF3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7773A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F305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BF89" w14:textId="77777777" w:rsidR="0002605B" w:rsidRPr="001D762B" w:rsidRDefault="0002605B" w:rsidP="0002605B">
            <w:pPr>
              <w:spacing w:after="0" w:line="240" w:lineRule="auto"/>
              <w:ind w:left="284" w:right="284"/>
              <w:jc w:val="right"/>
              <w:rPr>
                <w:rFonts w:ascii="Times New Roman" w:hAnsi="Times New Roman"/>
                <w:i/>
                <w:sz w:val="28"/>
                <w:szCs w:val="28"/>
              </w:rPr>
            </w:pPr>
            <w:r w:rsidRPr="001D762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1D762B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4</w:t>
            </w:r>
          </w:p>
        </w:tc>
      </w:tr>
      <w:tr w:rsidR="0002605B" w:rsidRPr="0002605B" w14:paraId="4D468395" w14:textId="77777777" w:rsidTr="00C91740">
        <w:trPr>
          <w:trHeight w:val="405"/>
        </w:trPr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E251B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6543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76E8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8BA1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882A" w14:textId="77777777" w:rsidR="0002605B" w:rsidRPr="001D762B" w:rsidRDefault="0002605B" w:rsidP="0002605B">
            <w:pPr>
              <w:spacing w:after="0" w:line="240" w:lineRule="auto"/>
              <w:ind w:left="284" w:right="284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D762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1D762B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2</w:t>
            </w:r>
          </w:p>
        </w:tc>
      </w:tr>
      <w:tr w:rsidR="0002605B" w:rsidRPr="0002605B" w14:paraId="350CCC12" w14:textId="77777777" w:rsidTr="00C91740">
        <w:trPr>
          <w:trHeight w:val="405"/>
        </w:trPr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BA2E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4264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BB56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7B73F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DC009" w14:textId="77777777" w:rsidR="0002605B" w:rsidRPr="001D762B" w:rsidRDefault="0002605B" w:rsidP="0002605B">
            <w:pPr>
              <w:spacing w:after="0" w:line="240" w:lineRule="auto"/>
              <w:ind w:left="284" w:right="284"/>
              <w:rPr>
                <w:rFonts w:ascii="Times New Roman" w:hAnsi="Times New Roman"/>
                <w:i/>
                <w:sz w:val="28"/>
                <w:szCs w:val="28"/>
              </w:rPr>
            </w:pPr>
            <w:r w:rsidRPr="001D762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1D762B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0</w:t>
            </w:r>
          </w:p>
        </w:tc>
      </w:tr>
      <w:tr w:rsidR="0002605B" w:rsidRPr="0002605B" w14:paraId="7FF4353F" w14:textId="77777777" w:rsidTr="00C91740">
        <w:trPr>
          <w:trHeight w:val="405"/>
        </w:trPr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DAE39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198D3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A181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0BD50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6BD1" w14:textId="77777777" w:rsidR="0002605B" w:rsidRPr="001D762B" w:rsidRDefault="0002605B" w:rsidP="0002605B">
            <w:pPr>
              <w:spacing w:after="0" w:line="240" w:lineRule="auto"/>
              <w:ind w:left="284" w:right="284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D762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1D762B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2</w:t>
            </w:r>
          </w:p>
        </w:tc>
      </w:tr>
      <w:tr w:rsidR="0002605B" w:rsidRPr="0002605B" w14:paraId="6D9E4A25" w14:textId="77777777" w:rsidTr="00C91740">
        <w:trPr>
          <w:trHeight w:val="405"/>
        </w:trPr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A9B2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FC97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BE80D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2013C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60B5B" w14:textId="77777777" w:rsidR="0002605B" w:rsidRPr="001D762B" w:rsidRDefault="0002605B" w:rsidP="0002605B">
            <w:pPr>
              <w:spacing w:after="0" w:line="240" w:lineRule="auto"/>
              <w:ind w:left="284" w:right="284"/>
              <w:jc w:val="right"/>
              <w:rPr>
                <w:rFonts w:ascii="Times New Roman" w:hAnsi="Times New Roman"/>
                <w:i/>
                <w:sz w:val="28"/>
                <w:szCs w:val="28"/>
              </w:rPr>
            </w:pPr>
            <w:r w:rsidRPr="001D762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1D762B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4</w:t>
            </w:r>
          </w:p>
        </w:tc>
      </w:tr>
      <w:tr w:rsidR="0002605B" w:rsidRPr="0002605B" w14:paraId="1E319A17" w14:textId="77777777" w:rsidTr="00C91740">
        <w:trPr>
          <w:trHeight w:val="405"/>
        </w:trPr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4E19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3FB35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91046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2161D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7115C" w14:textId="77777777" w:rsidR="0002605B" w:rsidRPr="001D762B" w:rsidRDefault="0002605B" w:rsidP="0002605B">
            <w:pPr>
              <w:spacing w:after="0" w:line="240" w:lineRule="auto"/>
              <w:ind w:left="284" w:right="284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D762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1D762B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2</w:t>
            </w:r>
          </w:p>
        </w:tc>
      </w:tr>
      <w:tr w:rsidR="0002605B" w:rsidRPr="0002605B" w14:paraId="19B3BF86" w14:textId="77777777" w:rsidTr="00C91740">
        <w:trPr>
          <w:trHeight w:val="405"/>
        </w:trPr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2983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27988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2275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FCA5C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2D575" w14:textId="77777777" w:rsidR="0002605B" w:rsidRPr="001D762B" w:rsidRDefault="0002605B" w:rsidP="0002605B">
            <w:pPr>
              <w:spacing w:after="0" w:line="240" w:lineRule="auto"/>
              <w:ind w:left="284" w:right="284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1D762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1D762B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0</w:t>
            </w:r>
          </w:p>
        </w:tc>
      </w:tr>
      <w:tr w:rsidR="0002605B" w:rsidRPr="0002605B" w14:paraId="54AE5409" w14:textId="77777777" w:rsidTr="00C91740">
        <w:trPr>
          <w:trHeight w:val="405"/>
        </w:trPr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3F3D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1CC8B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D1FA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49B8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D193E" w14:textId="77777777" w:rsidR="0002605B" w:rsidRPr="001D762B" w:rsidRDefault="0002605B" w:rsidP="0002605B">
            <w:pPr>
              <w:spacing w:after="0" w:line="240" w:lineRule="auto"/>
              <w:ind w:left="284" w:right="284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D762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1D762B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2</w:t>
            </w:r>
          </w:p>
        </w:tc>
      </w:tr>
      <w:tr w:rsidR="0002605B" w:rsidRPr="0002605B" w14:paraId="119E6951" w14:textId="77777777" w:rsidTr="00C91740">
        <w:trPr>
          <w:trHeight w:val="405"/>
        </w:trPr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AC86B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780F8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B8A9A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0DFD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66CB" w14:textId="77777777" w:rsidR="0002605B" w:rsidRPr="001D762B" w:rsidRDefault="0002605B" w:rsidP="0002605B">
            <w:pPr>
              <w:spacing w:after="0" w:line="240" w:lineRule="auto"/>
              <w:ind w:left="284" w:right="284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D762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1D762B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2</w:t>
            </w:r>
          </w:p>
        </w:tc>
      </w:tr>
      <w:tr w:rsidR="0002605B" w:rsidRPr="0002605B" w14:paraId="330EC156" w14:textId="77777777" w:rsidTr="00C91740">
        <w:trPr>
          <w:trHeight w:val="405"/>
        </w:trPr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B0DBD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ABFCF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D5238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02605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2F60" w14:textId="77777777" w:rsidR="0002605B" w:rsidRPr="0002605B" w:rsidRDefault="0002605B" w:rsidP="000260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05B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E2142" w14:textId="77777777" w:rsidR="0002605B" w:rsidRPr="0002605B" w:rsidRDefault="0002605B" w:rsidP="0002605B">
            <w:pPr>
              <w:spacing w:after="0" w:line="240" w:lineRule="auto"/>
              <w:ind w:left="284" w:right="28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2605B">
              <w:rPr>
                <w:rFonts w:ascii="Times New Roman" w:hAnsi="Times New Roman"/>
                <w:sz w:val="28"/>
                <w:szCs w:val="28"/>
                <w:lang w:val="en-US"/>
              </w:rPr>
              <w:t>θ</w:t>
            </w:r>
            <w:r w:rsidRPr="0002605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1</w:t>
            </w:r>
          </w:p>
        </w:tc>
      </w:tr>
    </w:tbl>
    <w:p w14:paraId="581BCA58" w14:textId="77777777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2E8476" w14:textId="77777777" w:rsidR="0002605B" w:rsidRPr="0002605B" w:rsidRDefault="0002605B" w:rsidP="0002605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99DF540" wp14:editId="2BD66AE6">
            <wp:extent cx="5553075" cy="24765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C6B53" w14:textId="77777777" w:rsidR="0002605B" w:rsidRPr="0002605B" w:rsidRDefault="0002605B" w:rsidP="0002605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Рис. </w:t>
      </w:r>
      <w:r w:rsidR="008E555E">
        <w:rPr>
          <w:rFonts w:ascii="Times New Roman" w:hAnsi="Times New Roman"/>
          <w:sz w:val="28"/>
          <w:szCs w:val="28"/>
        </w:rPr>
        <w:t>9</w:t>
      </w:r>
      <w:r w:rsidRPr="0002605B">
        <w:rPr>
          <w:rFonts w:ascii="Times New Roman" w:hAnsi="Times New Roman"/>
          <w:sz w:val="28"/>
          <w:szCs w:val="28"/>
        </w:rPr>
        <w:t>. Схема установки СМ-4А</w:t>
      </w:r>
    </w:p>
    <w:p w14:paraId="57CE1B6E" w14:textId="77777777" w:rsidR="0002605B" w:rsidRPr="0002605B" w:rsidRDefault="0002605B" w:rsidP="0002605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18FF215B" w14:textId="77777777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2605B">
        <w:rPr>
          <w:rFonts w:ascii="Times New Roman" w:hAnsi="Times New Roman"/>
          <w:sz w:val="28"/>
        </w:rPr>
        <w:t>2.3. Выполните все манипуляции и вычисления в соответствии с разделом 3 «Порядок выполнения работы».</w:t>
      </w:r>
    </w:p>
    <w:p w14:paraId="0EAF6419" w14:textId="77777777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36"/>
        </w:rPr>
      </w:pPr>
      <w:r w:rsidRPr="0002605B">
        <w:rPr>
          <w:rFonts w:ascii="Times New Roman" w:hAnsi="Times New Roman"/>
          <w:sz w:val="28"/>
        </w:rPr>
        <w:t>2.4. Оформите отчет на Бланке выполнения лабораторной работы и прикрепите его в курс для проверки.</w:t>
      </w:r>
    </w:p>
    <w:p w14:paraId="799FC3DB" w14:textId="77777777" w:rsidR="0002605B" w:rsidRPr="0002605B" w:rsidRDefault="0002605B" w:rsidP="0002605B">
      <w:pPr>
        <w:keepNext/>
        <w:keepLines/>
        <w:spacing w:before="240" w:after="0" w:line="360" w:lineRule="auto"/>
        <w:ind w:firstLine="709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02605B">
        <w:rPr>
          <w:rFonts w:ascii="Times New Roman" w:hAnsi="Times New Roman"/>
          <w:b/>
          <w:color w:val="000000"/>
          <w:sz w:val="28"/>
          <w:szCs w:val="28"/>
        </w:rPr>
        <w:lastRenderedPageBreak/>
        <w:t>3. Порядок выполнения работы</w:t>
      </w:r>
    </w:p>
    <w:p w14:paraId="0129B248" w14:textId="6B798EE0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3.1. Перед опытом </w:t>
      </w:r>
      <w:r w:rsidR="00CA34E7" w:rsidRPr="0002605B">
        <w:rPr>
          <w:rFonts w:ascii="Times New Roman" w:hAnsi="Times New Roman"/>
          <w:sz w:val="28"/>
          <w:szCs w:val="28"/>
        </w:rPr>
        <w:t>занес</w:t>
      </w:r>
      <w:r w:rsidR="00CA34E7">
        <w:rPr>
          <w:rFonts w:ascii="Times New Roman" w:hAnsi="Times New Roman"/>
          <w:sz w:val="28"/>
          <w:szCs w:val="28"/>
        </w:rPr>
        <w:t>ите</w:t>
      </w:r>
      <w:r w:rsidR="00CA34E7" w:rsidRPr="0002605B">
        <w:rPr>
          <w:rFonts w:ascii="Times New Roman" w:hAnsi="Times New Roman"/>
          <w:sz w:val="28"/>
          <w:szCs w:val="28"/>
        </w:rPr>
        <w:t xml:space="preserve"> </w:t>
      </w:r>
      <w:r w:rsidRPr="0002605B">
        <w:rPr>
          <w:rFonts w:ascii="Times New Roman" w:hAnsi="Times New Roman"/>
          <w:sz w:val="28"/>
          <w:szCs w:val="28"/>
        </w:rPr>
        <w:t xml:space="preserve">в Бланк выполнения работы схему нагружения балки, размеры длин участков </w:t>
      </w:r>
      <w:r w:rsidRPr="0002605B">
        <w:rPr>
          <w:rFonts w:ascii="Times New Roman" w:hAnsi="Times New Roman"/>
          <w:i/>
          <w:sz w:val="28"/>
          <w:szCs w:val="28"/>
          <w:lang w:val="en-US"/>
        </w:rPr>
        <w:t>l</w:t>
      </w:r>
      <w:r w:rsidRPr="0002605B">
        <w:rPr>
          <w:rFonts w:ascii="Times New Roman" w:hAnsi="Times New Roman"/>
          <w:sz w:val="28"/>
          <w:szCs w:val="28"/>
        </w:rPr>
        <w:t xml:space="preserve"> и поперечного сечения </w:t>
      </w:r>
      <w:r w:rsidRPr="0002605B">
        <w:rPr>
          <w:rFonts w:ascii="Times New Roman" w:hAnsi="Times New Roman"/>
          <w:i/>
          <w:sz w:val="28"/>
          <w:szCs w:val="28"/>
          <w:lang w:val="en-US"/>
        </w:rPr>
        <w:t>b</w:t>
      </w:r>
      <w:r w:rsidRPr="0002605B">
        <w:rPr>
          <w:rFonts w:ascii="Times New Roman" w:hAnsi="Times New Roman"/>
          <w:sz w:val="28"/>
          <w:szCs w:val="28"/>
        </w:rPr>
        <w:t xml:space="preserve"> и </w:t>
      </w:r>
      <w:r w:rsidRPr="0002605B">
        <w:rPr>
          <w:rFonts w:ascii="Times New Roman" w:hAnsi="Times New Roman"/>
          <w:i/>
          <w:sz w:val="28"/>
          <w:szCs w:val="28"/>
          <w:lang w:val="en-US"/>
        </w:rPr>
        <w:t>h</w:t>
      </w:r>
      <w:r w:rsidR="00CA34E7">
        <w:rPr>
          <w:rFonts w:ascii="Times New Roman" w:hAnsi="Times New Roman"/>
          <w:sz w:val="28"/>
          <w:szCs w:val="28"/>
        </w:rPr>
        <w:t>;</w:t>
      </w:r>
      <w:r w:rsidR="00CA34E7" w:rsidRPr="0002605B">
        <w:rPr>
          <w:rFonts w:ascii="Times New Roman" w:hAnsi="Times New Roman"/>
          <w:sz w:val="28"/>
          <w:szCs w:val="28"/>
        </w:rPr>
        <w:t xml:space="preserve"> ука</w:t>
      </w:r>
      <w:r w:rsidR="00CA34E7">
        <w:rPr>
          <w:rFonts w:ascii="Times New Roman" w:hAnsi="Times New Roman"/>
          <w:sz w:val="28"/>
          <w:szCs w:val="28"/>
        </w:rPr>
        <w:t>жите</w:t>
      </w:r>
      <w:r w:rsidR="00CA34E7" w:rsidRPr="0002605B">
        <w:rPr>
          <w:rFonts w:ascii="Times New Roman" w:hAnsi="Times New Roman"/>
          <w:sz w:val="28"/>
          <w:szCs w:val="28"/>
        </w:rPr>
        <w:t xml:space="preserve"> </w:t>
      </w:r>
      <w:r w:rsidRPr="0002605B">
        <w:rPr>
          <w:rFonts w:ascii="Times New Roman" w:hAnsi="Times New Roman"/>
          <w:sz w:val="28"/>
          <w:szCs w:val="28"/>
        </w:rPr>
        <w:t>место расположения индикатора.</w:t>
      </w:r>
    </w:p>
    <w:p w14:paraId="37A9223D" w14:textId="77777777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Необходимые размеры приведены в программе виртуальной лаборатории на правом плакате (рис. </w:t>
      </w:r>
      <w:r w:rsidR="008E555E">
        <w:rPr>
          <w:rFonts w:ascii="Times New Roman" w:hAnsi="Times New Roman"/>
          <w:sz w:val="28"/>
          <w:szCs w:val="28"/>
        </w:rPr>
        <w:t>4</w:t>
      </w:r>
      <w:r w:rsidRPr="0002605B">
        <w:rPr>
          <w:rFonts w:ascii="Times New Roman" w:hAnsi="Times New Roman"/>
          <w:sz w:val="28"/>
          <w:szCs w:val="28"/>
        </w:rPr>
        <w:t xml:space="preserve">). Длины участков также можно измерить линейкой (рис. </w:t>
      </w:r>
      <w:r w:rsidR="008E555E">
        <w:rPr>
          <w:rFonts w:ascii="Times New Roman" w:hAnsi="Times New Roman"/>
          <w:sz w:val="28"/>
          <w:szCs w:val="28"/>
        </w:rPr>
        <w:t>10</w:t>
      </w:r>
      <w:r w:rsidRPr="0002605B">
        <w:rPr>
          <w:rFonts w:ascii="Times New Roman" w:hAnsi="Times New Roman"/>
          <w:sz w:val="28"/>
          <w:szCs w:val="28"/>
        </w:rPr>
        <w:t>).</w:t>
      </w:r>
    </w:p>
    <w:p w14:paraId="6E934CD5" w14:textId="77777777" w:rsidR="0002605B" w:rsidRPr="0002605B" w:rsidRDefault="0002605B" w:rsidP="0002605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BCFBA71" wp14:editId="4B30666E">
            <wp:extent cx="4248150" cy="1905000"/>
            <wp:effectExtent l="0" t="0" r="0" b="0"/>
            <wp:docPr id="2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78868" w14:textId="77777777" w:rsidR="0002605B" w:rsidRPr="0002605B" w:rsidRDefault="0002605B" w:rsidP="001D762B">
      <w:pPr>
        <w:spacing w:before="120" w:after="12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Рис. </w:t>
      </w:r>
      <w:r w:rsidR="008E555E">
        <w:rPr>
          <w:rFonts w:ascii="Times New Roman" w:hAnsi="Times New Roman"/>
          <w:sz w:val="28"/>
          <w:szCs w:val="28"/>
        </w:rPr>
        <w:t>10</w:t>
      </w:r>
      <w:r w:rsidRPr="0002605B">
        <w:rPr>
          <w:rFonts w:ascii="Times New Roman" w:hAnsi="Times New Roman"/>
          <w:sz w:val="28"/>
          <w:szCs w:val="28"/>
        </w:rPr>
        <w:t>. Линейка, установленная на балке</w:t>
      </w:r>
    </w:p>
    <w:p w14:paraId="6A38CF87" w14:textId="67A7309D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3.2. </w:t>
      </w:r>
      <w:r w:rsidR="00CA34E7" w:rsidRPr="001D762B">
        <w:rPr>
          <w:rFonts w:ascii="Times New Roman" w:hAnsi="Times New Roman"/>
          <w:sz w:val="28"/>
          <w:szCs w:val="28"/>
        </w:rPr>
        <w:t xml:space="preserve">Для выполнения </w:t>
      </w:r>
      <w:r w:rsidRPr="001D762B">
        <w:rPr>
          <w:rFonts w:ascii="Times New Roman" w:hAnsi="Times New Roman"/>
          <w:sz w:val="28"/>
          <w:szCs w:val="28"/>
        </w:rPr>
        <w:t>опыта</w:t>
      </w:r>
      <w:r w:rsidRPr="0002605B">
        <w:rPr>
          <w:rFonts w:ascii="Times New Roman" w:hAnsi="Times New Roman"/>
          <w:b/>
          <w:sz w:val="28"/>
          <w:szCs w:val="28"/>
        </w:rPr>
        <w:t xml:space="preserve"> </w:t>
      </w:r>
      <w:r w:rsidRPr="0002605B">
        <w:rPr>
          <w:rFonts w:ascii="Times New Roman" w:hAnsi="Times New Roman"/>
          <w:sz w:val="28"/>
          <w:szCs w:val="28"/>
        </w:rPr>
        <w:t>запустит</w:t>
      </w:r>
      <w:r w:rsidR="00CA34E7">
        <w:rPr>
          <w:rFonts w:ascii="Times New Roman" w:hAnsi="Times New Roman"/>
          <w:sz w:val="28"/>
          <w:szCs w:val="28"/>
        </w:rPr>
        <w:t>е</w:t>
      </w:r>
      <w:r w:rsidRPr="0002605B">
        <w:rPr>
          <w:rFonts w:ascii="Times New Roman" w:hAnsi="Times New Roman"/>
          <w:sz w:val="28"/>
          <w:szCs w:val="28"/>
        </w:rPr>
        <w:t xml:space="preserve"> файл</w:t>
      </w:r>
      <w:r w:rsidRPr="0002605B">
        <w:rPr>
          <w:rFonts w:ascii="Times New Roman" w:hAnsi="Times New Roman"/>
          <w:b/>
          <w:sz w:val="28"/>
          <w:szCs w:val="28"/>
        </w:rPr>
        <w:t xml:space="preserve"> Виртуальная лаборатория</w:t>
      </w:r>
      <w:r w:rsidRPr="001D762B">
        <w:rPr>
          <w:rFonts w:ascii="Times New Roman" w:hAnsi="Times New Roman"/>
          <w:sz w:val="28"/>
          <w:szCs w:val="28"/>
        </w:rPr>
        <w:t>.</w:t>
      </w:r>
      <w:r w:rsidRPr="0002605B">
        <w:rPr>
          <w:rFonts w:ascii="Times New Roman" w:hAnsi="Times New Roman"/>
          <w:b/>
          <w:sz w:val="28"/>
          <w:szCs w:val="28"/>
        </w:rPr>
        <w:t xml:space="preserve"> </w:t>
      </w:r>
    </w:p>
    <w:p w14:paraId="207E4E67" w14:textId="4F6BAB83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3.2.1. </w:t>
      </w:r>
      <w:r w:rsidR="00CA34E7" w:rsidRPr="0002605B">
        <w:rPr>
          <w:rFonts w:ascii="Times New Roman" w:hAnsi="Times New Roman"/>
          <w:sz w:val="28"/>
          <w:szCs w:val="28"/>
        </w:rPr>
        <w:t>Установит</w:t>
      </w:r>
      <w:r w:rsidR="00CA34E7">
        <w:rPr>
          <w:rFonts w:ascii="Times New Roman" w:hAnsi="Times New Roman"/>
          <w:sz w:val="28"/>
          <w:szCs w:val="28"/>
        </w:rPr>
        <w:t>е</w:t>
      </w:r>
      <w:r w:rsidR="00CA34E7" w:rsidRPr="0002605B">
        <w:rPr>
          <w:rFonts w:ascii="Times New Roman" w:hAnsi="Times New Roman"/>
          <w:sz w:val="28"/>
          <w:szCs w:val="28"/>
        </w:rPr>
        <w:t xml:space="preserve"> </w:t>
      </w:r>
      <w:r w:rsidRPr="0002605B">
        <w:rPr>
          <w:rFonts w:ascii="Times New Roman" w:hAnsi="Times New Roman"/>
          <w:sz w:val="28"/>
          <w:szCs w:val="28"/>
        </w:rPr>
        <w:t>стойку со стрелочным индикатором в месте, заданном вариант</w:t>
      </w:r>
      <w:r w:rsidR="00CA34E7">
        <w:rPr>
          <w:rFonts w:ascii="Times New Roman" w:hAnsi="Times New Roman"/>
          <w:sz w:val="28"/>
          <w:szCs w:val="28"/>
        </w:rPr>
        <w:t>ом</w:t>
      </w:r>
      <w:r w:rsidRPr="0002605B">
        <w:rPr>
          <w:rFonts w:ascii="Times New Roman" w:hAnsi="Times New Roman"/>
          <w:sz w:val="28"/>
          <w:szCs w:val="28"/>
        </w:rPr>
        <w:t xml:space="preserve"> выполнения работы. Для определения угла поворота в левой опоре (вариант 12) индикатор устанавливается на левом краю балки.</w:t>
      </w:r>
    </w:p>
    <w:p w14:paraId="28928F86" w14:textId="3408CCC0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3.2.2. </w:t>
      </w:r>
      <w:r w:rsidR="00CA34E7" w:rsidRPr="0002605B">
        <w:rPr>
          <w:rFonts w:ascii="Times New Roman" w:hAnsi="Times New Roman"/>
          <w:sz w:val="28"/>
          <w:szCs w:val="28"/>
        </w:rPr>
        <w:t>Положит</w:t>
      </w:r>
      <w:r w:rsidR="00CA34E7">
        <w:rPr>
          <w:rFonts w:ascii="Times New Roman" w:hAnsi="Times New Roman"/>
          <w:sz w:val="28"/>
          <w:szCs w:val="28"/>
        </w:rPr>
        <w:t>е</w:t>
      </w:r>
      <w:r w:rsidR="00CA34E7" w:rsidRPr="0002605B">
        <w:rPr>
          <w:rFonts w:ascii="Times New Roman" w:hAnsi="Times New Roman"/>
          <w:sz w:val="28"/>
          <w:szCs w:val="28"/>
        </w:rPr>
        <w:t xml:space="preserve"> </w:t>
      </w:r>
      <w:r w:rsidRPr="0002605B">
        <w:rPr>
          <w:rFonts w:ascii="Times New Roman" w:hAnsi="Times New Roman"/>
          <w:sz w:val="28"/>
          <w:szCs w:val="28"/>
        </w:rPr>
        <w:t>на подвески грузы в соответствии с вариантом.</w:t>
      </w:r>
    </w:p>
    <w:p w14:paraId="1998D3CF" w14:textId="35185940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3.2.3. </w:t>
      </w:r>
      <w:r w:rsidR="00CA34E7" w:rsidRPr="0002605B">
        <w:rPr>
          <w:rFonts w:ascii="Times New Roman" w:hAnsi="Times New Roman"/>
          <w:sz w:val="28"/>
          <w:szCs w:val="28"/>
        </w:rPr>
        <w:t>Определит</w:t>
      </w:r>
      <w:r w:rsidR="00CA34E7">
        <w:rPr>
          <w:rFonts w:ascii="Times New Roman" w:hAnsi="Times New Roman"/>
          <w:sz w:val="28"/>
          <w:szCs w:val="28"/>
        </w:rPr>
        <w:t>е</w:t>
      </w:r>
      <w:r w:rsidR="00CA34E7" w:rsidRPr="0002605B">
        <w:rPr>
          <w:rFonts w:ascii="Times New Roman" w:hAnsi="Times New Roman"/>
          <w:sz w:val="28"/>
          <w:szCs w:val="28"/>
        </w:rPr>
        <w:t xml:space="preserve"> </w:t>
      </w:r>
      <w:r w:rsidRPr="0002605B">
        <w:rPr>
          <w:rFonts w:ascii="Times New Roman" w:hAnsi="Times New Roman"/>
          <w:sz w:val="28"/>
          <w:szCs w:val="28"/>
        </w:rPr>
        <w:t xml:space="preserve">показание стрелочного индикатора и </w:t>
      </w:r>
      <w:r w:rsidR="00CA34E7" w:rsidRPr="0002605B">
        <w:rPr>
          <w:rFonts w:ascii="Times New Roman" w:hAnsi="Times New Roman"/>
          <w:sz w:val="28"/>
          <w:szCs w:val="28"/>
        </w:rPr>
        <w:t>запи</w:t>
      </w:r>
      <w:r w:rsidR="00CA34E7">
        <w:rPr>
          <w:rFonts w:ascii="Times New Roman" w:hAnsi="Times New Roman"/>
          <w:sz w:val="28"/>
          <w:szCs w:val="28"/>
        </w:rPr>
        <w:t>шите</w:t>
      </w:r>
      <w:r w:rsidR="00CA34E7" w:rsidRPr="0002605B">
        <w:rPr>
          <w:rFonts w:ascii="Times New Roman" w:hAnsi="Times New Roman"/>
          <w:sz w:val="28"/>
          <w:szCs w:val="28"/>
        </w:rPr>
        <w:t xml:space="preserve"> </w:t>
      </w:r>
      <w:r w:rsidRPr="0002605B">
        <w:rPr>
          <w:rFonts w:ascii="Times New Roman" w:hAnsi="Times New Roman"/>
          <w:sz w:val="28"/>
          <w:szCs w:val="28"/>
        </w:rPr>
        <w:t>его в протокол.</w:t>
      </w:r>
    </w:p>
    <w:p w14:paraId="170274A8" w14:textId="77777777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Угол поворота в левой опоре можно определить, зная перемещение левого конца балки </w:t>
      </w:r>
      <w:r w:rsidRPr="0002605B">
        <w:rPr>
          <w:rFonts w:ascii="Times New Roman" w:hAnsi="Times New Roman"/>
          <w:i/>
          <w:sz w:val="28"/>
          <w:szCs w:val="28"/>
          <w:lang w:val="en-US"/>
        </w:rPr>
        <w:t>f</w:t>
      </w:r>
      <w:r w:rsidRPr="0002605B">
        <w:rPr>
          <w:rFonts w:ascii="Times New Roman" w:hAnsi="Times New Roman"/>
          <w:sz w:val="28"/>
          <w:szCs w:val="28"/>
          <w:vertAlign w:val="subscript"/>
        </w:rPr>
        <w:t>0</w:t>
      </w:r>
      <w:r w:rsidRPr="0002605B">
        <w:rPr>
          <w:rFonts w:ascii="Times New Roman" w:hAnsi="Times New Roman"/>
          <w:sz w:val="28"/>
          <w:szCs w:val="28"/>
        </w:rPr>
        <w:t xml:space="preserve"> и длину консоли </w:t>
      </w:r>
      <w:r w:rsidRPr="0002605B">
        <w:rPr>
          <w:rFonts w:ascii="Times New Roman" w:hAnsi="Times New Roman"/>
          <w:i/>
          <w:sz w:val="28"/>
          <w:szCs w:val="28"/>
          <w:lang w:val="en-US"/>
        </w:rPr>
        <w:t>l</w:t>
      </w:r>
      <w:r w:rsidRPr="0002605B">
        <w:rPr>
          <w:rFonts w:ascii="Times New Roman" w:hAnsi="Times New Roman"/>
          <w:sz w:val="28"/>
          <w:szCs w:val="28"/>
        </w:rPr>
        <w:t>. В силу малости угла θ</w:t>
      </w:r>
      <w:r w:rsidRPr="0002605B">
        <w:rPr>
          <w:rFonts w:ascii="Times New Roman" w:hAnsi="Times New Roman"/>
          <w:sz w:val="28"/>
          <w:szCs w:val="28"/>
          <w:vertAlign w:val="subscript"/>
        </w:rPr>
        <w:t>1</w:t>
      </w:r>
      <w:r w:rsidRPr="0002605B">
        <w:rPr>
          <w:rFonts w:ascii="Times New Roman" w:hAnsi="Times New Roman"/>
          <w:sz w:val="28"/>
          <w:szCs w:val="28"/>
        </w:rPr>
        <w:t xml:space="preserve"> его тангенс примерно равен самому углу, выраженному в радианах:</w:t>
      </w:r>
    </w:p>
    <w:p w14:paraId="54421D4F" w14:textId="77777777" w:rsidR="0002605B" w:rsidRPr="0002605B" w:rsidRDefault="0002605B" w:rsidP="0002605B">
      <w:pPr>
        <w:tabs>
          <w:tab w:val="right" w:pos="9072"/>
        </w:tabs>
        <w:spacing w:after="0" w:line="360" w:lineRule="auto"/>
        <w:ind w:firstLine="3969"/>
        <w:jc w:val="center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i/>
          <w:position w:val="-24"/>
          <w:sz w:val="28"/>
          <w:szCs w:val="28"/>
        </w:rPr>
        <w:object w:dxaOrig="1520" w:dyaOrig="639" w14:anchorId="1AD65A96">
          <v:shape id="_x0000_i1026" type="#_x0000_t75" style="width:76.2pt;height:32.65pt" o:ole="">
            <v:imagedata r:id="rId18" o:title=""/>
          </v:shape>
          <o:OLEObject Type="Embed" ProgID="Equation.3" ShapeID="_x0000_i1026" DrawAspect="Content" ObjectID="_1676982967" r:id="rId19"/>
        </w:object>
      </w:r>
      <w:r w:rsidRPr="0002605B">
        <w:rPr>
          <w:rFonts w:ascii="Times New Roman" w:hAnsi="Times New Roman"/>
          <w:i/>
          <w:sz w:val="28"/>
          <w:szCs w:val="28"/>
        </w:rPr>
        <w:t>.</w:t>
      </w:r>
      <w:r w:rsidRPr="0002605B">
        <w:rPr>
          <w:rFonts w:ascii="Times New Roman" w:hAnsi="Times New Roman"/>
          <w:sz w:val="28"/>
          <w:szCs w:val="28"/>
        </w:rPr>
        <w:tab/>
        <w:t>(1)</w:t>
      </w:r>
    </w:p>
    <w:p w14:paraId="076B3618" w14:textId="0224CA70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>3.3.</w:t>
      </w:r>
      <w:r w:rsidRPr="0002605B">
        <w:rPr>
          <w:rFonts w:ascii="Times New Roman" w:hAnsi="Times New Roman"/>
          <w:i/>
          <w:sz w:val="28"/>
          <w:szCs w:val="28"/>
        </w:rPr>
        <w:t xml:space="preserve"> </w:t>
      </w:r>
      <w:r w:rsidRPr="0002605B">
        <w:rPr>
          <w:rFonts w:ascii="Times New Roman" w:hAnsi="Times New Roman"/>
          <w:b/>
          <w:sz w:val="28"/>
          <w:szCs w:val="28"/>
        </w:rPr>
        <w:t>Теоретический расчёт перемещений</w:t>
      </w:r>
    </w:p>
    <w:p w14:paraId="3706FAC1" w14:textId="5876EA86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3.3.1. </w:t>
      </w:r>
      <w:r w:rsidR="00CA34E7" w:rsidRPr="0002605B">
        <w:rPr>
          <w:rFonts w:ascii="Times New Roman" w:hAnsi="Times New Roman"/>
          <w:sz w:val="28"/>
          <w:szCs w:val="28"/>
        </w:rPr>
        <w:t>Постро</w:t>
      </w:r>
      <w:r w:rsidR="00CA34E7">
        <w:rPr>
          <w:rFonts w:ascii="Times New Roman" w:hAnsi="Times New Roman"/>
          <w:sz w:val="28"/>
          <w:szCs w:val="28"/>
        </w:rPr>
        <w:t>й</w:t>
      </w:r>
      <w:r w:rsidR="00CA34E7" w:rsidRPr="0002605B">
        <w:rPr>
          <w:rFonts w:ascii="Times New Roman" w:hAnsi="Times New Roman"/>
          <w:sz w:val="28"/>
          <w:szCs w:val="28"/>
        </w:rPr>
        <w:t>т</w:t>
      </w:r>
      <w:r w:rsidR="00CA34E7">
        <w:rPr>
          <w:rFonts w:ascii="Times New Roman" w:hAnsi="Times New Roman"/>
          <w:sz w:val="28"/>
          <w:szCs w:val="28"/>
        </w:rPr>
        <w:t>е</w:t>
      </w:r>
      <w:r w:rsidR="00CA34E7" w:rsidRPr="0002605B">
        <w:rPr>
          <w:rFonts w:ascii="Times New Roman" w:hAnsi="Times New Roman"/>
          <w:sz w:val="28"/>
          <w:szCs w:val="28"/>
        </w:rPr>
        <w:t xml:space="preserve"> </w:t>
      </w:r>
      <w:r w:rsidRPr="0002605B">
        <w:rPr>
          <w:rFonts w:ascii="Times New Roman" w:hAnsi="Times New Roman"/>
          <w:sz w:val="28"/>
          <w:szCs w:val="28"/>
        </w:rPr>
        <w:t xml:space="preserve">эпюру изгибающих моментов от действия внешних сил (грузовая эпюра </w:t>
      </w:r>
      <w:r w:rsidRPr="0002605B">
        <w:rPr>
          <w:rFonts w:ascii="Times New Roman" w:hAnsi="Times New Roman"/>
          <w:i/>
          <w:sz w:val="28"/>
          <w:szCs w:val="28"/>
          <w:lang w:val="en-US"/>
        </w:rPr>
        <w:t>M</w:t>
      </w:r>
      <w:r w:rsidRPr="0002605B">
        <w:rPr>
          <w:rFonts w:ascii="Times New Roman" w:hAnsi="Times New Roman"/>
          <w:sz w:val="28"/>
          <w:szCs w:val="28"/>
          <w:vertAlign w:val="subscript"/>
          <w:lang w:val="en-US"/>
        </w:rPr>
        <w:t>F</w:t>
      </w:r>
      <w:r w:rsidRPr="0002605B">
        <w:rPr>
          <w:rFonts w:ascii="Times New Roman" w:hAnsi="Times New Roman"/>
          <w:sz w:val="28"/>
          <w:szCs w:val="28"/>
        </w:rPr>
        <w:t>).</w:t>
      </w:r>
    </w:p>
    <w:p w14:paraId="21CE9542" w14:textId="33E654D0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lastRenderedPageBreak/>
        <w:t xml:space="preserve">3.3.2. </w:t>
      </w:r>
      <w:r w:rsidR="00CA34E7" w:rsidRPr="0002605B">
        <w:rPr>
          <w:rFonts w:ascii="Times New Roman" w:hAnsi="Times New Roman"/>
          <w:sz w:val="28"/>
          <w:szCs w:val="28"/>
        </w:rPr>
        <w:t>Пока</w:t>
      </w:r>
      <w:r w:rsidR="00CA34E7">
        <w:rPr>
          <w:rFonts w:ascii="Times New Roman" w:hAnsi="Times New Roman"/>
          <w:sz w:val="28"/>
          <w:szCs w:val="28"/>
        </w:rPr>
        <w:t>жите</w:t>
      </w:r>
      <w:r w:rsidR="00CA34E7" w:rsidRPr="0002605B">
        <w:rPr>
          <w:rFonts w:ascii="Times New Roman" w:hAnsi="Times New Roman"/>
          <w:sz w:val="28"/>
          <w:szCs w:val="28"/>
        </w:rPr>
        <w:t xml:space="preserve"> </w:t>
      </w:r>
      <w:r w:rsidRPr="0002605B">
        <w:rPr>
          <w:rFonts w:ascii="Times New Roman" w:hAnsi="Times New Roman"/>
          <w:sz w:val="28"/>
          <w:szCs w:val="28"/>
        </w:rPr>
        <w:t xml:space="preserve">единичное состояние балки, приложив к ней безразмерную единичную силу (или безразмерный единичный момент) по направлению искомого перемещения. </w:t>
      </w:r>
      <w:r w:rsidR="00CA34E7" w:rsidRPr="0002605B">
        <w:rPr>
          <w:rFonts w:ascii="Times New Roman" w:hAnsi="Times New Roman"/>
          <w:sz w:val="28"/>
          <w:szCs w:val="28"/>
        </w:rPr>
        <w:t>Постро</w:t>
      </w:r>
      <w:r w:rsidR="00CA34E7">
        <w:rPr>
          <w:rFonts w:ascii="Times New Roman" w:hAnsi="Times New Roman"/>
          <w:sz w:val="28"/>
          <w:szCs w:val="28"/>
        </w:rPr>
        <w:t>йте</w:t>
      </w:r>
      <w:r w:rsidR="00CA34E7" w:rsidRPr="0002605B">
        <w:rPr>
          <w:rFonts w:ascii="Times New Roman" w:hAnsi="Times New Roman"/>
          <w:sz w:val="28"/>
          <w:szCs w:val="28"/>
        </w:rPr>
        <w:t xml:space="preserve"> </w:t>
      </w:r>
      <w:r w:rsidRPr="0002605B">
        <w:rPr>
          <w:rFonts w:ascii="Times New Roman" w:hAnsi="Times New Roman"/>
          <w:sz w:val="28"/>
          <w:szCs w:val="28"/>
        </w:rPr>
        <w:t xml:space="preserve">соответствующую этому состоянию эпюру изгибающих моментов (единичная эпюра </w:t>
      </w:r>
      <w:r w:rsidRPr="0002605B">
        <w:rPr>
          <w:rFonts w:ascii="Times New Roman" w:hAnsi="Times New Roman"/>
          <w:i/>
          <w:sz w:val="28"/>
          <w:szCs w:val="28"/>
          <w:lang w:val="en-US"/>
        </w:rPr>
        <w:t>M</w:t>
      </w:r>
      <w:r w:rsidRPr="0002605B">
        <w:rPr>
          <w:rFonts w:ascii="Times New Roman" w:hAnsi="Times New Roman"/>
          <w:sz w:val="28"/>
          <w:szCs w:val="28"/>
          <w:vertAlign w:val="subscript"/>
        </w:rPr>
        <w:t>1</w:t>
      </w:r>
      <w:r w:rsidRPr="0002605B">
        <w:rPr>
          <w:rFonts w:ascii="Times New Roman" w:hAnsi="Times New Roman"/>
          <w:sz w:val="28"/>
          <w:szCs w:val="28"/>
        </w:rPr>
        <w:t>).</w:t>
      </w:r>
    </w:p>
    <w:p w14:paraId="0D40C1F9" w14:textId="26508C2D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3.3.3. </w:t>
      </w:r>
      <w:r w:rsidR="00CA34E7" w:rsidRPr="0002605B">
        <w:rPr>
          <w:rFonts w:ascii="Times New Roman" w:hAnsi="Times New Roman"/>
          <w:sz w:val="28"/>
          <w:szCs w:val="28"/>
        </w:rPr>
        <w:t>Запи</w:t>
      </w:r>
      <w:r w:rsidR="00CA34E7">
        <w:rPr>
          <w:rFonts w:ascii="Times New Roman" w:hAnsi="Times New Roman"/>
          <w:sz w:val="28"/>
          <w:szCs w:val="28"/>
        </w:rPr>
        <w:t>шите</w:t>
      </w:r>
      <w:r w:rsidR="00CA34E7" w:rsidRPr="0002605B">
        <w:rPr>
          <w:rFonts w:ascii="Times New Roman" w:hAnsi="Times New Roman"/>
          <w:sz w:val="28"/>
          <w:szCs w:val="28"/>
        </w:rPr>
        <w:t xml:space="preserve"> </w:t>
      </w:r>
      <w:r w:rsidRPr="0002605B">
        <w:rPr>
          <w:rFonts w:ascii="Times New Roman" w:hAnsi="Times New Roman"/>
          <w:sz w:val="28"/>
          <w:szCs w:val="28"/>
        </w:rPr>
        <w:t>выражение для искомого перемещения через интеграл Мора или используя формулу Симпсона для вычисления интеграла:</w:t>
      </w:r>
    </w:p>
    <w:p w14:paraId="085E1B64" w14:textId="77777777" w:rsidR="0002605B" w:rsidRPr="0002605B" w:rsidRDefault="0002605B" w:rsidP="0002605B">
      <w:pPr>
        <w:tabs>
          <w:tab w:val="right" w:pos="9072"/>
        </w:tabs>
        <w:spacing w:after="0" w:line="360" w:lineRule="auto"/>
        <w:ind w:firstLine="1134"/>
        <w:jc w:val="center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position w:val="-38"/>
          <w:sz w:val="28"/>
          <w:szCs w:val="28"/>
        </w:rPr>
        <w:object w:dxaOrig="6300" w:dyaOrig="880" w14:anchorId="2C5DF10E">
          <v:shape id="_x0000_i1027" type="#_x0000_t75" style="width:314.8pt;height:44.35pt" o:ole="">
            <v:imagedata r:id="rId20" o:title=""/>
          </v:shape>
          <o:OLEObject Type="Embed" ProgID="Equation.3" ShapeID="_x0000_i1027" DrawAspect="Content" ObjectID="_1676982968" r:id="rId21"/>
        </w:object>
      </w:r>
      <w:r w:rsidRPr="0002605B">
        <w:rPr>
          <w:rFonts w:ascii="Times New Roman" w:hAnsi="Times New Roman"/>
          <w:sz w:val="28"/>
          <w:szCs w:val="28"/>
        </w:rPr>
        <w:t>,</w:t>
      </w:r>
      <w:r w:rsidRPr="0002605B">
        <w:rPr>
          <w:rFonts w:ascii="Times New Roman" w:hAnsi="Times New Roman"/>
          <w:sz w:val="28"/>
          <w:szCs w:val="28"/>
        </w:rPr>
        <w:tab/>
        <w:t>(2)</w:t>
      </w:r>
    </w:p>
    <w:p w14:paraId="1D4D8C12" w14:textId="77777777" w:rsidR="0002605B" w:rsidRPr="0002605B" w:rsidRDefault="0002605B" w:rsidP="0002605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где верхние индексы </w:t>
      </w:r>
      <w:r w:rsidRPr="0002605B">
        <w:rPr>
          <w:rFonts w:ascii="Times New Roman" w:hAnsi="Times New Roman"/>
          <w:i/>
          <w:sz w:val="28"/>
          <w:szCs w:val="28"/>
        </w:rPr>
        <w:t>н</w:t>
      </w:r>
      <w:r w:rsidRPr="0002605B">
        <w:rPr>
          <w:rFonts w:ascii="Times New Roman" w:hAnsi="Times New Roman"/>
          <w:sz w:val="28"/>
          <w:szCs w:val="28"/>
        </w:rPr>
        <w:t xml:space="preserve">, </w:t>
      </w:r>
      <w:r w:rsidRPr="0002605B">
        <w:rPr>
          <w:rFonts w:ascii="Times New Roman" w:hAnsi="Times New Roman"/>
          <w:i/>
          <w:sz w:val="28"/>
          <w:szCs w:val="28"/>
        </w:rPr>
        <w:t>с</w:t>
      </w:r>
      <w:r w:rsidRPr="0002605B">
        <w:rPr>
          <w:rFonts w:ascii="Times New Roman" w:hAnsi="Times New Roman"/>
          <w:sz w:val="28"/>
          <w:szCs w:val="28"/>
        </w:rPr>
        <w:t xml:space="preserve"> и </w:t>
      </w:r>
      <w:r w:rsidRPr="0002605B">
        <w:rPr>
          <w:rFonts w:ascii="Times New Roman" w:hAnsi="Times New Roman"/>
          <w:i/>
          <w:sz w:val="28"/>
          <w:szCs w:val="28"/>
        </w:rPr>
        <w:t>к</w:t>
      </w:r>
      <w:r w:rsidRPr="0002605B">
        <w:rPr>
          <w:rFonts w:ascii="Times New Roman" w:hAnsi="Times New Roman"/>
          <w:sz w:val="28"/>
          <w:szCs w:val="28"/>
        </w:rPr>
        <w:t xml:space="preserve"> используются для обозначения ординат эпюр </w:t>
      </w:r>
      <w:r w:rsidRPr="0002605B">
        <w:rPr>
          <w:rFonts w:ascii="Times New Roman" w:hAnsi="Times New Roman"/>
          <w:i/>
          <w:sz w:val="28"/>
          <w:szCs w:val="28"/>
          <w:lang w:val="en-US"/>
        </w:rPr>
        <w:t>M</w:t>
      </w:r>
      <w:r w:rsidRPr="0002605B">
        <w:rPr>
          <w:rFonts w:ascii="Times New Roman" w:hAnsi="Times New Roman"/>
          <w:sz w:val="28"/>
          <w:szCs w:val="28"/>
          <w:vertAlign w:val="subscript"/>
        </w:rPr>
        <w:t>1</w:t>
      </w:r>
      <w:r w:rsidRPr="0002605B">
        <w:rPr>
          <w:rFonts w:ascii="Times New Roman" w:hAnsi="Times New Roman"/>
          <w:sz w:val="28"/>
          <w:szCs w:val="28"/>
        </w:rPr>
        <w:t xml:space="preserve"> и </w:t>
      </w:r>
      <w:r w:rsidRPr="0002605B">
        <w:rPr>
          <w:rFonts w:ascii="Times New Roman" w:hAnsi="Times New Roman"/>
          <w:i/>
          <w:sz w:val="28"/>
          <w:szCs w:val="28"/>
          <w:lang w:val="en-US"/>
        </w:rPr>
        <w:t>M</w:t>
      </w:r>
      <w:r w:rsidRPr="0002605B">
        <w:rPr>
          <w:rFonts w:ascii="Times New Roman" w:hAnsi="Times New Roman"/>
          <w:sz w:val="28"/>
          <w:szCs w:val="28"/>
          <w:vertAlign w:val="subscript"/>
          <w:lang w:val="en-US"/>
        </w:rPr>
        <w:t>F</w:t>
      </w:r>
      <w:r w:rsidRPr="0002605B">
        <w:rPr>
          <w:rFonts w:ascii="Times New Roman" w:hAnsi="Times New Roman"/>
          <w:sz w:val="28"/>
          <w:szCs w:val="28"/>
        </w:rPr>
        <w:t xml:space="preserve">, вычисленных соответственно в начале, середине и конце рассматриваемого участка интегрирования длиной </w:t>
      </w:r>
      <w:r w:rsidRPr="0002605B">
        <w:rPr>
          <w:rFonts w:ascii="Times New Roman" w:hAnsi="Times New Roman"/>
          <w:i/>
          <w:sz w:val="28"/>
          <w:szCs w:val="28"/>
          <w:lang w:val="en-US"/>
        </w:rPr>
        <w:t>l</w:t>
      </w:r>
      <w:r w:rsidRPr="0002605B">
        <w:rPr>
          <w:rFonts w:ascii="Times New Roman" w:hAnsi="Times New Roman"/>
          <w:sz w:val="28"/>
          <w:szCs w:val="28"/>
        </w:rPr>
        <w:t xml:space="preserve"> (направление обхода произвольно). Знак перемножения значений </w:t>
      </w:r>
      <w:r w:rsidRPr="0002605B">
        <w:rPr>
          <w:rFonts w:ascii="Times New Roman" w:hAnsi="Times New Roman"/>
          <w:i/>
          <w:sz w:val="28"/>
          <w:szCs w:val="28"/>
          <w:lang w:val="en-US"/>
        </w:rPr>
        <w:t>M</w:t>
      </w:r>
      <w:r w:rsidRPr="0002605B">
        <w:rPr>
          <w:rFonts w:ascii="Times New Roman" w:hAnsi="Times New Roman"/>
          <w:sz w:val="28"/>
          <w:szCs w:val="28"/>
          <w:vertAlign w:val="subscript"/>
        </w:rPr>
        <w:t>1</w:t>
      </w:r>
      <w:r w:rsidRPr="0002605B">
        <w:rPr>
          <w:rFonts w:ascii="Times New Roman" w:hAnsi="Times New Roman"/>
          <w:sz w:val="28"/>
          <w:szCs w:val="28"/>
        </w:rPr>
        <w:t xml:space="preserve"> и </w:t>
      </w:r>
      <w:r w:rsidRPr="0002605B">
        <w:rPr>
          <w:rFonts w:ascii="Times New Roman" w:hAnsi="Times New Roman"/>
          <w:i/>
          <w:sz w:val="28"/>
          <w:szCs w:val="28"/>
          <w:lang w:val="en-US"/>
        </w:rPr>
        <w:t>M</w:t>
      </w:r>
      <w:r w:rsidRPr="0002605B">
        <w:rPr>
          <w:rFonts w:ascii="Times New Roman" w:hAnsi="Times New Roman"/>
          <w:sz w:val="28"/>
          <w:szCs w:val="28"/>
          <w:vertAlign w:val="subscript"/>
          <w:lang w:val="en-US"/>
        </w:rPr>
        <w:t>F</w:t>
      </w:r>
      <w:r w:rsidRPr="0002605B">
        <w:rPr>
          <w:rFonts w:ascii="Times New Roman" w:hAnsi="Times New Roman"/>
          <w:sz w:val="28"/>
          <w:szCs w:val="28"/>
        </w:rPr>
        <w:t>, лежащих по одну стороны базы эпюры, принимается положительным, в противном случае – отрицательным.</w:t>
      </w:r>
    </w:p>
    <w:p w14:paraId="43033F9E" w14:textId="5787C7B3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Величину модуля упругости </w:t>
      </w:r>
      <w:r w:rsidRPr="0002605B">
        <w:rPr>
          <w:rFonts w:ascii="Times New Roman" w:hAnsi="Times New Roman"/>
          <w:i/>
          <w:sz w:val="28"/>
          <w:szCs w:val="28"/>
          <w:lang w:val="en-US"/>
        </w:rPr>
        <w:t>E</w:t>
      </w:r>
      <w:r w:rsidRPr="0002605B">
        <w:rPr>
          <w:rFonts w:ascii="Times New Roman" w:hAnsi="Times New Roman"/>
          <w:sz w:val="28"/>
          <w:szCs w:val="28"/>
        </w:rPr>
        <w:t xml:space="preserve"> </w:t>
      </w:r>
      <w:r w:rsidR="00CA34E7" w:rsidRPr="0002605B">
        <w:rPr>
          <w:rFonts w:ascii="Times New Roman" w:hAnsi="Times New Roman"/>
          <w:sz w:val="28"/>
          <w:szCs w:val="28"/>
        </w:rPr>
        <w:t>при</w:t>
      </w:r>
      <w:r w:rsidR="00CA34E7">
        <w:rPr>
          <w:rFonts w:ascii="Times New Roman" w:hAnsi="Times New Roman"/>
          <w:sz w:val="28"/>
          <w:szCs w:val="28"/>
        </w:rPr>
        <w:t>мите</w:t>
      </w:r>
      <w:r w:rsidR="00CA34E7" w:rsidRPr="0002605B">
        <w:rPr>
          <w:rFonts w:ascii="Times New Roman" w:hAnsi="Times New Roman"/>
          <w:sz w:val="28"/>
          <w:szCs w:val="28"/>
        </w:rPr>
        <w:t xml:space="preserve"> </w:t>
      </w:r>
      <w:r w:rsidRPr="0002605B">
        <w:rPr>
          <w:rFonts w:ascii="Times New Roman" w:hAnsi="Times New Roman"/>
          <w:sz w:val="28"/>
          <w:szCs w:val="28"/>
        </w:rPr>
        <w:t>равной 2·10</w:t>
      </w:r>
      <w:r w:rsidRPr="0002605B">
        <w:rPr>
          <w:rFonts w:ascii="Times New Roman" w:hAnsi="Times New Roman"/>
          <w:sz w:val="28"/>
          <w:szCs w:val="28"/>
          <w:vertAlign w:val="superscript"/>
        </w:rPr>
        <w:t>5</w:t>
      </w:r>
      <w:r w:rsidRPr="0002605B">
        <w:rPr>
          <w:rFonts w:ascii="Times New Roman" w:hAnsi="Times New Roman"/>
          <w:sz w:val="28"/>
          <w:szCs w:val="28"/>
        </w:rPr>
        <w:t xml:space="preserve"> МПа. Момент инерции сечения </w:t>
      </w:r>
      <w:r w:rsidRPr="0002605B">
        <w:rPr>
          <w:rFonts w:ascii="Times New Roman" w:hAnsi="Times New Roman"/>
          <w:i/>
          <w:sz w:val="28"/>
          <w:szCs w:val="28"/>
          <w:lang w:val="en-US"/>
        </w:rPr>
        <w:t>J</w:t>
      </w:r>
      <w:r w:rsidRPr="0002605B">
        <w:rPr>
          <w:rFonts w:ascii="Times New Roman" w:hAnsi="Times New Roman"/>
          <w:sz w:val="28"/>
          <w:szCs w:val="28"/>
        </w:rPr>
        <w:t xml:space="preserve"> </w:t>
      </w:r>
      <w:r w:rsidR="00CA34E7" w:rsidRPr="0002605B">
        <w:rPr>
          <w:rFonts w:ascii="Times New Roman" w:hAnsi="Times New Roman"/>
          <w:sz w:val="28"/>
          <w:szCs w:val="28"/>
        </w:rPr>
        <w:t>определит</w:t>
      </w:r>
      <w:r w:rsidR="00CA34E7">
        <w:rPr>
          <w:rFonts w:ascii="Times New Roman" w:hAnsi="Times New Roman"/>
          <w:sz w:val="28"/>
          <w:szCs w:val="28"/>
        </w:rPr>
        <w:t>е</w:t>
      </w:r>
      <w:r w:rsidR="00CA34E7" w:rsidRPr="0002605B">
        <w:rPr>
          <w:rFonts w:ascii="Times New Roman" w:hAnsi="Times New Roman"/>
          <w:sz w:val="28"/>
          <w:szCs w:val="28"/>
        </w:rPr>
        <w:t xml:space="preserve"> </w:t>
      </w:r>
      <w:r w:rsidRPr="0002605B">
        <w:rPr>
          <w:rFonts w:ascii="Times New Roman" w:hAnsi="Times New Roman"/>
          <w:sz w:val="28"/>
          <w:szCs w:val="28"/>
        </w:rPr>
        <w:t>путем подсчета.</w:t>
      </w:r>
    </w:p>
    <w:p w14:paraId="6EAC6943" w14:textId="0F04FA44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 xml:space="preserve">3.4. </w:t>
      </w:r>
      <w:r w:rsidR="00CA34E7" w:rsidRPr="0002605B">
        <w:rPr>
          <w:rFonts w:ascii="Times New Roman" w:hAnsi="Times New Roman"/>
          <w:sz w:val="28"/>
          <w:szCs w:val="28"/>
        </w:rPr>
        <w:t>Сравнит</w:t>
      </w:r>
      <w:r w:rsidR="00CA34E7">
        <w:rPr>
          <w:rFonts w:ascii="Times New Roman" w:hAnsi="Times New Roman"/>
          <w:sz w:val="28"/>
          <w:szCs w:val="28"/>
        </w:rPr>
        <w:t>е</w:t>
      </w:r>
      <w:r w:rsidR="00CA34E7" w:rsidRPr="0002605B">
        <w:rPr>
          <w:rFonts w:ascii="Times New Roman" w:hAnsi="Times New Roman"/>
          <w:sz w:val="28"/>
          <w:szCs w:val="28"/>
        </w:rPr>
        <w:t xml:space="preserve"> </w:t>
      </w:r>
      <w:r w:rsidRPr="0002605B">
        <w:rPr>
          <w:rFonts w:ascii="Times New Roman" w:hAnsi="Times New Roman"/>
          <w:sz w:val="28"/>
          <w:szCs w:val="28"/>
        </w:rPr>
        <w:t>результаты эксперимента и расчета, определив относительное расхождение опытных и расчетных результатов в процентах по формуле:</w:t>
      </w:r>
    </w:p>
    <w:p w14:paraId="674F1983" w14:textId="77777777" w:rsidR="0002605B" w:rsidRPr="0002605B" w:rsidRDefault="00CA34E7" w:rsidP="0002605B">
      <w:pPr>
        <w:tabs>
          <w:tab w:val="right" w:pos="9072"/>
        </w:tabs>
        <w:spacing w:after="0" w:line="360" w:lineRule="auto"/>
        <w:ind w:firstLine="3261"/>
        <w:jc w:val="center"/>
        <w:rPr>
          <w:rFonts w:ascii="Times New Roman" w:hAnsi="Times New Roman"/>
          <w:sz w:val="28"/>
          <w:szCs w:val="28"/>
        </w:rPr>
      </w:pPr>
      <w:r w:rsidRPr="00CA34E7">
        <w:rPr>
          <w:rFonts w:ascii="Times New Roman" w:hAnsi="Times New Roman"/>
          <w:position w:val="-30"/>
          <w:sz w:val="28"/>
          <w:szCs w:val="28"/>
        </w:rPr>
        <w:object w:dxaOrig="2460" w:dyaOrig="780" w14:anchorId="2AF56148">
          <v:shape id="_x0000_i1028" type="#_x0000_t75" style="width:123.05pt;height:39.35pt" o:ole="">
            <v:imagedata r:id="rId22" o:title=""/>
          </v:shape>
          <o:OLEObject Type="Embed" ProgID="Equation.DSMT4" ShapeID="_x0000_i1028" DrawAspect="Content" ObjectID="_1676982969" r:id="rId23"/>
        </w:object>
      </w:r>
      <w:r w:rsidR="0002605B" w:rsidRPr="0002605B">
        <w:rPr>
          <w:rFonts w:ascii="Times New Roman" w:hAnsi="Times New Roman"/>
          <w:sz w:val="28"/>
          <w:szCs w:val="28"/>
        </w:rPr>
        <w:tab/>
        <w:t>(3)</w:t>
      </w:r>
    </w:p>
    <w:p w14:paraId="60929F43" w14:textId="77777777" w:rsidR="0002605B" w:rsidRPr="0002605B" w:rsidRDefault="0002605B" w:rsidP="0002605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>или</w:t>
      </w:r>
    </w:p>
    <w:p w14:paraId="73F4C406" w14:textId="77777777" w:rsidR="0002605B" w:rsidRPr="0002605B" w:rsidRDefault="00CA34E7" w:rsidP="0002605B">
      <w:pPr>
        <w:tabs>
          <w:tab w:val="right" w:pos="8931"/>
        </w:tabs>
        <w:spacing w:after="0" w:line="360" w:lineRule="auto"/>
        <w:ind w:firstLine="3119"/>
        <w:jc w:val="center"/>
        <w:rPr>
          <w:rFonts w:ascii="Times New Roman" w:hAnsi="Times New Roman"/>
          <w:sz w:val="28"/>
          <w:szCs w:val="28"/>
        </w:rPr>
      </w:pPr>
      <w:r w:rsidRPr="00CA34E7">
        <w:rPr>
          <w:rFonts w:ascii="Times New Roman" w:hAnsi="Times New Roman"/>
          <w:position w:val="-30"/>
          <w:sz w:val="28"/>
          <w:szCs w:val="28"/>
        </w:rPr>
        <w:object w:dxaOrig="2420" w:dyaOrig="780" w14:anchorId="22A1CDAA">
          <v:shape id="_x0000_i1029" type="#_x0000_t75" style="width:121.4pt;height:39.35pt" o:ole="">
            <v:imagedata r:id="rId24" o:title=""/>
          </v:shape>
          <o:OLEObject Type="Embed" ProgID="Equation.DSMT4" ShapeID="_x0000_i1029" DrawAspect="Content" ObjectID="_1676982970" r:id="rId25"/>
        </w:object>
      </w:r>
      <w:r w:rsidR="0002605B" w:rsidRPr="0002605B">
        <w:rPr>
          <w:rFonts w:ascii="Times New Roman" w:hAnsi="Times New Roman"/>
          <w:sz w:val="28"/>
          <w:szCs w:val="28"/>
        </w:rPr>
        <w:tab/>
        <w:t>(4)</w:t>
      </w:r>
    </w:p>
    <w:p w14:paraId="10110F98" w14:textId="4D01CD2E" w:rsidR="0002605B" w:rsidRPr="0002605B" w:rsidRDefault="0002605B" w:rsidP="000260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05B">
        <w:rPr>
          <w:rFonts w:ascii="Times New Roman" w:hAnsi="Times New Roman"/>
          <w:sz w:val="28"/>
          <w:szCs w:val="28"/>
        </w:rPr>
        <w:t>3.5. Сдела</w:t>
      </w:r>
      <w:r w:rsidR="00CA34E7">
        <w:rPr>
          <w:rFonts w:ascii="Times New Roman" w:hAnsi="Times New Roman"/>
          <w:sz w:val="28"/>
          <w:szCs w:val="28"/>
        </w:rPr>
        <w:t>й</w:t>
      </w:r>
      <w:r w:rsidRPr="0002605B">
        <w:rPr>
          <w:rFonts w:ascii="Times New Roman" w:hAnsi="Times New Roman"/>
          <w:sz w:val="28"/>
          <w:szCs w:val="28"/>
        </w:rPr>
        <w:t>т</w:t>
      </w:r>
      <w:r w:rsidR="00CA34E7">
        <w:rPr>
          <w:rFonts w:ascii="Times New Roman" w:hAnsi="Times New Roman"/>
          <w:sz w:val="28"/>
          <w:szCs w:val="28"/>
        </w:rPr>
        <w:t>е</w:t>
      </w:r>
      <w:r w:rsidRPr="0002605B">
        <w:rPr>
          <w:rFonts w:ascii="Times New Roman" w:hAnsi="Times New Roman"/>
          <w:sz w:val="28"/>
          <w:szCs w:val="28"/>
        </w:rPr>
        <w:t xml:space="preserve"> вывод о применимости метода Мора для расчета перемещений при изгибе балок.</w:t>
      </w:r>
    </w:p>
    <w:p w14:paraId="799005F8" w14:textId="6B4EAB43" w:rsidR="0002605B" w:rsidRPr="0002605B" w:rsidRDefault="0002605B" w:rsidP="000260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2605B" w:rsidRPr="0002605B" w:rsidSect="00466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77A08"/>
    <w:multiLevelType w:val="hybridMultilevel"/>
    <w:tmpl w:val="A4887AFE"/>
    <w:lvl w:ilvl="0" w:tplc="ED3A475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38DE158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0422DDE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08608D2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F090614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1478A3C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6C429F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6B3A1D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D6FE75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" w15:restartNumberingAfterBreak="0">
    <w:nsid w:val="2E42456E"/>
    <w:multiLevelType w:val="hybridMultilevel"/>
    <w:tmpl w:val="AF6E9C4E"/>
    <w:lvl w:ilvl="0" w:tplc="E2A20992">
      <w:start w:val="1"/>
      <w:numFmt w:val="bullet"/>
      <w:lvlText w:val="•"/>
      <w:lvlJc w:val="left"/>
      <w:pPr>
        <w:ind w:left="72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91445DEA">
      <w:start w:val="1"/>
      <w:numFmt w:val="bullet"/>
      <w:lvlText w:val="o"/>
      <w:lvlJc w:val="left"/>
      <w:pPr>
        <w:ind w:left="144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2" w:tplc="441671B4">
      <w:start w:val="1"/>
      <w:numFmt w:val="bullet"/>
      <w:lvlText w:val="▪"/>
      <w:lvlJc w:val="left"/>
      <w:pPr>
        <w:ind w:left="21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3" w:tplc="60EE2620">
      <w:start w:val="1"/>
      <w:numFmt w:val="bullet"/>
      <w:lvlText w:val="•"/>
      <w:lvlJc w:val="left"/>
      <w:pPr>
        <w:ind w:left="288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4" w:tplc="E5A81EA2">
      <w:start w:val="1"/>
      <w:numFmt w:val="bullet"/>
      <w:lvlText w:val="o"/>
      <w:lvlJc w:val="left"/>
      <w:pPr>
        <w:ind w:left="360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5" w:tplc="7FFA1432">
      <w:start w:val="1"/>
      <w:numFmt w:val="bullet"/>
      <w:lvlText w:val="▪"/>
      <w:lvlJc w:val="left"/>
      <w:pPr>
        <w:ind w:left="432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6" w:tplc="1EF617B8">
      <w:start w:val="1"/>
      <w:numFmt w:val="bullet"/>
      <w:lvlText w:val="•"/>
      <w:lvlJc w:val="left"/>
      <w:pPr>
        <w:ind w:left="504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7" w:tplc="3D125448">
      <w:start w:val="1"/>
      <w:numFmt w:val="bullet"/>
      <w:lvlText w:val="o"/>
      <w:lvlJc w:val="left"/>
      <w:pPr>
        <w:ind w:left="57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8" w:tplc="E8F6BA02">
      <w:start w:val="1"/>
      <w:numFmt w:val="bullet"/>
      <w:lvlText w:val="▪"/>
      <w:lvlJc w:val="left"/>
      <w:pPr>
        <w:ind w:left="648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</w:abstractNum>
  <w:abstractNum w:abstractNumId="2" w15:restartNumberingAfterBreak="0">
    <w:nsid w:val="36C600B4"/>
    <w:multiLevelType w:val="hybridMultilevel"/>
    <w:tmpl w:val="4C62ABEE"/>
    <w:lvl w:ilvl="0" w:tplc="4B86C8A0">
      <w:start w:val="1"/>
      <w:numFmt w:val="bullet"/>
      <w:lvlText w:val="•"/>
      <w:lvlJc w:val="left"/>
      <w:pPr>
        <w:ind w:left="994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5784E350">
      <w:start w:val="1"/>
      <w:numFmt w:val="bullet"/>
      <w:lvlText w:val="o"/>
      <w:lvlJc w:val="left"/>
      <w:pPr>
        <w:ind w:left="178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2" w:tplc="21201016">
      <w:start w:val="1"/>
      <w:numFmt w:val="bullet"/>
      <w:lvlText w:val="▪"/>
      <w:lvlJc w:val="left"/>
      <w:pPr>
        <w:ind w:left="250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3" w:tplc="77D48AAE">
      <w:start w:val="1"/>
      <w:numFmt w:val="bullet"/>
      <w:lvlText w:val="•"/>
      <w:lvlJc w:val="left"/>
      <w:pPr>
        <w:ind w:left="322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4" w:tplc="CD5CEA5A">
      <w:start w:val="1"/>
      <w:numFmt w:val="bullet"/>
      <w:lvlText w:val="o"/>
      <w:lvlJc w:val="left"/>
      <w:pPr>
        <w:ind w:left="394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5" w:tplc="36223574">
      <w:start w:val="1"/>
      <w:numFmt w:val="bullet"/>
      <w:lvlText w:val="▪"/>
      <w:lvlJc w:val="left"/>
      <w:pPr>
        <w:ind w:left="466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6" w:tplc="124E7A54">
      <w:start w:val="1"/>
      <w:numFmt w:val="bullet"/>
      <w:lvlText w:val="•"/>
      <w:lvlJc w:val="left"/>
      <w:pPr>
        <w:ind w:left="538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7" w:tplc="5F7A64AA">
      <w:start w:val="1"/>
      <w:numFmt w:val="bullet"/>
      <w:lvlText w:val="o"/>
      <w:lvlJc w:val="left"/>
      <w:pPr>
        <w:ind w:left="610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8" w:tplc="53D0AEB0">
      <w:start w:val="1"/>
      <w:numFmt w:val="bullet"/>
      <w:lvlText w:val="▪"/>
      <w:lvlJc w:val="left"/>
      <w:pPr>
        <w:ind w:left="682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</w:abstractNum>
  <w:abstractNum w:abstractNumId="3" w15:restartNumberingAfterBreak="0">
    <w:nsid w:val="4C8B3EA1"/>
    <w:multiLevelType w:val="hybridMultilevel"/>
    <w:tmpl w:val="AF04BB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ED33C1C"/>
    <w:multiLevelType w:val="hybridMultilevel"/>
    <w:tmpl w:val="83D86852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ECF3EB9"/>
    <w:multiLevelType w:val="hybridMultilevel"/>
    <w:tmpl w:val="EB888382"/>
    <w:lvl w:ilvl="0" w:tplc="93A8060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9B465E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332EB3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B8B0B37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8954E8D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1E3091D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ED58D5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3BCEB7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3A5667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6" w15:restartNumberingAfterBreak="0">
    <w:nsid w:val="75D83186"/>
    <w:multiLevelType w:val="hybridMultilevel"/>
    <w:tmpl w:val="2152B49C"/>
    <w:lvl w:ilvl="0" w:tplc="E2A20992">
      <w:start w:val="1"/>
      <w:numFmt w:val="bullet"/>
      <w:lvlText w:val="•"/>
      <w:lvlJc w:val="left"/>
      <w:pPr>
        <w:ind w:left="1429" w:hanging="36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4F16"/>
    <w:rsid w:val="0002605B"/>
    <w:rsid w:val="0005709F"/>
    <w:rsid w:val="00084FE2"/>
    <w:rsid w:val="000C06EA"/>
    <w:rsid w:val="0010359A"/>
    <w:rsid w:val="00115579"/>
    <w:rsid w:val="00132091"/>
    <w:rsid w:val="00152496"/>
    <w:rsid w:val="00171E52"/>
    <w:rsid w:val="00174F16"/>
    <w:rsid w:val="001B59FC"/>
    <w:rsid w:val="001D762B"/>
    <w:rsid w:val="001D796F"/>
    <w:rsid w:val="00223DA2"/>
    <w:rsid w:val="00255B33"/>
    <w:rsid w:val="00260EDF"/>
    <w:rsid w:val="00264D22"/>
    <w:rsid w:val="00264E92"/>
    <w:rsid w:val="002B746F"/>
    <w:rsid w:val="0030306E"/>
    <w:rsid w:val="00344D44"/>
    <w:rsid w:val="0035615B"/>
    <w:rsid w:val="00366342"/>
    <w:rsid w:val="003741E9"/>
    <w:rsid w:val="00376C7B"/>
    <w:rsid w:val="0039546A"/>
    <w:rsid w:val="003D204D"/>
    <w:rsid w:val="003D4AEA"/>
    <w:rsid w:val="003F366C"/>
    <w:rsid w:val="00405635"/>
    <w:rsid w:val="00466C35"/>
    <w:rsid w:val="00474189"/>
    <w:rsid w:val="00477281"/>
    <w:rsid w:val="00482623"/>
    <w:rsid w:val="00484F94"/>
    <w:rsid w:val="00485B4F"/>
    <w:rsid w:val="004924C5"/>
    <w:rsid w:val="004974CF"/>
    <w:rsid w:val="004A1A6D"/>
    <w:rsid w:val="004D65DA"/>
    <w:rsid w:val="004E0FAC"/>
    <w:rsid w:val="0053131D"/>
    <w:rsid w:val="00540E67"/>
    <w:rsid w:val="00545993"/>
    <w:rsid w:val="005845D1"/>
    <w:rsid w:val="005C0944"/>
    <w:rsid w:val="005C3E68"/>
    <w:rsid w:val="005D4BEA"/>
    <w:rsid w:val="00604C3D"/>
    <w:rsid w:val="00605A9D"/>
    <w:rsid w:val="0062686C"/>
    <w:rsid w:val="00650824"/>
    <w:rsid w:val="00657DB2"/>
    <w:rsid w:val="006B04EA"/>
    <w:rsid w:val="006B7308"/>
    <w:rsid w:val="006F1FEB"/>
    <w:rsid w:val="006F27FF"/>
    <w:rsid w:val="00751902"/>
    <w:rsid w:val="00783365"/>
    <w:rsid w:val="007A0FAA"/>
    <w:rsid w:val="007C0D78"/>
    <w:rsid w:val="007C7C25"/>
    <w:rsid w:val="007F0C7D"/>
    <w:rsid w:val="00807E36"/>
    <w:rsid w:val="008D22A9"/>
    <w:rsid w:val="008E555E"/>
    <w:rsid w:val="00916C67"/>
    <w:rsid w:val="00947303"/>
    <w:rsid w:val="00951EFA"/>
    <w:rsid w:val="00975732"/>
    <w:rsid w:val="00976C80"/>
    <w:rsid w:val="009B360F"/>
    <w:rsid w:val="009B7323"/>
    <w:rsid w:val="009D3D37"/>
    <w:rsid w:val="009F687F"/>
    <w:rsid w:val="00A13439"/>
    <w:rsid w:val="00A2296C"/>
    <w:rsid w:val="00A65E04"/>
    <w:rsid w:val="00AD3A14"/>
    <w:rsid w:val="00AF5808"/>
    <w:rsid w:val="00B3045F"/>
    <w:rsid w:val="00B315D8"/>
    <w:rsid w:val="00B40849"/>
    <w:rsid w:val="00B65BFB"/>
    <w:rsid w:val="00B77886"/>
    <w:rsid w:val="00BA0C28"/>
    <w:rsid w:val="00BF5E85"/>
    <w:rsid w:val="00C0579F"/>
    <w:rsid w:val="00C31C1D"/>
    <w:rsid w:val="00C35C67"/>
    <w:rsid w:val="00C415BF"/>
    <w:rsid w:val="00C4690C"/>
    <w:rsid w:val="00C573BD"/>
    <w:rsid w:val="00C636C7"/>
    <w:rsid w:val="00C761E6"/>
    <w:rsid w:val="00C8768B"/>
    <w:rsid w:val="00C90124"/>
    <w:rsid w:val="00C91740"/>
    <w:rsid w:val="00C94BDE"/>
    <w:rsid w:val="00C951EC"/>
    <w:rsid w:val="00CA34E7"/>
    <w:rsid w:val="00CD3FB0"/>
    <w:rsid w:val="00CF484D"/>
    <w:rsid w:val="00D06B2B"/>
    <w:rsid w:val="00D3364A"/>
    <w:rsid w:val="00D55C5D"/>
    <w:rsid w:val="00D70EBE"/>
    <w:rsid w:val="00DA3BBC"/>
    <w:rsid w:val="00DF4C27"/>
    <w:rsid w:val="00E10864"/>
    <w:rsid w:val="00E56C8B"/>
    <w:rsid w:val="00E617DE"/>
    <w:rsid w:val="00E625D0"/>
    <w:rsid w:val="00E65758"/>
    <w:rsid w:val="00E70266"/>
    <w:rsid w:val="00E85950"/>
    <w:rsid w:val="00EA45B3"/>
    <w:rsid w:val="00F0377D"/>
    <w:rsid w:val="00F16829"/>
    <w:rsid w:val="00F223BC"/>
    <w:rsid w:val="00F55530"/>
    <w:rsid w:val="00F71A75"/>
    <w:rsid w:val="00F8025E"/>
    <w:rsid w:val="00F8409E"/>
    <w:rsid w:val="00F9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620445"/>
  <w15:docId w15:val="{427CED8A-463B-4502-A86A-D12358283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88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933D3"/>
    <w:pPr>
      <w:keepNext/>
      <w:keepLines/>
      <w:spacing w:after="0" w:line="259" w:lineRule="auto"/>
      <w:ind w:left="294" w:hanging="10"/>
      <w:jc w:val="center"/>
      <w:outlineLvl w:val="0"/>
    </w:pPr>
    <w:rPr>
      <w:rFonts w:ascii="Times New Roman" w:hAnsi="Times New Roman"/>
      <w:b/>
      <w:color w:val="000000"/>
      <w:sz w:val="24"/>
    </w:rPr>
  </w:style>
  <w:style w:type="paragraph" w:styleId="2">
    <w:name w:val="heading 2"/>
    <w:basedOn w:val="a"/>
    <w:next w:val="a"/>
    <w:link w:val="20"/>
    <w:qFormat/>
    <w:rsid w:val="00F933D3"/>
    <w:pPr>
      <w:keepNext/>
      <w:keepLines/>
      <w:spacing w:after="5" w:line="259" w:lineRule="auto"/>
      <w:ind w:left="718" w:hanging="10"/>
      <w:jc w:val="center"/>
      <w:outlineLvl w:val="1"/>
    </w:pPr>
    <w:rPr>
      <w:rFonts w:ascii="Times New Roman" w:hAnsi="Times New Roman"/>
      <w:b/>
      <w:color w:val="00000A"/>
      <w:sz w:val="24"/>
    </w:rPr>
  </w:style>
  <w:style w:type="paragraph" w:styleId="4">
    <w:name w:val="heading 4"/>
    <w:basedOn w:val="a"/>
    <w:next w:val="a"/>
    <w:link w:val="40"/>
    <w:qFormat/>
    <w:rsid w:val="00F933D3"/>
    <w:pPr>
      <w:keepNext/>
      <w:keepLines/>
      <w:spacing w:after="5" w:line="271" w:lineRule="auto"/>
      <w:ind w:left="294" w:hanging="10"/>
      <w:outlineLvl w:val="3"/>
    </w:pPr>
    <w:rPr>
      <w:rFonts w:ascii="Times New Roman" w:hAnsi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33D3"/>
    <w:rPr>
      <w:rFonts w:ascii="Times New Roman" w:hAnsi="Times New Roman" w:cs="Times New Roman"/>
      <w:b/>
      <w:color w:val="000000"/>
      <w:sz w:val="22"/>
      <w:szCs w:val="22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F933D3"/>
    <w:rPr>
      <w:rFonts w:ascii="Times New Roman" w:hAnsi="Times New Roman" w:cs="Times New Roman"/>
      <w:b/>
      <w:color w:val="00000A"/>
      <w:sz w:val="22"/>
      <w:szCs w:val="22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F933D3"/>
    <w:rPr>
      <w:rFonts w:ascii="Times New Roman" w:hAnsi="Times New Roman" w:cs="Times New Roman"/>
      <w:b/>
      <w:color w:val="000000"/>
      <w:sz w:val="22"/>
      <w:szCs w:val="22"/>
      <w:lang w:val="ru-RU" w:eastAsia="ru-RU" w:bidi="ar-SA"/>
    </w:rPr>
  </w:style>
  <w:style w:type="paragraph" w:styleId="a3">
    <w:name w:val="Balloon Text"/>
    <w:basedOn w:val="a"/>
    <w:link w:val="a4"/>
    <w:semiHidden/>
    <w:rsid w:val="00F93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F933D3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B40849"/>
    <w:pPr>
      <w:ind w:left="720"/>
    </w:pPr>
  </w:style>
  <w:style w:type="table" w:customStyle="1" w:styleId="12">
    <w:name w:val="Сетка таблицы1"/>
    <w:rsid w:val="005C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5C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5615B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A65E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9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3.bin"/><Relationship Id="rId7" Type="http://schemas.openxmlformats.org/officeDocument/2006/relationships/image" Target="media/image2.jp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3.wmf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5.jpeg"/><Relationship Id="rId24" Type="http://schemas.openxmlformats.org/officeDocument/2006/relationships/image" Target="media/image15.wmf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oleObject" Target="embeddings/oleObject4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8.png"/><Relationship Id="rId22" Type="http://schemas.openxmlformats.org/officeDocument/2006/relationships/image" Target="media/image14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D5CDF-5907-42FD-9AC6-DEC04B11D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по курсу «Сопромат 1»</vt:lpstr>
    </vt:vector>
  </TitlesOfParts>
  <Company>tltsu</Company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по курсу «Сопромат 1»</dc:title>
  <dc:creator>user</dc:creator>
  <cp:lastModifiedBy>ok5</cp:lastModifiedBy>
  <cp:revision>3</cp:revision>
  <cp:lastPrinted>2018-10-02T05:57:00Z</cp:lastPrinted>
  <dcterms:created xsi:type="dcterms:W3CDTF">2021-03-11T11:29:00Z</dcterms:created>
  <dcterms:modified xsi:type="dcterms:W3CDTF">2021-03-11T11:49:00Z</dcterms:modified>
</cp:coreProperties>
</file>