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7A2F1" w14:textId="77777777" w:rsidR="0024010D" w:rsidRDefault="0024010D" w:rsidP="0024010D">
      <w:pPr>
        <w:keepNext/>
        <w:keepLines/>
        <w:spacing w:after="0" w:line="360" w:lineRule="auto"/>
        <w:jc w:val="center"/>
        <w:outlineLvl w:val="0"/>
        <w:rPr>
          <w:rFonts w:ascii="Times New Roman" w:hAnsi="Times New Roman"/>
          <w:b/>
          <w:bCs/>
          <w:color w:val="365F91"/>
          <w:sz w:val="28"/>
          <w:szCs w:val="28"/>
        </w:rPr>
      </w:pPr>
      <w:r>
        <w:rPr>
          <w:rFonts w:ascii="Times New Roman" w:hAnsi="Times New Roman"/>
          <w:b/>
          <w:bCs/>
          <w:color w:val="365F91"/>
          <w:sz w:val="28"/>
          <w:szCs w:val="28"/>
        </w:rPr>
        <w:t>Л</w:t>
      </w:r>
      <w:r w:rsidRPr="005C0944">
        <w:rPr>
          <w:rFonts w:ascii="Times New Roman" w:hAnsi="Times New Roman"/>
          <w:b/>
          <w:bCs/>
          <w:color w:val="365F91"/>
          <w:sz w:val="28"/>
          <w:szCs w:val="28"/>
        </w:rPr>
        <w:t>абораторная работа</w:t>
      </w:r>
      <w:r>
        <w:rPr>
          <w:rFonts w:ascii="Times New Roman" w:hAnsi="Times New Roman"/>
          <w:b/>
          <w:bCs/>
          <w:color w:val="365F91"/>
          <w:sz w:val="28"/>
          <w:szCs w:val="28"/>
        </w:rPr>
        <w:t xml:space="preserve"> № 1</w:t>
      </w:r>
    </w:p>
    <w:p w14:paraId="64E2C27A" w14:textId="77777777" w:rsidR="0024010D" w:rsidRDefault="0024010D" w:rsidP="0024010D">
      <w:pPr>
        <w:keepNext/>
        <w:keepLines/>
        <w:spacing w:after="0" w:line="360" w:lineRule="auto"/>
        <w:jc w:val="center"/>
        <w:outlineLvl w:val="0"/>
        <w:rPr>
          <w:rFonts w:ascii="Times New Roman" w:hAnsi="Times New Roman"/>
          <w:b/>
          <w:bCs/>
          <w:color w:val="365F91"/>
          <w:sz w:val="28"/>
          <w:szCs w:val="28"/>
        </w:rPr>
      </w:pPr>
      <w:r w:rsidRPr="005C0944">
        <w:rPr>
          <w:rFonts w:ascii="Times New Roman" w:hAnsi="Times New Roman"/>
          <w:b/>
          <w:bCs/>
          <w:color w:val="365F91"/>
          <w:sz w:val="28"/>
          <w:szCs w:val="28"/>
        </w:rPr>
        <w:t>«</w:t>
      </w:r>
      <w:r>
        <w:rPr>
          <w:rFonts w:ascii="Times New Roman" w:hAnsi="Times New Roman"/>
          <w:b/>
          <w:bCs/>
          <w:color w:val="365F91"/>
          <w:sz w:val="28"/>
          <w:szCs w:val="28"/>
        </w:rPr>
        <w:t>Испытание материалов на растяжение</w:t>
      </w:r>
      <w:r w:rsidRPr="005C0944">
        <w:rPr>
          <w:rFonts w:ascii="Times New Roman" w:hAnsi="Times New Roman"/>
          <w:b/>
          <w:bCs/>
          <w:color w:val="365F91"/>
          <w:sz w:val="28"/>
          <w:szCs w:val="28"/>
        </w:rPr>
        <w:t>»</w:t>
      </w:r>
    </w:p>
    <w:p w14:paraId="6A4BB4BC" w14:textId="77777777" w:rsidR="0024010D" w:rsidRPr="005C0944" w:rsidRDefault="0024010D" w:rsidP="0024010D">
      <w:pPr>
        <w:keepNext/>
        <w:keepLines/>
        <w:spacing w:after="0" w:line="360" w:lineRule="auto"/>
        <w:jc w:val="center"/>
        <w:outlineLvl w:val="0"/>
        <w:rPr>
          <w:rFonts w:ascii="Times New Roman" w:hAnsi="Times New Roman"/>
          <w:b/>
          <w:bCs/>
          <w:color w:val="365F91"/>
          <w:sz w:val="28"/>
          <w:szCs w:val="28"/>
        </w:rPr>
      </w:pPr>
      <w:r w:rsidRPr="005C0944">
        <w:rPr>
          <w:rFonts w:ascii="Times New Roman" w:hAnsi="Times New Roman"/>
          <w:b/>
          <w:bCs/>
          <w:color w:val="365F91"/>
          <w:sz w:val="28"/>
          <w:szCs w:val="28"/>
        </w:rPr>
        <w:t>по курсу «</w:t>
      </w:r>
      <w:r>
        <w:rPr>
          <w:rFonts w:ascii="Times New Roman" w:hAnsi="Times New Roman"/>
          <w:b/>
          <w:bCs/>
          <w:color w:val="365F91"/>
          <w:sz w:val="28"/>
          <w:szCs w:val="28"/>
        </w:rPr>
        <w:t>Механика 2</w:t>
      </w:r>
      <w:r w:rsidRPr="005C0944">
        <w:rPr>
          <w:rFonts w:ascii="Times New Roman" w:hAnsi="Times New Roman"/>
          <w:b/>
          <w:bCs/>
          <w:color w:val="365F91"/>
          <w:sz w:val="28"/>
          <w:szCs w:val="28"/>
        </w:rPr>
        <w:t>»</w:t>
      </w:r>
    </w:p>
    <w:p w14:paraId="75617825" w14:textId="77777777" w:rsidR="0024010D" w:rsidRPr="00C4690C" w:rsidRDefault="0024010D" w:rsidP="0024010D">
      <w:pPr>
        <w:spacing w:after="0" w:line="360" w:lineRule="auto"/>
        <w:ind w:firstLine="709"/>
        <w:rPr>
          <w:rFonts w:ascii="Times New Roman" w:hAnsi="Times New Roman"/>
          <w:b/>
          <w:sz w:val="28"/>
        </w:rPr>
      </w:pPr>
      <w:r w:rsidRPr="007C0D78">
        <w:rPr>
          <w:rFonts w:ascii="Times New Roman" w:hAnsi="Times New Roman"/>
          <w:b/>
          <w:sz w:val="28"/>
        </w:rPr>
        <w:t>Тема 3.2. Механические испытания материалов на растяжение и сжатие</w:t>
      </w:r>
    </w:p>
    <w:p w14:paraId="374B1A34" w14:textId="77777777" w:rsidR="0024010D" w:rsidRPr="00C31C1D" w:rsidRDefault="0024010D" w:rsidP="0024010D">
      <w:pPr>
        <w:spacing w:after="0" w:line="360" w:lineRule="auto"/>
        <w:ind w:firstLine="709"/>
        <w:jc w:val="both"/>
        <w:rPr>
          <w:rFonts w:ascii="Times New Roman" w:hAnsi="Times New Roman"/>
          <w:sz w:val="28"/>
          <w:szCs w:val="28"/>
        </w:rPr>
      </w:pPr>
      <w:r w:rsidRPr="00C31C1D">
        <w:rPr>
          <w:rFonts w:ascii="Times New Roman" w:hAnsi="Times New Roman"/>
          <w:b/>
          <w:sz w:val="28"/>
          <w:szCs w:val="28"/>
        </w:rPr>
        <w:t>Цель работы:</w:t>
      </w:r>
      <w:r w:rsidRPr="00C31C1D">
        <w:rPr>
          <w:rFonts w:ascii="Times New Roman" w:hAnsi="Times New Roman"/>
          <w:sz w:val="28"/>
          <w:szCs w:val="28"/>
        </w:rPr>
        <w:t xml:space="preserve"> ознакомиться с методикой проведения испытаний на растяжение и определения механических характеристик материалов.</w:t>
      </w:r>
    </w:p>
    <w:p w14:paraId="573912FB" w14:textId="77777777" w:rsidR="0024010D" w:rsidRPr="00C31C1D" w:rsidRDefault="0024010D" w:rsidP="0024010D">
      <w:pPr>
        <w:spacing w:before="120" w:after="0" w:line="360" w:lineRule="auto"/>
        <w:ind w:firstLine="709"/>
        <w:rPr>
          <w:rFonts w:ascii="Times New Roman" w:hAnsi="Times New Roman"/>
          <w:b/>
          <w:sz w:val="28"/>
          <w:szCs w:val="28"/>
        </w:rPr>
      </w:pPr>
      <w:r w:rsidRPr="00C31C1D">
        <w:rPr>
          <w:rFonts w:ascii="Times New Roman" w:hAnsi="Times New Roman"/>
          <w:b/>
          <w:sz w:val="28"/>
          <w:szCs w:val="28"/>
        </w:rPr>
        <w:t>Задачи работы</w:t>
      </w:r>
    </w:p>
    <w:p w14:paraId="439A1C12" w14:textId="77777777" w:rsidR="0024010D" w:rsidRPr="00C31C1D" w:rsidRDefault="0024010D" w:rsidP="0024010D">
      <w:pPr>
        <w:spacing w:after="0" w:line="360" w:lineRule="auto"/>
        <w:ind w:firstLine="709"/>
        <w:rPr>
          <w:rFonts w:ascii="Times New Roman" w:hAnsi="Times New Roman"/>
          <w:sz w:val="28"/>
          <w:szCs w:val="28"/>
        </w:rPr>
      </w:pPr>
      <w:r w:rsidRPr="00C31C1D">
        <w:rPr>
          <w:rFonts w:ascii="Times New Roman" w:hAnsi="Times New Roman"/>
          <w:sz w:val="28"/>
          <w:szCs w:val="28"/>
        </w:rPr>
        <w:t>1. Провести испытания на растяжение различных материалов.</w:t>
      </w:r>
    </w:p>
    <w:p w14:paraId="0A33C62B" w14:textId="77777777" w:rsidR="0024010D" w:rsidRPr="00C31C1D" w:rsidRDefault="0024010D" w:rsidP="0024010D">
      <w:pPr>
        <w:spacing w:after="0" w:line="360" w:lineRule="auto"/>
        <w:ind w:firstLine="709"/>
        <w:jc w:val="both"/>
        <w:rPr>
          <w:rFonts w:ascii="Times New Roman" w:hAnsi="Times New Roman"/>
          <w:sz w:val="28"/>
          <w:szCs w:val="28"/>
        </w:rPr>
      </w:pPr>
      <w:r w:rsidRPr="00C31C1D">
        <w:rPr>
          <w:rFonts w:ascii="Times New Roman" w:hAnsi="Times New Roman"/>
          <w:sz w:val="28"/>
          <w:szCs w:val="28"/>
        </w:rPr>
        <w:t xml:space="preserve">2. Определить механические характеристики материалов: предел текучести </w:t>
      </w:r>
      <w:proofErr w:type="spellStart"/>
      <w:r w:rsidRPr="00C31C1D">
        <w:rPr>
          <w:rFonts w:ascii="Times New Roman" w:hAnsi="Times New Roman"/>
          <w:sz w:val="28"/>
          <w:szCs w:val="28"/>
        </w:rPr>
        <w:t>σ</w:t>
      </w:r>
      <w:r w:rsidRPr="00C31C1D">
        <w:rPr>
          <w:rFonts w:ascii="Times New Roman" w:hAnsi="Times New Roman"/>
          <w:sz w:val="28"/>
          <w:szCs w:val="28"/>
          <w:vertAlign w:val="subscript"/>
        </w:rPr>
        <w:t>т</w:t>
      </w:r>
      <w:proofErr w:type="spellEnd"/>
      <w:r w:rsidRPr="00C31C1D">
        <w:rPr>
          <w:rFonts w:ascii="Times New Roman" w:hAnsi="Times New Roman"/>
          <w:sz w:val="28"/>
          <w:szCs w:val="28"/>
        </w:rPr>
        <w:t xml:space="preserve">, предел прочности </w:t>
      </w:r>
      <w:proofErr w:type="spellStart"/>
      <w:r w:rsidRPr="00C31C1D">
        <w:rPr>
          <w:rFonts w:ascii="Times New Roman" w:hAnsi="Times New Roman"/>
          <w:sz w:val="28"/>
          <w:szCs w:val="28"/>
        </w:rPr>
        <w:t>σ</w:t>
      </w:r>
      <w:r w:rsidRPr="00C31C1D">
        <w:rPr>
          <w:rFonts w:ascii="Times New Roman" w:hAnsi="Times New Roman"/>
          <w:sz w:val="28"/>
          <w:szCs w:val="28"/>
          <w:vertAlign w:val="subscript"/>
        </w:rPr>
        <w:t>в</w:t>
      </w:r>
      <w:proofErr w:type="spellEnd"/>
      <w:r w:rsidRPr="00C31C1D">
        <w:rPr>
          <w:rFonts w:ascii="Times New Roman" w:hAnsi="Times New Roman"/>
          <w:sz w:val="28"/>
          <w:szCs w:val="28"/>
        </w:rPr>
        <w:t>, относительное остаточное удлинение после разрыва δ, относительное остаточное сужение после разрыва ψ.</w:t>
      </w:r>
    </w:p>
    <w:p w14:paraId="7F461B1C" w14:textId="77777777" w:rsidR="0024010D" w:rsidRDefault="0024010D" w:rsidP="0024010D">
      <w:pPr>
        <w:spacing w:after="0" w:line="360" w:lineRule="auto"/>
        <w:ind w:firstLine="709"/>
        <w:rPr>
          <w:rFonts w:ascii="Times New Roman" w:hAnsi="Times New Roman"/>
          <w:sz w:val="28"/>
          <w:szCs w:val="28"/>
        </w:rPr>
      </w:pPr>
      <w:r w:rsidRPr="00C31C1D">
        <w:rPr>
          <w:rFonts w:ascii="Times New Roman" w:hAnsi="Times New Roman"/>
          <w:sz w:val="28"/>
          <w:szCs w:val="28"/>
        </w:rPr>
        <w:t>3. Дать оценку качества испытанных материалов.</w:t>
      </w:r>
    </w:p>
    <w:p w14:paraId="3F8B09EB" w14:textId="77777777" w:rsidR="0024010D" w:rsidRPr="005C0944" w:rsidRDefault="0024010D" w:rsidP="0024010D">
      <w:pPr>
        <w:spacing w:after="0" w:line="360" w:lineRule="auto"/>
        <w:ind w:firstLine="709"/>
        <w:rPr>
          <w:rFonts w:ascii="Times New Roman" w:hAnsi="Times New Roman"/>
          <w:sz w:val="28"/>
          <w:szCs w:val="28"/>
        </w:rPr>
      </w:pPr>
    </w:p>
    <w:p w14:paraId="540842E1" w14:textId="77777777" w:rsidR="0024010D" w:rsidRPr="00DF4C27" w:rsidRDefault="0024010D" w:rsidP="0024010D">
      <w:pPr>
        <w:keepNext/>
        <w:keepLines/>
        <w:spacing w:after="120" w:line="360" w:lineRule="auto"/>
        <w:ind w:firstLine="709"/>
        <w:jc w:val="both"/>
        <w:outlineLvl w:val="0"/>
        <w:rPr>
          <w:rFonts w:ascii="Times New Roman" w:hAnsi="Times New Roman"/>
          <w:color w:val="000000"/>
          <w:sz w:val="28"/>
          <w:szCs w:val="28"/>
        </w:rPr>
      </w:pPr>
      <w:r w:rsidRPr="00DF4C27">
        <w:rPr>
          <w:rFonts w:ascii="Times New Roman" w:hAnsi="Times New Roman"/>
          <w:b/>
          <w:color w:val="000000"/>
          <w:sz w:val="28"/>
          <w:szCs w:val="28"/>
        </w:rPr>
        <w:t>Порядок запуска виртуальной лабораторной работы (ВЛР)</w:t>
      </w:r>
    </w:p>
    <w:p w14:paraId="5BFA88A7" w14:textId="77777777" w:rsidR="0024010D" w:rsidRPr="00DF4C27" w:rsidRDefault="0024010D" w:rsidP="0024010D">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1.1. Получите доступ к виртуальному рабочему столу. Инструкция по</w:t>
      </w:r>
      <w:r>
        <w:rPr>
          <w:rFonts w:ascii="Times New Roman" w:eastAsia="Calibri" w:hAnsi="Times New Roman"/>
          <w:sz w:val="28"/>
          <w:szCs w:val="28"/>
        </w:rPr>
        <w:t xml:space="preserve"> получению</w:t>
      </w:r>
      <w:r w:rsidRPr="00DF4C27">
        <w:rPr>
          <w:rFonts w:ascii="Times New Roman" w:eastAsia="Calibri" w:hAnsi="Times New Roman"/>
          <w:sz w:val="28"/>
          <w:szCs w:val="28"/>
        </w:rPr>
        <w:t xml:space="preserve"> доступ</w:t>
      </w:r>
      <w:r>
        <w:rPr>
          <w:rFonts w:ascii="Times New Roman" w:eastAsia="Calibri" w:hAnsi="Times New Roman"/>
          <w:sz w:val="28"/>
          <w:szCs w:val="28"/>
        </w:rPr>
        <w:t>а</w:t>
      </w:r>
      <w:r w:rsidRPr="00DF4C27">
        <w:rPr>
          <w:rFonts w:ascii="Times New Roman" w:eastAsia="Calibri" w:hAnsi="Times New Roman"/>
          <w:sz w:val="28"/>
          <w:szCs w:val="28"/>
        </w:rPr>
        <w:t xml:space="preserve"> прилагается к заданию в курсе.</w:t>
      </w:r>
    </w:p>
    <w:p w14:paraId="3559637B" w14:textId="77777777" w:rsidR="0024010D" w:rsidRPr="00DF4C27" w:rsidRDefault="0024010D" w:rsidP="0024010D">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 xml:space="preserve">1.2. </w:t>
      </w:r>
      <w:r w:rsidRPr="00DF4C27">
        <w:rPr>
          <w:rFonts w:ascii="Times New Roman" w:eastAsiaTheme="minorEastAsia" w:hAnsi="Times New Roman"/>
          <w:sz w:val="28"/>
          <w:szCs w:val="28"/>
        </w:rPr>
        <w:t xml:space="preserve">Откройте на виртуальном рабочем столе папку </w:t>
      </w:r>
      <w:r w:rsidRPr="00DF4C27">
        <w:rPr>
          <w:rFonts w:ascii="Times New Roman" w:eastAsiaTheme="minorEastAsia" w:hAnsi="Times New Roman"/>
          <w:b/>
          <w:sz w:val="28"/>
          <w:szCs w:val="28"/>
        </w:rPr>
        <w:t>Лабораторные работы</w:t>
      </w:r>
      <w:r w:rsidRPr="00DF4C27">
        <w:rPr>
          <w:rFonts w:ascii="Times New Roman" w:eastAsiaTheme="minorEastAsia" w:hAnsi="Times New Roman"/>
          <w:sz w:val="28"/>
          <w:szCs w:val="28"/>
        </w:rPr>
        <w:t>,</w:t>
      </w:r>
      <w:r w:rsidRPr="00DF4C27">
        <w:rPr>
          <w:rFonts w:ascii="Times New Roman" w:eastAsia="Calibri" w:hAnsi="Times New Roman"/>
          <w:sz w:val="28"/>
          <w:szCs w:val="28"/>
        </w:rPr>
        <w:t xml:space="preserve"> выберите папку </w:t>
      </w:r>
      <w:proofErr w:type="spellStart"/>
      <w:r w:rsidRPr="0077666A">
        <w:rPr>
          <w:rFonts w:ascii="Times New Roman" w:eastAsia="Calibri" w:hAnsi="Times New Roman"/>
          <w:b/>
          <w:sz w:val="28"/>
          <w:szCs w:val="28"/>
        </w:rPr>
        <w:t>Professional</w:t>
      </w:r>
      <w:proofErr w:type="spellEnd"/>
      <w:r w:rsidRPr="0077666A">
        <w:rPr>
          <w:rFonts w:ascii="Times New Roman" w:eastAsia="Calibri" w:hAnsi="Times New Roman"/>
          <w:b/>
          <w:sz w:val="28"/>
          <w:szCs w:val="28"/>
        </w:rPr>
        <w:t xml:space="preserve"> </w:t>
      </w:r>
      <w:proofErr w:type="spellStart"/>
      <w:r w:rsidRPr="0077666A">
        <w:rPr>
          <w:rFonts w:ascii="Times New Roman" w:eastAsia="Calibri" w:hAnsi="Times New Roman"/>
          <w:b/>
          <w:sz w:val="28"/>
          <w:szCs w:val="28"/>
        </w:rPr>
        <w:t>group</w:t>
      </w:r>
      <w:proofErr w:type="spellEnd"/>
      <w:r w:rsidRPr="00DF4C27">
        <w:rPr>
          <w:rFonts w:ascii="Times New Roman" w:eastAsia="Calibri" w:hAnsi="Times New Roman"/>
          <w:sz w:val="28"/>
          <w:szCs w:val="28"/>
        </w:rPr>
        <w:t xml:space="preserve">, в ней запустите двойным щелчком программу </w:t>
      </w:r>
      <w:r w:rsidRPr="00DF4C27">
        <w:rPr>
          <w:rFonts w:ascii="Times New Roman" w:eastAsia="Calibri" w:hAnsi="Times New Roman"/>
          <w:b/>
          <w:sz w:val="28"/>
          <w:szCs w:val="28"/>
        </w:rPr>
        <w:t>Выполнить</w:t>
      </w:r>
      <w:r w:rsidRPr="00DF4C27">
        <w:rPr>
          <w:rFonts w:ascii="Times New Roman" w:eastAsia="Calibri" w:hAnsi="Times New Roman"/>
          <w:sz w:val="28"/>
          <w:szCs w:val="28"/>
        </w:rPr>
        <w:t xml:space="preserve">. </w:t>
      </w:r>
    </w:p>
    <w:p w14:paraId="414A4657" w14:textId="77777777" w:rsidR="0024010D" w:rsidRDefault="0024010D" w:rsidP="0024010D">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1.3. Одинарным щелчком выберите группу «Сопротивление материалов».</w:t>
      </w:r>
    </w:p>
    <w:p w14:paraId="59795D95" w14:textId="77777777" w:rsidR="0024010D" w:rsidRPr="00DF4C27" w:rsidRDefault="0024010D" w:rsidP="0024010D">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1.4. Из развернувшегося перечня выберите одинарным щелчком лабораторную работу «</w:t>
      </w:r>
      <w:r w:rsidRPr="003F366C">
        <w:rPr>
          <w:rFonts w:ascii="Times New Roman" w:eastAsiaTheme="minorEastAsia" w:hAnsi="Times New Roman"/>
          <w:sz w:val="28"/>
          <w:szCs w:val="28"/>
        </w:rPr>
        <w:t>Испытание материалов на растяжение</w:t>
      </w:r>
      <w:r w:rsidRPr="00DF4C27">
        <w:rPr>
          <w:rFonts w:ascii="Times New Roman" w:eastAsiaTheme="minorEastAsia" w:hAnsi="Times New Roman"/>
          <w:sz w:val="28"/>
          <w:szCs w:val="28"/>
        </w:rPr>
        <w:t>».</w:t>
      </w:r>
    </w:p>
    <w:p w14:paraId="2007FF23" w14:textId="77777777" w:rsidR="0024010D" w:rsidRPr="00DF4C27" w:rsidRDefault="0024010D" w:rsidP="0024010D">
      <w:pPr>
        <w:tabs>
          <w:tab w:val="left" w:pos="1418"/>
        </w:tabs>
        <w:spacing w:after="0"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1.5. По одинарному щелчку Вам доступны файлы ВЛР: Методические материалы и Виртуальная лаборатория (рис.</w:t>
      </w:r>
      <w:r>
        <w:rPr>
          <w:rFonts w:ascii="Times New Roman" w:eastAsia="Calibri" w:hAnsi="Times New Roman"/>
          <w:sz w:val="28"/>
          <w:szCs w:val="28"/>
        </w:rPr>
        <w:t xml:space="preserve"> </w:t>
      </w:r>
      <w:r w:rsidRPr="00DF4C27">
        <w:rPr>
          <w:rFonts w:ascii="Times New Roman" w:eastAsia="Calibri" w:hAnsi="Times New Roman"/>
          <w:sz w:val="28"/>
          <w:szCs w:val="28"/>
        </w:rPr>
        <w:t xml:space="preserve">1). </w:t>
      </w:r>
    </w:p>
    <w:p w14:paraId="6DD3ABAB" w14:textId="77777777" w:rsidR="0024010D" w:rsidRPr="00DF4C27" w:rsidRDefault="0024010D" w:rsidP="0024010D">
      <w:pPr>
        <w:tabs>
          <w:tab w:val="left" w:pos="1418"/>
        </w:tabs>
        <w:spacing w:after="0" w:line="360" w:lineRule="auto"/>
        <w:jc w:val="center"/>
        <w:rPr>
          <w:rFonts w:ascii="Times New Roman" w:eastAsia="Calibri" w:hAnsi="Times New Roman"/>
          <w:sz w:val="28"/>
          <w:szCs w:val="28"/>
        </w:rPr>
      </w:pPr>
      <w:r>
        <w:rPr>
          <w:rFonts w:ascii="Times New Roman" w:eastAsia="Calibri" w:hAnsi="Times New Roman"/>
          <w:noProof/>
          <w:sz w:val="28"/>
          <w:szCs w:val="28"/>
        </w:rPr>
        <w:lastRenderedPageBreak/>
        <w:drawing>
          <wp:inline distT="0" distB="0" distL="0" distR="0" wp14:anchorId="41B4AC73" wp14:editId="4B488E18">
            <wp:extent cx="5198185" cy="1828800"/>
            <wp:effectExtent l="0" t="0" r="254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нтерфейс.jpg"/>
                    <pic:cNvPicPr/>
                  </pic:nvPicPr>
                  <pic:blipFill rotWithShape="1">
                    <a:blip r:embed="rId5">
                      <a:extLst>
                        <a:ext uri="{28A0092B-C50C-407E-A947-70E740481C1C}">
                          <a14:useLocalDpi xmlns:a14="http://schemas.microsoft.com/office/drawing/2010/main" val="0"/>
                        </a:ext>
                      </a:extLst>
                    </a:blip>
                    <a:srcRect l="3572" t="6558"/>
                    <a:stretch/>
                  </pic:blipFill>
                  <pic:spPr bwMode="auto">
                    <a:xfrm>
                      <a:off x="0" y="0"/>
                      <a:ext cx="5209666" cy="1832839"/>
                    </a:xfrm>
                    <a:prstGeom prst="rect">
                      <a:avLst/>
                    </a:prstGeom>
                    <a:ln>
                      <a:noFill/>
                    </a:ln>
                    <a:extLst>
                      <a:ext uri="{53640926-AAD7-44D8-BBD7-CCE9431645EC}">
                        <a14:shadowObscured xmlns:a14="http://schemas.microsoft.com/office/drawing/2010/main"/>
                      </a:ext>
                    </a:extLst>
                  </pic:spPr>
                </pic:pic>
              </a:graphicData>
            </a:graphic>
          </wp:inline>
        </w:drawing>
      </w:r>
    </w:p>
    <w:p w14:paraId="6C6DA3AC" w14:textId="77777777" w:rsidR="0024010D" w:rsidRPr="00DF4C27" w:rsidRDefault="0024010D" w:rsidP="0024010D">
      <w:pPr>
        <w:tabs>
          <w:tab w:val="left" w:pos="1418"/>
        </w:tabs>
        <w:spacing w:after="0" w:line="360" w:lineRule="auto"/>
        <w:ind w:firstLine="709"/>
        <w:jc w:val="center"/>
        <w:rPr>
          <w:rFonts w:ascii="Times New Roman" w:eastAsia="Calibri" w:hAnsi="Times New Roman"/>
          <w:sz w:val="28"/>
          <w:szCs w:val="28"/>
        </w:rPr>
      </w:pPr>
      <w:r w:rsidRPr="00DF4C27">
        <w:rPr>
          <w:rFonts w:ascii="Times New Roman" w:eastAsia="Calibri" w:hAnsi="Times New Roman"/>
          <w:sz w:val="28"/>
          <w:szCs w:val="28"/>
        </w:rPr>
        <w:t>Рис.</w:t>
      </w:r>
      <w:r>
        <w:rPr>
          <w:rFonts w:ascii="Times New Roman" w:eastAsia="Calibri" w:hAnsi="Times New Roman"/>
          <w:sz w:val="28"/>
          <w:szCs w:val="28"/>
        </w:rPr>
        <w:t xml:space="preserve"> </w:t>
      </w:r>
      <w:r w:rsidRPr="00DF4C27">
        <w:rPr>
          <w:rFonts w:ascii="Times New Roman" w:eastAsia="Calibri" w:hAnsi="Times New Roman"/>
          <w:sz w:val="28"/>
          <w:szCs w:val="28"/>
        </w:rPr>
        <w:t>1. Файлы ВЛР</w:t>
      </w:r>
    </w:p>
    <w:p w14:paraId="452CF4B2" w14:textId="77777777" w:rsidR="0024010D" w:rsidRPr="00DF4C27" w:rsidRDefault="0024010D" w:rsidP="0024010D">
      <w:pPr>
        <w:tabs>
          <w:tab w:val="left" w:pos="1418"/>
        </w:tabs>
        <w:spacing w:after="0" w:line="360" w:lineRule="auto"/>
        <w:ind w:firstLine="709"/>
        <w:jc w:val="both"/>
        <w:rPr>
          <w:rFonts w:ascii="Times New Roman" w:eastAsia="Calibri" w:hAnsi="Times New Roman"/>
          <w:sz w:val="28"/>
          <w:szCs w:val="28"/>
        </w:rPr>
      </w:pP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Методических материалов </w:t>
      </w:r>
      <w:r>
        <w:rPr>
          <w:rFonts w:ascii="Times New Roman" w:eastAsia="Calibri" w:hAnsi="Times New Roman"/>
          <w:sz w:val="28"/>
          <w:szCs w:val="28"/>
        </w:rPr>
        <w:t>используется кнопка</w:t>
      </w:r>
      <w:r w:rsidRPr="00DF4C27">
        <w:rPr>
          <w:rFonts w:ascii="Times New Roman" w:eastAsia="Calibri" w:hAnsi="Times New Roman"/>
          <w:sz w:val="28"/>
          <w:szCs w:val="28"/>
        </w:rPr>
        <w:t xml:space="preserve"> </w:t>
      </w:r>
      <w:r w:rsidRPr="00DF4C27">
        <w:rPr>
          <w:rFonts w:ascii="Times New Roman" w:eastAsia="Calibri" w:hAnsi="Times New Roman"/>
          <w:noProof/>
          <w:sz w:val="28"/>
          <w:szCs w:val="28"/>
        </w:rPr>
        <w:drawing>
          <wp:inline distT="0" distB="0" distL="0" distR="0" wp14:anchorId="39801226" wp14:editId="01451712">
            <wp:extent cx="333375" cy="3619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елка Назад.jpg"/>
                    <pic:cNvPicPr/>
                  </pic:nvPicPr>
                  <pic:blipFill>
                    <a:blip r:embed="rId6">
                      <a:extLst>
                        <a:ext uri="{28A0092B-C50C-407E-A947-70E740481C1C}">
                          <a14:useLocalDpi xmlns:a14="http://schemas.microsoft.com/office/drawing/2010/main" val="0"/>
                        </a:ext>
                      </a:extLst>
                    </a:blip>
                    <a:stretch>
                      <a:fillRect/>
                    </a:stretch>
                  </pic:blipFill>
                  <pic:spPr>
                    <a:xfrm>
                      <a:off x="0" y="0"/>
                      <a:ext cx="333375" cy="361950"/>
                    </a:xfrm>
                    <a:prstGeom prst="rect">
                      <a:avLst/>
                    </a:prstGeom>
                  </pic:spPr>
                </pic:pic>
              </a:graphicData>
            </a:graphic>
          </wp:inline>
        </w:drawing>
      </w:r>
      <w:r w:rsidRPr="00DF4C27">
        <w:rPr>
          <w:rFonts w:ascii="Times New Roman" w:eastAsia="Calibri" w:hAnsi="Times New Roman"/>
          <w:sz w:val="28"/>
          <w:szCs w:val="28"/>
        </w:rPr>
        <w:t xml:space="preserve">(стрелка «влево» на зеленом фоне в левом нижнем углу экрана). </w:t>
      </w: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Виртуальной лаборатории – клавиша </w:t>
      </w:r>
      <w:r w:rsidRPr="0077666A">
        <w:rPr>
          <w:rFonts w:ascii="Times New Roman" w:eastAsia="Calibri" w:hAnsi="Times New Roman"/>
          <w:i/>
          <w:sz w:val="28"/>
          <w:szCs w:val="28"/>
          <w:lang w:val="en-US"/>
        </w:rPr>
        <w:t>F</w:t>
      </w:r>
      <w:r w:rsidRPr="0077666A">
        <w:rPr>
          <w:rFonts w:ascii="Times New Roman" w:eastAsia="Calibri" w:hAnsi="Times New Roman"/>
          <w:i/>
          <w:sz w:val="28"/>
          <w:szCs w:val="28"/>
        </w:rPr>
        <w:t>10</w:t>
      </w:r>
      <w:r w:rsidRPr="00DF4C27">
        <w:rPr>
          <w:rFonts w:ascii="Times New Roman" w:eastAsia="Calibri" w:hAnsi="Times New Roman"/>
          <w:sz w:val="28"/>
          <w:szCs w:val="28"/>
        </w:rPr>
        <w:t>.</w:t>
      </w:r>
    </w:p>
    <w:p w14:paraId="68B42A34" w14:textId="77777777" w:rsidR="0024010D" w:rsidRPr="00DF4C27" w:rsidRDefault="0024010D" w:rsidP="0024010D">
      <w:pPr>
        <w:spacing w:after="0" w:line="360" w:lineRule="auto"/>
        <w:ind w:firstLine="567"/>
        <w:jc w:val="both"/>
        <w:rPr>
          <w:rFonts w:ascii="Times New Roman" w:eastAsia="Calibri" w:hAnsi="Times New Roman"/>
          <w:sz w:val="28"/>
          <w:szCs w:val="28"/>
          <w:lang w:eastAsia="en-US"/>
        </w:rPr>
      </w:pPr>
      <w:r w:rsidRPr="00DF4C27">
        <w:rPr>
          <w:rFonts w:ascii="Times New Roman" w:eastAsia="Calibri" w:hAnsi="Times New Roman"/>
          <w:b/>
          <w:sz w:val="28"/>
          <w:szCs w:val="28"/>
          <w:lang w:eastAsia="en-US"/>
        </w:rPr>
        <w:t xml:space="preserve">Используйте сочетание клавиш </w:t>
      </w:r>
      <w:proofErr w:type="spellStart"/>
      <w:r w:rsidRPr="0077666A">
        <w:rPr>
          <w:rFonts w:ascii="Times New Roman" w:eastAsia="Calibri" w:hAnsi="Times New Roman"/>
          <w:b/>
          <w:i/>
          <w:sz w:val="28"/>
          <w:szCs w:val="28"/>
          <w:lang w:eastAsia="en-US"/>
        </w:rPr>
        <w:t>Ctrl</w:t>
      </w:r>
      <w:proofErr w:type="spellEnd"/>
      <w:r w:rsidRPr="0077666A">
        <w:rPr>
          <w:rFonts w:ascii="Times New Roman" w:eastAsia="Calibri" w:hAnsi="Times New Roman"/>
          <w:b/>
          <w:i/>
          <w:sz w:val="28"/>
          <w:szCs w:val="28"/>
          <w:lang w:eastAsia="en-US"/>
        </w:rPr>
        <w:t xml:space="preserve"> + </w:t>
      </w:r>
      <w:proofErr w:type="spellStart"/>
      <w:r w:rsidRPr="0077666A">
        <w:rPr>
          <w:rFonts w:ascii="Times New Roman" w:eastAsia="Calibri" w:hAnsi="Times New Roman"/>
          <w:b/>
          <w:i/>
          <w:sz w:val="28"/>
          <w:szCs w:val="28"/>
          <w:lang w:eastAsia="en-US"/>
        </w:rPr>
        <w:t>Alt</w:t>
      </w:r>
      <w:proofErr w:type="spellEnd"/>
      <w:r w:rsidRPr="0077666A">
        <w:rPr>
          <w:rFonts w:ascii="Times New Roman" w:eastAsia="Calibri" w:hAnsi="Times New Roman"/>
          <w:sz w:val="28"/>
          <w:szCs w:val="28"/>
          <w:lang w:eastAsia="en-US"/>
        </w:rPr>
        <w:t>,</w:t>
      </w:r>
      <w:r w:rsidRPr="00DF4C27">
        <w:rPr>
          <w:rFonts w:ascii="Times New Roman" w:eastAsia="Calibri" w:hAnsi="Times New Roman"/>
          <w:b/>
          <w:sz w:val="28"/>
          <w:szCs w:val="28"/>
          <w:lang w:eastAsia="en-US"/>
        </w:rPr>
        <w:t xml:space="preserve"> </w:t>
      </w:r>
      <w:r w:rsidRPr="00DF4C27">
        <w:rPr>
          <w:rFonts w:ascii="Times New Roman" w:eastAsia="Calibri" w:hAnsi="Times New Roman"/>
          <w:sz w:val="28"/>
          <w:szCs w:val="28"/>
          <w:lang w:eastAsia="en-US"/>
        </w:rPr>
        <w:t>чтобы курсор мыши имел возможность свернуть или уменьшить размер окна виртуального стола. Тогда вы сможете и работать на своем компьютере за пределами виртуального рабочего стола, и возвращаться обратно (рис.</w:t>
      </w:r>
      <w:r>
        <w:rPr>
          <w:rFonts w:ascii="Times New Roman" w:eastAsia="Calibri" w:hAnsi="Times New Roman"/>
          <w:sz w:val="28"/>
          <w:szCs w:val="28"/>
          <w:lang w:eastAsia="en-US"/>
        </w:rPr>
        <w:t xml:space="preserve"> </w:t>
      </w:r>
      <w:r w:rsidRPr="00DF4C27">
        <w:rPr>
          <w:rFonts w:ascii="Times New Roman" w:eastAsia="Calibri" w:hAnsi="Times New Roman"/>
          <w:sz w:val="28"/>
          <w:szCs w:val="28"/>
          <w:lang w:eastAsia="en-US"/>
        </w:rPr>
        <w:t>2).</w:t>
      </w:r>
    </w:p>
    <w:p w14:paraId="62C3E90D" w14:textId="77777777" w:rsidR="0024010D" w:rsidRPr="00DF4C27" w:rsidRDefault="0024010D" w:rsidP="0024010D">
      <w:pPr>
        <w:spacing w:after="0" w:line="360" w:lineRule="auto"/>
        <w:jc w:val="center"/>
        <w:rPr>
          <w:rFonts w:ascii="Times New Roman" w:eastAsia="Calibri" w:hAnsi="Times New Roman"/>
          <w:b/>
          <w:sz w:val="28"/>
          <w:szCs w:val="28"/>
          <w:lang w:eastAsia="en-US"/>
        </w:rPr>
      </w:pPr>
      <w:r w:rsidRPr="00DF4C27">
        <w:rPr>
          <w:rFonts w:ascii="Times New Roman" w:eastAsia="Calibri" w:hAnsi="Times New Roman"/>
          <w:b/>
          <w:noProof/>
          <w:sz w:val="28"/>
          <w:szCs w:val="28"/>
        </w:rPr>
        <w:drawing>
          <wp:inline distT="0" distB="0" distL="0" distR="0" wp14:anchorId="5292CA28" wp14:editId="64623859">
            <wp:extent cx="5940425" cy="327660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стола.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3276600"/>
                    </a:xfrm>
                    <a:prstGeom prst="rect">
                      <a:avLst/>
                    </a:prstGeom>
                  </pic:spPr>
                </pic:pic>
              </a:graphicData>
            </a:graphic>
          </wp:inline>
        </w:drawing>
      </w:r>
    </w:p>
    <w:p w14:paraId="10D08199" w14:textId="77777777" w:rsidR="0024010D" w:rsidRPr="00DF4C27" w:rsidRDefault="0024010D" w:rsidP="0024010D">
      <w:pPr>
        <w:jc w:val="center"/>
        <w:rPr>
          <w:rFonts w:ascii="Times New Roman" w:eastAsia="Calibri" w:hAnsi="Times New Roman"/>
          <w:b/>
          <w:color w:val="000000"/>
          <w:sz w:val="28"/>
          <w:lang w:eastAsia="en-US"/>
        </w:rPr>
      </w:pPr>
      <w:r w:rsidRPr="00DF4C27">
        <w:rPr>
          <w:rFonts w:ascii="Times New Roman" w:eastAsia="Calibri" w:hAnsi="Times New Roman"/>
          <w:color w:val="000000"/>
          <w:sz w:val="28"/>
          <w:lang w:eastAsia="en-US"/>
        </w:rPr>
        <w:t>Рис.</w:t>
      </w:r>
      <w:r>
        <w:rPr>
          <w:rFonts w:ascii="Times New Roman" w:eastAsia="Calibri" w:hAnsi="Times New Roman"/>
          <w:color w:val="000000"/>
          <w:sz w:val="28"/>
          <w:lang w:eastAsia="en-US"/>
        </w:rPr>
        <w:t xml:space="preserve"> </w:t>
      </w:r>
      <w:r w:rsidRPr="00DF4C27">
        <w:rPr>
          <w:rFonts w:ascii="Times New Roman" w:eastAsia="Calibri" w:hAnsi="Times New Roman"/>
          <w:color w:val="000000"/>
          <w:sz w:val="28"/>
          <w:lang w:eastAsia="en-US"/>
        </w:rPr>
        <w:t>2. Личный рабочий стол и виртуальный</w:t>
      </w:r>
    </w:p>
    <w:p w14:paraId="2A08974F" w14:textId="77777777" w:rsidR="0024010D" w:rsidRPr="00DF4C27" w:rsidRDefault="0024010D" w:rsidP="0024010D">
      <w:pPr>
        <w:rPr>
          <w:rFonts w:ascii="Times New Roman" w:eastAsia="Calibri" w:hAnsi="Times New Roman"/>
          <w:color w:val="000000"/>
          <w:sz w:val="28"/>
          <w:lang w:eastAsia="en-US"/>
        </w:rPr>
      </w:pPr>
    </w:p>
    <w:p w14:paraId="26A18B8A" w14:textId="77777777" w:rsidR="0024010D" w:rsidRPr="00C31C1D" w:rsidRDefault="0024010D" w:rsidP="0024010D">
      <w:pPr>
        <w:spacing w:after="0" w:line="360" w:lineRule="auto"/>
        <w:ind w:firstLine="567"/>
        <w:jc w:val="both"/>
        <w:rPr>
          <w:rFonts w:ascii="Times New Roman" w:eastAsia="Calibri" w:hAnsi="Times New Roman"/>
          <w:b/>
          <w:sz w:val="28"/>
          <w:szCs w:val="28"/>
          <w:lang w:eastAsia="en-US"/>
        </w:rPr>
      </w:pPr>
    </w:p>
    <w:p w14:paraId="1E72FECF" w14:textId="77777777" w:rsidR="0024010D" w:rsidRPr="00C31C1D" w:rsidRDefault="0024010D" w:rsidP="0024010D">
      <w:pPr>
        <w:pStyle w:val="1"/>
        <w:spacing w:before="240" w:line="360" w:lineRule="auto"/>
        <w:ind w:left="0" w:firstLine="709"/>
        <w:jc w:val="both"/>
        <w:rPr>
          <w:rFonts w:eastAsia="Calibri"/>
          <w:i/>
          <w:sz w:val="28"/>
          <w:szCs w:val="28"/>
          <w:lang w:eastAsia="en-US"/>
        </w:rPr>
      </w:pPr>
      <w:r>
        <w:rPr>
          <w:rFonts w:eastAsia="Calibri"/>
          <w:sz w:val="28"/>
          <w:szCs w:val="28"/>
          <w:lang w:eastAsia="en-US"/>
        </w:rPr>
        <w:lastRenderedPageBreak/>
        <w:t>1</w:t>
      </w:r>
      <w:r w:rsidRPr="00C31C1D">
        <w:rPr>
          <w:rFonts w:eastAsia="Calibri"/>
          <w:sz w:val="28"/>
          <w:szCs w:val="28"/>
          <w:lang w:eastAsia="en-US"/>
        </w:rPr>
        <w:t xml:space="preserve">. </w:t>
      </w:r>
      <w:r>
        <w:rPr>
          <w:rFonts w:eastAsia="Calibri"/>
          <w:sz w:val="28"/>
          <w:szCs w:val="28"/>
          <w:lang w:eastAsia="en-US"/>
        </w:rPr>
        <w:t>Материалы и оборудование</w:t>
      </w:r>
    </w:p>
    <w:p w14:paraId="3CA5FE3A" w14:textId="77777777" w:rsidR="0024010D" w:rsidRPr="00C31C1D" w:rsidRDefault="0024010D" w:rsidP="0024010D">
      <w:pPr>
        <w:pStyle w:val="2"/>
        <w:spacing w:after="0" w:line="360" w:lineRule="auto"/>
        <w:ind w:left="0" w:firstLine="709"/>
        <w:jc w:val="left"/>
        <w:rPr>
          <w:rFonts w:eastAsia="Calibri"/>
          <w:sz w:val="28"/>
          <w:szCs w:val="28"/>
          <w:lang w:eastAsia="en-US"/>
        </w:rPr>
      </w:pPr>
      <w:r w:rsidRPr="00152496">
        <w:rPr>
          <w:rFonts w:eastAsia="Calibri"/>
          <w:sz w:val="28"/>
          <w:szCs w:val="28"/>
          <w:lang w:eastAsia="en-US"/>
        </w:rPr>
        <w:t xml:space="preserve">1.1. </w:t>
      </w:r>
      <w:r w:rsidRPr="00C31C1D">
        <w:rPr>
          <w:rFonts w:eastAsia="Calibri"/>
          <w:sz w:val="28"/>
          <w:szCs w:val="28"/>
          <w:lang w:eastAsia="en-US"/>
        </w:rPr>
        <w:t>Активные клавиши</w:t>
      </w:r>
    </w:p>
    <w:p w14:paraId="4716C54C"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В</w:t>
      </w:r>
      <w:r w:rsidRPr="00C31C1D">
        <w:rPr>
          <w:rFonts w:ascii="Times New Roman" w:eastAsia="Calibri" w:hAnsi="Times New Roman"/>
          <w:sz w:val="28"/>
          <w:szCs w:val="28"/>
          <w:lang w:eastAsia="en-US"/>
        </w:rPr>
        <w:t xml:space="preserve"> этой лабораторной работе применяются следующие клавиши (рис. </w:t>
      </w:r>
      <w:r>
        <w:rPr>
          <w:rFonts w:ascii="Times New Roman" w:eastAsia="Calibri" w:hAnsi="Times New Roman"/>
          <w:sz w:val="28"/>
          <w:szCs w:val="28"/>
          <w:lang w:eastAsia="en-US"/>
        </w:rPr>
        <w:t>3</w:t>
      </w:r>
      <w:r w:rsidRPr="00C31C1D">
        <w:rPr>
          <w:rFonts w:ascii="Times New Roman" w:eastAsia="Calibri" w:hAnsi="Times New Roman"/>
          <w:sz w:val="28"/>
          <w:szCs w:val="28"/>
          <w:lang w:eastAsia="en-US"/>
        </w:rPr>
        <w:t>):</w:t>
      </w:r>
    </w:p>
    <w:p w14:paraId="4F9BC05C"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W</w:t>
      </w:r>
      <w:r w:rsidRPr="00C31C1D">
        <w:rPr>
          <w:rFonts w:ascii="Times New Roman" w:eastAsia="Calibri" w:hAnsi="Times New Roman"/>
          <w:sz w:val="28"/>
          <w:szCs w:val="28"/>
          <w:lang w:eastAsia="en-US"/>
        </w:rPr>
        <w:t xml:space="preserve">, </w:t>
      </w:r>
      <w:r w:rsidRPr="00C31C1D">
        <w:rPr>
          <w:rFonts w:ascii="Times New Roman" w:eastAsia="Calibri" w:hAnsi="Times New Roman"/>
          <w:i/>
          <w:sz w:val="28"/>
          <w:szCs w:val="28"/>
          <w:lang w:val="en-US" w:eastAsia="en-US" w:bidi="en-US"/>
        </w:rPr>
        <w:t>S</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A</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D</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sz w:val="28"/>
          <w:szCs w:val="28"/>
          <w:lang w:eastAsia="en-US"/>
        </w:rPr>
        <w:t xml:space="preserve">– для перемещения в пространстве; </w:t>
      </w:r>
    </w:p>
    <w:p w14:paraId="252F7BC4"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bidi="en-US"/>
        </w:rPr>
        <w:t>2</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eastAsia="en-US"/>
        </w:rPr>
        <w:t>Е</w:t>
      </w:r>
      <w:r w:rsidRPr="00C31C1D">
        <w:rPr>
          <w:rFonts w:ascii="Times New Roman" w:eastAsia="Calibri" w:hAnsi="Times New Roman"/>
          <w:sz w:val="28"/>
          <w:szCs w:val="28"/>
          <w:lang w:eastAsia="en-US"/>
        </w:rPr>
        <w:t xml:space="preserve"> – аналоги средней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мыши-манипулятора (при первом нажатии берется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ставится</w:t>
      </w:r>
      <w:proofErr w:type="gramStart"/>
      <w:r w:rsidRPr="00C31C1D">
        <w:rPr>
          <w:rFonts w:ascii="Times New Roman" w:eastAsia="Calibri" w:hAnsi="Times New Roman"/>
          <w:sz w:val="28"/>
          <w:szCs w:val="28"/>
          <w:lang w:eastAsia="en-US"/>
        </w:rPr>
        <w:t>);</w:t>
      </w:r>
      <w:proofErr w:type="gramEnd"/>
      <w:r w:rsidRPr="00C31C1D">
        <w:rPr>
          <w:rFonts w:ascii="Times New Roman" w:eastAsia="Calibri" w:hAnsi="Times New Roman"/>
          <w:sz w:val="28"/>
          <w:szCs w:val="28"/>
          <w:lang w:eastAsia="en-US"/>
        </w:rPr>
        <w:t xml:space="preserve"> </w:t>
      </w:r>
    </w:p>
    <w:p w14:paraId="29ABC8B9"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Ctrl</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sz w:val="28"/>
          <w:szCs w:val="28"/>
          <w:lang w:eastAsia="en-US"/>
        </w:rPr>
        <w:t xml:space="preserve">– </w:t>
      </w:r>
      <w:proofErr w:type="gramStart"/>
      <w:r w:rsidRPr="00C31C1D">
        <w:rPr>
          <w:rFonts w:ascii="Times New Roman" w:eastAsia="Calibri" w:hAnsi="Times New Roman"/>
          <w:sz w:val="28"/>
          <w:szCs w:val="28"/>
          <w:lang w:eastAsia="en-US"/>
        </w:rPr>
        <w:t>присесть;</w:t>
      </w:r>
      <w:proofErr w:type="gramEnd"/>
    </w:p>
    <w:p w14:paraId="3E4035BA"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rPr>
        <w:t>10</w:t>
      </w:r>
      <w:r w:rsidRPr="00C31C1D">
        <w:rPr>
          <w:rFonts w:ascii="Times New Roman" w:eastAsia="Calibri" w:hAnsi="Times New Roman"/>
          <w:sz w:val="28"/>
          <w:szCs w:val="28"/>
          <w:lang w:eastAsia="en-US"/>
        </w:rPr>
        <w:t xml:space="preserve"> – выход из программы.</w:t>
      </w:r>
    </w:p>
    <w:bookmarkStart w:id="0" w:name="_MON_1601983797"/>
    <w:bookmarkEnd w:id="0"/>
    <w:p w14:paraId="4059F637" w14:textId="77777777" w:rsidR="0024010D" w:rsidRPr="00C31C1D" w:rsidRDefault="0024010D" w:rsidP="0024010D">
      <w:pPr>
        <w:spacing w:after="0" w:line="360" w:lineRule="auto"/>
        <w:jc w:val="center"/>
        <w:rPr>
          <w:rFonts w:ascii="Times New Roman" w:eastAsia="Calibri" w:hAnsi="Times New Roman"/>
          <w:sz w:val="28"/>
          <w:szCs w:val="28"/>
          <w:lang w:eastAsia="en-US"/>
        </w:rPr>
      </w:pPr>
      <w:r w:rsidRPr="00C31C1D">
        <w:rPr>
          <w:rFonts w:ascii="Times New Roman" w:eastAsia="Calibri" w:hAnsi="Times New Roman"/>
          <w:sz w:val="28"/>
          <w:szCs w:val="28"/>
          <w:lang w:eastAsia="en-US"/>
        </w:rPr>
        <w:object w:dxaOrig="9474" w:dyaOrig="3383" w14:anchorId="5FE052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45pt;height:164.95pt" o:ole="">
            <v:imagedata r:id="rId8" o:title=""/>
          </v:shape>
          <o:OLEObject Type="Embed" ProgID="Word.Picture.8" ShapeID="_x0000_i1025" DrawAspect="Content" ObjectID="_1676982416" r:id="rId9"/>
        </w:object>
      </w:r>
    </w:p>
    <w:p w14:paraId="5647670F" w14:textId="77777777" w:rsidR="0024010D" w:rsidRPr="00C31C1D" w:rsidRDefault="0024010D" w:rsidP="0024010D">
      <w:pPr>
        <w:spacing w:after="0" w:line="360" w:lineRule="auto"/>
        <w:ind w:firstLine="709"/>
        <w:jc w:val="center"/>
        <w:rPr>
          <w:rFonts w:ascii="Times New Roman" w:eastAsia="Calibri" w:hAnsi="Times New Roman"/>
          <w:sz w:val="28"/>
          <w:szCs w:val="28"/>
          <w:lang w:eastAsia="en-US"/>
        </w:rPr>
      </w:pPr>
      <w:r w:rsidRPr="00C31C1D">
        <w:rPr>
          <w:rFonts w:ascii="Times New Roman" w:eastAsia="Calibri" w:hAnsi="Times New Roman"/>
          <w:sz w:val="28"/>
          <w:szCs w:val="16"/>
          <w:lang w:eastAsia="en-US"/>
        </w:rPr>
        <w:t xml:space="preserve">Рис. </w:t>
      </w:r>
      <w:r>
        <w:rPr>
          <w:rFonts w:ascii="Times New Roman" w:eastAsia="Calibri" w:hAnsi="Times New Roman"/>
          <w:sz w:val="28"/>
          <w:szCs w:val="16"/>
          <w:lang w:eastAsia="en-US"/>
        </w:rPr>
        <w:t>3</w:t>
      </w:r>
      <w:r w:rsidRPr="00C31C1D">
        <w:rPr>
          <w:rFonts w:ascii="Times New Roman" w:eastAsia="Calibri" w:hAnsi="Times New Roman"/>
          <w:sz w:val="28"/>
          <w:szCs w:val="16"/>
          <w:lang w:eastAsia="en-US"/>
        </w:rPr>
        <w:t>. Активные клавиши клавиатуры и мыши-манипулятора</w:t>
      </w:r>
    </w:p>
    <w:p w14:paraId="0C498471"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p>
    <w:p w14:paraId="7B6A9C4B"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Левая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мыши (1) при нажатии и удерживании обрабатывает (поворачивает, переключает) тот или иной объект.</w:t>
      </w:r>
    </w:p>
    <w:p w14:paraId="43FAE0C2" w14:textId="77777777" w:rsidR="0024010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Средняя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(2) при первом нажатии (</w:t>
      </w:r>
      <w:r>
        <w:rPr>
          <w:rFonts w:ascii="Times New Roman" w:eastAsia="Calibri" w:hAnsi="Times New Roman"/>
          <w:sz w:val="28"/>
          <w:szCs w:val="28"/>
          <w:lang w:eastAsia="en-US"/>
        </w:rPr>
        <w:t xml:space="preserve">без </w:t>
      </w:r>
      <w:r w:rsidRPr="00C31C1D">
        <w:rPr>
          <w:rFonts w:ascii="Times New Roman" w:eastAsia="Calibri" w:hAnsi="Times New Roman"/>
          <w:sz w:val="28"/>
          <w:szCs w:val="28"/>
          <w:lang w:eastAsia="en-US"/>
        </w:rPr>
        <w:t>прокрутк</w:t>
      </w:r>
      <w:r>
        <w:rPr>
          <w:rFonts w:ascii="Times New Roman" w:eastAsia="Calibri" w:hAnsi="Times New Roman"/>
          <w:sz w:val="28"/>
          <w:szCs w:val="28"/>
          <w:lang w:eastAsia="en-US"/>
        </w:rPr>
        <w:t>и</w:t>
      </w:r>
      <w:r w:rsidRPr="00C31C1D">
        <w:rPr>
          <w:rFonts w:ascii="Times New Roman" w:eastAsia="Calibri" w:hAnsi="Times New Roman"/>
          <w:sz w:val="28"/>
          <w:szCs w:val="28"/>
          <w:lang w:eastAsia="en-US"/>
        </w:rPr>
        <w:t xml:space="preserve">) берет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 (прикрепляет). </w:t>
      </w:r>
    </w:p>
    <w:p w14:paraId="0A8D4188"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Пр</w:t>
      </w:r>
      <w:r>
        <w:rPr>
          <w:rFonts w:ascii="Times New Roman" w:eastAsia="Calibri" w:hAnsi="Times New Roman"/>
          <w:sz w:val="28"/>
          <w:szCs w:val="28"/>
          <w:lang w:eastAsia="en-US"/>
        </w:rPr>
        <w:t>и нажатии пр</w:t>
      </w:r>
      <w:r w:rsidRPr="00C31C1D">
        <w:rPr>
          <w:rFonts w:ascii="Times New Roman" w:eastAsia="Calibri" w:hAnsi="Times New Roman"/>
          <w:sz w:val="28"/>
          <w:szCs w:val="28"/>
          <w:lang w:eastAsia="en-US"/>
        </w:rPr>
        <w:t>ав</w:t>
      </w:r>
      <w:r>
        <w:rPr>
          <w:rFonts w:ascii="Times New Roman" w:eastAsia="Calibri" w:hAnsi="Times New Roman"/>
          <w:sz w:val="28"/>
          <w:szCs w:val="28"/>
          <w:lang w:eastAsia="en-US"/>
        </w:rPr>
        <w:t>ой</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мыши </w:t>
      </w:r>
      <w:r w:rsidRPr="00C31C1D">
        <w:rPr>
          <w:rFonts w:ascii="Times New Roman" w:eastAsia="Calibri" w:hAnsi="Times New Roman"/>
          <w:sz w:val="28"/>
          <w:szCs w:val="28"/>
          <w:lang w:eastAsia="en-US"/>
        </w:rPr>
        <w:t xml:space="preserve">(3) появляется курсор-указатель (при повторном </w:t>
      </w:r>
      <w:r>
        <w:rPr>
          <w:rFonts w:ascii="Times New Roman" w:eastAsia="Calibri" w:hAnsi="Times New Roman"/>
          <w:sz w:val="28"/>
          <w:szCs w:val="28"/>
          <w:lang w:eastAsia="en-US"/>
        </w:rPr>
        <w:t>нажатии –</w:t>
      </w:r>
      <w:r w:rsidRPr="00C31C1D">
        <w:rPr>
          <w:rFonts w:ascii="Times New Roman" w:eastAsia="Calibri" w:hAnsi="Times New Roman"/>
          <w:sz w:val="28"/>
          <w:szCs w:val="28"/>
          <w:lang w:eastAsia="en-US"/>
        </w:rPr>
        <w:t xml:space="preserve"> исчезает).</w:t>
      </w:r>
    </w:p>
    <w:p w14:paraId="6817A3B8" w14:textId="77777777" w:rsidR="0024010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Примечание</w:t>
      </w:r>
      <w:r w:rsidRPr="00C31C1D">
        <w:rPr>
          <w:rFonts w:ascii="Times New Roman" w:eastAsia="Calibri" w:hAnsi="Times New Roman"/>
          <w:sz w:val="28"/>
          <w:szCs w:val="28"/>
          <w:lang w:eastAsia="en-US"/>
        </w:rPr>
        <w:t>: при появившемся курсоре невозможно перевести взгляд вверх и в стороны.</w:t>
      </w:r>
    </w:p>
    <w:p w14:paraId="6DF0B537"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r>
        <w:rPr>
          <w:rFonts w:ascii="Times New Roman" w:eastAsia="Calibri" w:hAnsi="Times New Roman"/>
          <w:sz w:val="28"/>
          <w:szCs w:val="28"/>
          <w:lang w:eastAsia="en-US"/>
        </w:rPr>
        <w:t>На рис. 4 представлен общий вид лабораторного стенда.</w:t>
      </w:r>
    </w:p>
    <w:p w14:paraId="4664E3FC" w14:textId="77777777" w:rsidR="0024010D" w:rsidRDefault="0024010D" w:rsidP="0024010D">
      <w:pPr>
        <w:tabs>
          <w:tab w:val="left" w:pos="1418"/>
        </w:tabs>
        <w:ind w:firstLine="851"/>
        <w:rPr>
          <w:rFonts w:eastAsia="Calibri"/>
          <w:b/>
          <w:szCs w:val="28"/>
        </w:rPr>
      </w:pPr>
      <w:r>
        <w:rPr>
          <w:rFonts w:eastAsia="Calibri"/>
          <w:b/>
          <w:noProof/>
          <w:szCs w:val="28"/>
        </w:rPr>
        <w:lastRenderedPageBreak/>
        <w:drawing>
          <wp:inline distT="0" distB="0" distL="0" distR="0" wp14:anchorId="27188F24" wp14:editId="743825A0">
            <wp:extent cx="2769608" cy="266761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rotWithShape="1">
                    <a:blip r:embed="rId10" cstate="print">
                      <a:extLst>
                        <a:ext uri="{28A0092B-C50C-407E-A947-70E740481C1C}">
                          <a14:useLocalDpi xmlns:a14="http://schemas.microsoft.com/office/drawing/2010/main" val="0"/>
                        </a:ext>
                      </a:extLst>
                    </a:blip>
                    <a:srcRect l="6614"/>
                    <a:stretch/>
                  </pic:blipFill>
                  <pic:spPr bwMode="auto">
                    <a:xfrm>
                      <a:off x="0" y="0"/>
                      <a:ext cx="2779058" cy="2676714"/>
                    </a:xfrm>
                    <a:prstGeom prst="rect">
                      <a:avLst/>
                    </a:prstGeom>
                    <a:ln>
                      <a:noFill/>
                    </a:ln>
                    <a:extLst>
                      <a:ext uri="{53640926-AAD7-44D8-BBD7-CCE9431645EC}">
                        <a14:shadowObscured xmlns:a14="http://schemas.microsoft.com/office/drawing/2010/main"/>
                      </a:ext>
                    </a:extLst>
                  </pic:spPr>
                </pic:pic>
              </a:graphicData>
            </a:graphic>
          </wp:inline>
        </w:drawing>
      </w:r>
      <w:r>
        <w:rPr>
          <w:rFonts w:eastAsia="Calibri"/>
          <w:b/>
          <w:szCs w:val="28"/>
        </w:rPr>
        <w:t xml:space="preserve"> </w:t>
      </w:r>
      <w:r w:rsidRPr="00540E67">
        <w:rPr>
          <w:rFonts w:eastAsia="Calibri"/>
          <w:b/>
          <w:noProof/>
          <w:szCs w:val="28"/>
        </w:rPr>
        <w:drawing>
          <wp:inline distT="0" distB="0" distL="0" distR="0" wp14:anchorId="29086B41" wp14:editId="43076777">
            <wp:extent cx="1811991" cy="2667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11" cstate="print">
                      <a:extLst>
                        <a:ext uri="{28A0092B-C50C-407E-A947-70E740481C1C}">
                          <a14:useLocalDpi xmlns:a14="http://schemas.microsoft.com/office/drawing/2010/main" val="0"/>
                        </a:ext>
                      </a:extLst>
                    </a:blip>
                    <a:srcRect l="6517" r="35584"/>
                    <a:stretch/>
                  </pic:blipFill>
                  <pic:spPr bwMode="auto">
                    <a:xfrm>
                      <a:off x="0" y="0"/>
                      <a:ext cx="1828987" cy="2692016"/>
                    </a:xfrm>
                    <a:prstGeom prst="rect">
                      <a:avLst/>
                    </a:prstGeom>
                    <a:ln>
                      <a:noFill/>
                    </a:ln>
                    <a:extLst>
                      <a:ext uri="{53640926-AAD7-44D8-BBD7-CCE9431645EC}">
                        <a14:shadowObscured xmlns:a14="http://schemas.microsoft.com/office/drawing/2010/main"/>
                      </a:ext>
                    </a:extLst>
                  </pic:spPr>
                </pic:pic>
              </a:graphicData>
            </a:graphic>
          </wp:inline>
        </w:drawing>
      </w:r>
    </w:p>
    <w:p w14:paraId="278B0EB1" w14:textId="77777777" w:rsidR="0024010D" w:rsidRPr="00EA45B3" w:rsidRDefault="0024010D" w:rsidP="0024010D">
      <w:pPr>
        <w:tabs>
          <w:tab w:val="left" w:pos="1418"/>
        </w:tabs>
        <w:ind w:firstLine="709"/>
        <w:jc w:val="center"/>
        <w:rPr>
          <w:rFonts w:ascii="Times New Roman" w:eastAsia="Calibri" w:hAnsi="Times New Roman"/>
          <w:sz w:val="28"/>
          <w:szCs w:val="28"/>
        </w:rPr>
      </w:pPr>
      <w:r w:rsidRPr="00EA45B3">
        <w:rPr>
          <w:rFonts w:ascii="Times New Roman" w:eastAsia="Calibri" w:hAnsi="Times New Roman"/>
          <w:sz w:val="28"/>
          <w:szCs w:val="28"/>
        </w:rPr>
        <w:t xml:space="preserve">Рис. </w:t>
      </w:r>
      <w:r>
        <w:rPr>
          <w:rFonts w:ascii="Times New Roman" w:eastAsia="Calibri" w:hAnsi="Times New Roman"/>
          <w:sz w:val="28"/>
          <w:szCs w:val="28"/>
        </w:rPr>
        <w:t>4</w:t>
      </w:r>
      <w:r w:rsidRPr="00EA45B3">
        <w:rPr>
          <w:rFonts w:ascii="Times New Roman" w:eastAsia="Calibri" w:hAnsi="Times New Roman"/>
          <w:sz w:val="28"/>
          <w:szCs w:val="28"/>
        </w:rPr>
        <w:t>. Общий вид лабораторного стенда</w:t>
      </w:r>
    </w:p>
    <w:p w14:paraId="1CBF7578" w14:textId="77777777" w:rsidR="0024010D" w:rsidRPr="00260EDF" w:rsidRDefault="0024010D" w:rsidP="0024010D">
      <w:pPr>
        <w:pStyle w:val="2"/>
        <w:spacing w:before="360" w:after="0" w:line="360" w:lineRule="auto"/>
        <w:ind w:left="0" w:firstLine="709"/>
        <w:jc w:val="left"/>
        <w:rPr>
          <w:sz w:val="28"/>
          <w:szCs w:val="28"/>
        </w:rPr>
      </w:pPr>
      <w:r w:rsidRPr="00260EDF">
        <w:rPr>
          <w:sz w:val="28"/>
          <w:szCs w:val="28"/>
        </w:rPr>
        <w:t>1.2. Необходимые инструменты и материалы</w:t>
      </w:r>
    </w:p>
    <w:p w14:paraId="780A35E9" w14:textId="77777777" w:rsidR="0024010D" w:rsidRDefault="0024010D" w:rsidP="0024010D">
      <w:pPr>
        <w:pStyle w:val="a4"/>
        <w:tabs>
          <w:tab w:val="left" w:pos="1418"/>
        </w:tabs>
        <w:spacing w:after="0" w:line="360" w:lineRule="auto"/>
        <w:ind w:left="709"/>
        <w:rPr>
          <w:rFonts w:ascii="Times New Roman" w:hAnsi="Times New Roman"/>
          <w:sz w:val="28"/>
          <w:szCs w:val="28"/>
        </w:rPr>
      </w:pPr>
      <w:r>
        <w:rPr>
          <w:rFonts w:ascii="Times New Roman" w:hAnsi="Times New Roman"/>
          <w:sz w:val="28"/>
          <w:szCs w:val="28"/>
        </w:rPr>
        <w:t>В число необходимых инструментов и материалов входят:</w:t>
      </w:r>
    </w:p>
    <w:p w14:paraId="3AC32A20" w14:textId="77777777" w:rsidR="0024010D" w:rsidRPr="0035615B" w:rsidRDefault="0024010D" w:rsidP="0024010D">
      <w:pPr>
        <w:pStyle w:val="a4"/>
        <w:numPr>
          <w:ilvl w:val="0"/>
          <w:numId w:val="1"/>
        </w:numPr>
        <w:tabs>
          <w:tab w:val="left" w:pos="1418"/>
        </w:tabs>
        <w:spacing w:after="0" w:line="360" w:lineRule="auto"/>
        <w:ind w:left="0" w:firstLine="709"/>
        <w:rPr>
          <w:rFonts w:ascii="Times New Roman" w:hAnsi="Times New Roman"/>
          <w:sz w:val="28"/>
          <w:szCs w:val="28"/>
        </w:rPr>
      </w:pPr>
      <w:r w:rsidRPr="0035615B">
        <w:rPr>
          <w:rFonts w:ascii="Times New Roman" w:hAnsi="Times New Roman"/>
          <w:sz w:val="28"/>
          <w:szCs w:val="28"/>
        </w:rPr>
        <w:t>испытательная машина</w:t>
      </w:r>
      <w:r>
        <w:rPr>
          <w:rFonts w:ascii="Times New Roman" w:hAnsi="Times New Roman"/>
          <w:sz w:val="28"/>
          <w:szCs w:val="28"/>
        </w:rPr>
        <w:t xml:space="preserve"> УММ-5 (рис. 5, 6)</w:t>
      </w:r>
      <w:r w:rsidRPr="0035615B">
        <w:rPr>
          <w:rFonts w:ascii="Times New Roman" w:hAnsi="Times New Roman"/>
          <w:sz w:val="28"/>
          <w:szCs w:val="28"/>
        </w:rPr>
        <w:t>;</w:t>
      </w:r>
    </w:p>
    <w:p w14:paraId="6C33D87A" w14:textId="77777777" w:rsidR="0024010D" w:rsidRPr="0035615B" w:rsidRDefault="0024010D" w:rsidP="0024010D">
      <w:pPr>
        <w:pStyle w:val="a4"/>
        <w:numPr>
          <w:ilvl w:val="0"/>
          <w:numId w:val="1"/>
        </w:numPr>
        <w:tabs>
          <w:tab w:val="left" w:pos="1418"/>
        </w:tabs>
        <w:spacing w:after="0" w:line="360" w:lineRule="auto"/>
        <w:ind w:left="0" w:firstLine="709"/>
        <w:rPr>
          <w:rFonts w:ascii="Times New Roman" w:hAnsi="Times New Roman"/>
          <w:sz w:val="28"/>
          <w:szCs w:val="28"/>
        </w:rPr>
      </w:pPr>
      <w:r w:rsidRPr="0035615B">
        <w:rPr>
          <w:rFonts w:ascii="Times New Roman" w:hAnsi="Times New Roman"/>
          <w:sz w:val="28"/>
          <w:szCs w:val="28"/>
        </w:rPr>
        <w:t>штангенциркуль;</w:t>
      </w:r>
    </w:p>
    <w:p w14:paraId="1C04ABC5" w14:textId="77777777" w:rsidR="0024010D" w:rsidRDefault="0024010D" w:rsidP="0024010D">
      <w:pPr>
        <w:pStyle w:val="a4"/>
        <w:numPr>
          <w:ilvl w:val="0"/>
          <w:numId w:val="1"/>
        </w:numPr>
        <w:tabs>
          <w:tab w:val="left" w:pos="1418"/>
        </w:tabs>
        <w:spacing w:after="0" w:line="360" w:lineRule="auto"/>
        <w:ind w:left="0" w:firstLine="709"/>
        <w:rPr>
          <w:rFonts w:ascii="Times New Roman" w:hAnsi="Times New Roman"/>
          <w:sz w:val="28"/>
          <w:szCs w:val="28"/>
        </w:rPr>
      </w:pPr>
      <w:r w:rsidRPr="0035615B">
        <w:rPr>
          <w:rFonts w:ascii="Times New Roman" w:hAnsi="Times New Roman"/>
          <w:sz w:val="28"/>
          <w:szCs w:val="28"/>
        </w:rPr>
        <w:t>образцы различных металлических материалов</w:t>
      </w:r>
      <w:r>
        <w:rPr>
          <w:rFonts w:ascii="Times New Roman" w:hAnsi="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9"/>
        <w:gridCol w:w="4336"/>
      </w:tblGrid>
      <w:tr w:rsidR="0024010D" w14:paraId="2800BD08" w14:textId="77777777" w:rsidTr="00721453">
        <w:tc>
          <w:tcPr>
            <w:tcW w:w="5046" w:type="dxa"/>
          </w:tcPr>
          <w:p w14:paraId="7A3E6A52" w14:textId="77777777" w:rsidR="0024010D" w:rsidRDefault="0024010D" w:rsidP="00721453">
            <w:pPr>
              <w:rPr>
                <w:rFonts w:ascii="Times New Roman" w:hAnsi="Times New Roman"/>
                <w:sz w:val="28"/>
                <w:szCs w:val="28"/>
              </w:rPr>
            </w:pPr>
            <w:r>
              <w:rPr>
                <w:noProof/>
                <w:sz w:val="28"/>
                <w:szCs w:val="28"/>
              </w:rPr>
              <w:drawing>
                <wp:inline distT="0" distB="0" distL="0" distR="0" wp14:anchorId="0E192BAE" wp14:editId="76AD77D1">
                  <wp:extent cx="2673350" cy="2737947"/>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6858" cy="2741540"/>
                          </a:xfrm>
                          <a:prstGeom prst="rect">
                            <a:avLst/>
                          </a:prstGeom>
                        </pic:spPr>
                      </pic:pic>
                    </a:graphicData>
                  </a:graphic>
                </wp:inline>
              </w:drawing>
            </w:r>
          </w:p>
        </w:tc>
        <w:tc>
          <w:tcPr>
            <w:tcW w:w="4525" w:type="dxa"/>
          </w:tcPr>
          <w:p w14:paraId="4781D01D" w14:textId="77777777" w:rsidR="0024010D" w:rsidRDefault="0024010D" w:rsidP="00721453">
            <w:pPr>
              <w:rPr>
                <w:rFonts w:ascii="Times New Roman" w:hAnsi="Times New Roman"/>
                <w:sz w:val="28"/>
                <w:szCs w:val="28"/>
              </w:rPr>
            </w:pPr>
          </w:p>
          <w:p w14:paraId="5A19B9FB" w14:textId="77777777" w:rsidR="0024010D" w:rsidRDefault="0024010D" w:rsidP="00721453">
            <w:pPr>
              <w:rPr>
                <w:rFonts w:ascii="Times New Roman" w:hAnsi="Times New Roman"/>
                <w:sz w:val="28"/>
                <w:szCs w:val="28"/>
              </w:rPr>
            </w:pPr>
          </w:p>
        </w:tc>
      </w:tr>
    </w:tbl>
    <w:p w14:paraId="3F60B67F" w14:textId="77777777" w:rsidR="0024010D" w:rsidRDefault="0024010D" w:rsidP="0024010D">
      <w:pPr>
        <w:spacing w:after="0"/>
        <w:jc w:val="center"/>
        <w:rPr>
          <w:rFonts w:ascii="Times New Roman" w:hAnsi="Times New Roman"/>
          <w:sz w:val="28"/>
          <w:szCs w:val="28"/>
        </w:rPr>
      </w:pPr>
      <w:r w:rsidRPr="00260EDF">
        <w:rPr>
          <w:rFonts w:ascii="Times New Roman" w:hAnsi="Times New Roman"/>
          <w:sz w:val="28"/>
          <w:szCs w:val="28"/>
        </w:rPr>
        <w:t>Рис.</w:t>
      </w:r>
      <w:r>
        <w:rPr>
          <w:rFonts w:ascii="Times New Roman" w:hAnsi="Times New Roman"/>
          <w:sz w:val="28"/>
          <w:szCs w:val="28"/>
        </w:rPr>
        <w:t xml:space="preserve"> 5</w:t>
      </w:r>
      <w:r w:rsidRPr="00260EDF">
        <w:rPr>
          <w:rFonts w:ascii="Times New Roman" w:hAnsi="Times New Roman"/>
          <w:sz w:val="28"/>
          <w:szCs w:val="28"/>
        </w:rPr>
        <w:t>. Испытательная машина УММ-5</w:t>
      </w:r>
      <w:r>
        <w:rPr>
          <w:rFonts w:ascii="Times New Roman" w:hAnsi="Times New Roman"/>
          <w:sz w:val="28"/>
          <w:szCs w:val="28"/>
        </w:rPr>
        <w:t>:</w:t>
      </w:r>
    </w:p>
    <w:p w14:paraId="7C45F0C3" w14:textId="77777777" w:rsidR="0024010D" w:rsidRPr="0077666A" w:rsidRDefault="0024010D" w:rsidP="0024010D">
      <w:pPr>
        <w:spacing w:after="0"/>
        <w:jc w:val="center"/>
        <w:rPr>
          <w:rFonts w:ascii="Times New Roman" w:hAnsi="Times New Roman"/>
          <w:sz w:val="24"/>
          <w:szCs w:val="28"/>
        </w:rPr>
      </w:pPr>
      <w:r w:rsidRPr="0077666A">
        <w:rPr>
          <w:rFonts w:ascii="Times New Roman" w:hAnsi="Times New Roman"/>
          <w:i/>
          <w:sz w:val="24"/>
          <w:szCs w:val="28"/>
        </w:rPr>
        <w:t>1</w:t>
      </w:r>
      <w:r w:rsidRPr="0077666A">
        <w:rPr>
          <w:rFonts w:ascii="Times New Roman" w:hAnsi="Times New Roman"/>
          <w:sz w:val="24"/>
          <w:szCs w:val="28"/>
        </w:rPr>
        <w:t xml:space="preserve"> – место установки образца (кулачки); </w:t>
      </w:r>
      <w:r w:rsidRPr="0077666A">
        <w:rPr>
          <w:rFonts w:ascii="Times New Roman" w:hAnsi="Times New Roman"/>
          <w:i/>
          <w:sz w:val="24"/>
          <w:szCs w:val="28"/>
        </w:rPr>
        <w:t>2</w:t>
      </w:r>
      <w:r w:rsidRPr="0077666A">
        <w:rPr>
          <w:rFonts w:ascii="Times New Roman" w:hAnsi="Times New Roman"/>
          <w:sz w:val="24"/>
          <w:szCs w:val="28"/>
        </w:rPr>
        <w:t xml:space="preserve"> – вращающийся винт; </w:t>
      </w:r>
      <w:r w:rsidRPr="0077666A">
        <w:rPr>
          <w:rFonts w:ascii="Times New Roman" w:hAnsi="Times New Roman"/>
          <w:i/>
          <w:sz w:val="24"/>
          <w:szCs w:val="28"/>
        </w:rPr>
        <w:t>3</w:t>
      </w:r>
      <w:r w:rsidRPr="0077666A">
        <w:rPr>
          <w:rFonts w:ascii="Times New Roman" w:hAnsi="Times New Roman"/>
          <w:sz w:val="24"/>
          <w:szCs w:val="28"/>
        </w:rPr>
        <w:t xml:space="preserve"> – рукоятка переключения передач (используется 3 передачи); </w:t>
      </w:r>
      <w:r w:rsidRPr="0077666A">
        <w:rPr>
          <w:rFonts w:ascii="Times New Roman" w:hAnsi="Times New Roman"/>
          <w:i/>
          <w:sz w:val="24"/>
          <w:szCs w:val="28"/>
        </w:rPr>
        <w:t>4</w:t>
      </w:r>
      <w:r w:rsidRPr="0077666A">
        <w:rPr>
          <w:rFonts w:ascii="Times New Roman" w:hAnsi="Times New Roman"/>
          <w:sz w:val="24"/>
          <w:szCs w:val="28"/>
        </w:rPr>
        <w:t xml:space="preserve"> – шкала динамометра; </w:t>
      </w:r>
      <w:r w:rsidRPr="0077666A">
        <w:rPr>
          <w:rFonts w:ascii="Times New Roman" w:hAnsi="Times New Roman"/>
          <w:i/>
          <w:sz w:val="24"/>
          <w:szCs w:val="28"/>
        </w:rPr>
        <w:t>5</w:t>
      </w:r>
      <w:r w:rsidRPr="0077666A">
        <w:rPr>
          <w:rFonts w:ascii="Times New Roman" w:hAnsi="Times New Roman"/>
          <w:sz w:val="24"/>
          <w:szCs w:val="28"/>
        </w:rPr>
        <w:t xml:space="preserve"> – место выхода динамограмм</w:t>
      </w:r>
    </w:p>
    <w:p w14:paraId="223265BF" w14:textId="77777777" w:rsidR="0024010D" w:rsidRDefault="0024010D" w:rsidP="0024010D">
      <w:pPr>
        <w:jc w:val="center"/>
        <w:rPr>
          <w:sz w:val="28"/>
          <w:szCs w:val="28"/>
        </w:rPr>
      </w:pPr>
      <w:r>
        <w:rPr>
          <w:noProof/>
          <w:sz w:val="28"/>
          <w:szCs w:val="28"/>
        </w:rPr>
        <w:lastRenderedPageBreak/>
        <w:drawing>
          <wp:inline distT="0" distB="0" distL="0" distR="0" wp14:anchorId="77DA834F" wp14:editId="14EC6D9B">
            <wp:extent cx="4038600" cy="324095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38600" cy="3240956"/>
                    </a:xfrm>
                    <a:prstGeom prst="rect">
                      <a:avLst/>
                    </a:prstGeom>
                  </pic:spPr>
                </pic:pic>
              </a:graphicData>
            </a:graphic>
          </wp:inline>
        </w:drawing>
      </w:r>
    </w:p>
    <w:p w14:paraId="02762270" w14:textId="77777777" w:rsidR="0024010D" w:rsidRDefault="0024010D" w:rsidP="0024010D">
      <w:pPr>
        <w:jc w:val="center"/>
        <w:rPr>
          <w:rFonts w:ascii="Times New Roman" w:hAnsi="Times New Roman"/>
          <w:sz w:val="28"/>
          <w:szCs w:val="28"/>
        </w:rPr>
      </w:pPr>
      <w:r w:rsidRPr="00260EDF">
        <w:rPr>
          <w:rFonts w:ascii="Times New Roman" w:hAnsi="Times New Roman"/>
          <w:sz w:val="28"/>
          <w:szCs w:val="28"/>
        </w:rPr>
        <w:t>Рис.</w:t>
      </w:r>
      <w:r>
        <w:rPr>
          <w:rFonts w:ascii="Times New Roman" w:hAnsi="Times New Roman"/>
          <w:sz w:val="28"/>
          <w:szCs w:val="28"/>
        </w:rPr>
        <w:t>6</w:t>
      </w:r>
      <w:r w:rsidRPr="00260EDF">
        <w:rPr>
          <w:rFonts w:ascii="Times New Roman" w:hAnsi="Times New Roman"/>
          <w:sz w:val="28"/>
          <w:szCs w:val="28"/>
        </w:rPr>
        <w:t>. Схема испытательной машины УММ-5</w:t>
      </w:r>
    </w:p>
    <w:p w14:paraId="0913D232" w14:textId="77777777" w:rsidR="0024010D" w:rsidRPr="0035615B" w:rsidRDefault="0024010D" w:rsidP="0024010D">
      <w:pPr>
        <w:spacing w:after="0" w:line="360" w:lineRule="auto"/>
        <w:ind w:firstLine="709"/>
        <w:jc w:val="both"/>
        <w:rPr>
          <w:rFonts w:ascii="Times New Roman" w:hAnsi="Times New Roman"/>
          <w:sz w:val="28"/>
          <w:szCs w:val="28"/>
        </w:rPr>
      </w:pPr>
      <w:r w:rsidRPr="0035615B">
        <w:rPr>
          <w:rFonts w:ascii="Times New Roman" w:hAnsi="Times New Roman"/>
          <w:sz w:val="28"/>
          <w:szCs w:val="28"/>
        </w:rPr>
        <w:t xml:space="preserve">Машина УММ-5 имеет электромеханический привод (1) подвижного захвата (2), скорость перемещения которого может быть установлена с помощью рычага коробки скоростей. С неподвижным захватом (3) связан рычажно-маятниковый </w:t>
      </w:r>
      <w:proofErr w:type="spellStart"/>
      <w:r w:rsidRPr="0035615B">
        <w:rPr>
          <w:rFonts w:ascii="Times New Roman" w:hAnsi="Times New Roman"/>
          <w:sz w:val="28"/>
          <w:szCs w:val="28"/>
        </w:rPr>
        <w:t>силоизмеритель</w:t>
      </w:r>
      <w:proofErr w:type="spellEnd"/>
      <w:r w:rsidRPr="0035615B">
        <w:rPr>
          <w:rFonts w:ascii="Times New Roman" w:hAnsi="Times New Roman"/>
          <w:sz w:val="28"/>
          <w:szCs w:val="28"/>
        </w:rPr>
        <w:t xml:space="preserve"> (4). Возрастание усилия в верхнем неподвижном захвате (3) вызывает соответствующее отклонение маятника (5), происходит уравновешивание. Величина усилия показывается стрелкой на круговой шкале (6)</w:t>
      </w:r>
      <w:r>
        <w:rPr>
          <w:rFonts w:ascii="Times New Roman" w:hAnsi="Times New Roman"/>
          <w:sz w:val="28"/>
          <w:szCs w:val="28"/>
        </w:rPr>
        <w:t xml:space="preserve"> (рис. 7). Машина имеет диаграммный аппарат (7), позволяющий записывать при испытании кривую деформации в координатах «сила – деформация».</w:t>
      </w:r>
    </w:p>
    <w:p w14:paraId="587381C9" w14:textId="77777777" w:rsidR="0024010D" w:rsidRPr="00260EDF" w:rsidRDefault="0024010D" w:rsidP="0024010D">
      <w:pPr>
        <w:jc w:val="center"/>
        <w:rPr>
          <w:rFonts w:ascii="Times New Roman" w:hAnsi="Times New Roman"/>
          <w:sz w:val="28"/>
          <w:szCs w:val="28"/>
        </w:rPr>
      </w:pPr>
      <w:r>
        <w:rPr>
          <w:rFonts w:ascii="Times New Roman" w:hAnsi="Times New Roman"/>
          <w:noProof/>
          <w:sz w:val="28"/>
          <w:szCs w:val="28"/>
        </w:rPr>
        <w:drawing>
          <wp:inline distT="0" distB="0" distL="0" distR="0" wp14:anchorId="4D35892E" wp14:editId="19DC9A8E">
            <wp:extent cx="3024830" cy="2261891"/>
            <wp:effectExtent l="0" t="0" r="444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34577" cy="2269179"/>
                    </a:xfrm>
                    <a:prstGeom prst="rect">
                      <a:avLst/>
                    </a:prstGeom>
                  </pic:spPr>
                </pic:pic>
              </a:graphicData>
            </a:graphic>
          </wp:inline>
        </w:drawing>
      </w:r>
    </w:p>
    <w:p w14:paraId="6246E0A3" w14:textId="77777777" w:rsidR="0024010D" w:rsidRPr="00132091" w:rsidRDefault="0024010D" w:rsidP="0024010D">
      <w:pPr>
        <w:jc w:val="center"/>
        <w:rPr>
          <w:rFonts w:ascii="Times New Roman" w:hAnsi="Times New Roman"/>
          <w:sz w:val="28"/>
          <w:szCs w:val="28"/>
        </w:rPr>
      </w:pPr>
      <w:r w:rsidRPr="00132091">
        <w:rPr>
          <w:rFonts w:ascii="Times New Roman" w:hAnsi="Times New Roman"/>
          <w:sz w:val="28"/>
          <w:szCs w:val="28"/>
        </w:rPr>
        <w:t xml:space="preserve">Рис. </w:t>
      </w:r>
      <w:r>
        <w:rPr>
          <w:rFonts w:ascii="Times New Roman" w:hAnsi="Times New Roman"/>
          <w:sz w:val="28"/>
          <w:szCs w:val="28"/>
        </w:rPr>
        <w:t>7</w:t>
      </w:r>
      <w:r w:rsidRPr="00132091">
        <w:rPr>
          <w:rFonts w:ascii="Times New Roman" w:hAnsi="Times New Roman"/>
          <w:sz w:val="28"/>
          <w:szCs w:val="28"/>
        </w:rPr>
        <w:t>. Круговая шкала и диаграммный аппарат</w:t>
      </w:r>
    </w:p>
    <w:p w14:paraId="5424BBF5" w14:textId="77777777" w:rsidR="0024010D" w:rsidRPr="004A1A6D" w:rsidRDefault="0024010D" w:rsidP="0024010D">
      <w:pPr>
        <w:pStyle w:val="1"/>
        <w:spacing w:line="360" w:lineRule="auto"/>
        <w:ind w:left="0" w:firstLine="709"/>
        <w:jc w:val="left"/>
        <w:rPr>
          <w:sz w:val="28"/>
          <w:szCs w:val="28"/>
        </w:rPr>
      </w:pPr>
      <w:r w:rsidRPr="00E56C8B">
        <w:rPr>
          <w:sz w:val="28"/>
          <w:szCs w:val="28"/>
        </w:rPr>
        <w:lastRenderedPageBreak/>
        <w:t xml:space="preserve">2. </w:t>
      </w:r>
      <w:r>
        <w:rPr>
          <w:sz w:val="28"/>
          <w:szCs w:val="28"/>
        </w:rPr>
        <w:t>Порядок выполнения работы</w:t>
      </w:r>
    </w:p>
    <w:p w14:paraId="204B91AE" w14:textId="77777777" w:rsidR="0024010D" w:rsidRPr="004A1A6D" w:rsidRDefault="0024010D" w:rsidP="0024010D">
      <w:pPr>
        <w:pStyle w:val="2"/>
        <w:spacing w:after="0" w:line="360" w:lineRule="auto"/>
        <w:ind w:left="0" w:firstLine="709"/>
        <w:jc w:val="left"/>
        <w:rPr>
          <w:sz w:val="28"/>
          <w:szCs w:val="28"/>
        </w:rPr>
      </w:pPr>
      <w:r>
        <w:rPr>
          <w:sz w:val="28"/>
          <w:szCs w:val="28"/>
        </w:rPr>
        <w:t>2.1. Проведение испытаний</w:t>
      </w:r>
    </w:p>
    <w:p w14:paraId="0E20745D" w14:textId="77777777" w:rsidR="0024010D" w:rsidRPr="004A1A6D" w:rsidRDefault="0024010D" w:rsidP="0024010D">
      <w:pPr>
        <w:spacing w:after="0" w:line="360" w:lineRule="auto"/>
        <w:ind w:firstLine="709"/>
        <w:rPr>
          <w:rFonts w:ascii="Times New Roman" w:hAnsi="Times New Roman"/>
          <w:sz w:val="28"/>
          <w:szCs w:val="28"/>
        </w:rPr>
      </w:pPr>
      <w:r w:rsidRPr="004A1A6D">
        <w:rPr>
          <w:rFonts w:ascii="Times New Roman" w:hAnsi="Times New Roman"/>
          <w:sz w:val="28"/>
          <w:szCs w:val="28"/>
        </w:rPr>
        <w:t>2.1.1. Возьмите образец со стола</w:t>
      </w:r>
      <w:r>
        <w:rPr>
          <w:rFonts w:ascii="Times New Roman" w:hAnsi="Times New Roman"/>
          <w:sz w:val="28"/>
          <w:szCs w:val="28"/>
        </w:rPr>
        <w:t xml:space="preserve"> (рис. 8).</w:t>
      </w:r>
    </w:p>
    <w:p w14:paraId="0E1CD773" w14:textId="77777777" w:rsidR="0024010D" w:rsidRPr="004A1A6D" w:rsidRDefault="0024010D" w:rsidP="0024010D">
      <w:pPr>
        <w:spacing w:after="0" w:line="360" w:lineRule="auto"/>
        <w:jc w:val="center"/>
        <w:rPr>
          <w:sz w:val="28"/>
          <w:szCs w:val="28"/>
        </w:rPr>
      </w:pPr>
      <w:r>
        <w:rPr>
          <w:noProof/>
          <w:sz w:val="28"/>
          <w:szCs w:val="28"/>
        </w:rPr>
        <w:drawing>
          <wp:inline distT="0" distB="0" distL="0" distR="0" wp14:anchorId="3F220231" wp14:editId="16BAEC04">
            <wp:extent cx="3209925" cy="23717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9925" cy="2371725"/>
                    </a:xfrm>
                    <a:prstGeom prst="rect">
                      <a:avLst/>
                    </a:prstGeom>
                  </pic:spPr>
                </pic:pic>
              </a:graphicData>
            </a:graphic>
          </wp:inline>
        </w:drawing>
      </w:r>
    </w:p>
    <w:p w14:paraId="03820B15" w14:textId="77777777" w:rsidR="0024010D" w:rsidRPr="00C415BF" w:rsidRDefault="0024010D" w:rsidP="0024010D">
      <w:pPr>
        <w:spacing w:after="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8</w:t>
      </w:r>
      <w:r w:rsidRPr="00C415BF">
        <w:rPr>
          <w:rFonts w:ascii="Times New Roman" w:hAnsi="Times New Roman"/>
          <w:sz w:val="28"/>
          <w:szCs w:val="28"/>
        </w:rPr>
        <w:t>. Стол с образцами</w:t>
      </w:r>
    </w:p>
    <w:p w14:paraId="2EEFCFDD" w14:textId="77777777" w:rsidR="0024010D" w:rsidRDefault="0024010D" w:rsidP="0024010D">
      <w:pPr>
        <w:spacing w:after="0" w:line="360" w:lineRule="auto"/>
        <w:ind w:firstLine="709"/>
        <w:rPr>
          <w:rFonts w:ascii="Times New Roman" w:hAnsi="Times New Roman"/>
          <w:sz w:val="28"/>
          <w:szCs w:val="28"/>
        </w:rPr>
      </w:pPr>
    </w:p>
    <w:p w14:paraId="410623B5" w14:textId="77777777" w:rsidR="0024010D" w:rsidRPr="004A1A6D" w:rsidRDefault="0024010D" w:rsidP="0024010D">
      <w:pPr>
        <w:spacing w:after="0" w:line="360" w:lineRule="auto"/>
        <w:ind w:firstLine="709"/>
        <w:rPr>
          <w:rFonts w:ascii="Times New Roman" w:hAnsi="Times New Roman"/>
          <w:sz w:val="28"/>
          <w:szCs w:val="28"/>
        </w:rPr>
      </w:pPr>
      <w:r w:rsidRPr="004A1A6D">
        <w:rPr>
          <w:rFonts w:ascii="Times New Roman" w:hAnsi="Times New Roman"/>
          <w:sz w:val="28"/>
          <w:szCs w:val="28"/>
        </w:rPr>
        <w:t>2.1.</w:t>
      </w:r>
      <w:r>
        <w:rPr>
          <w:rFonts w:ascii="Times New Roman" w:hAnsi="Times New Roman"/>
          <w:sz w:val="28"/>
          <w:szCs w:val="28"/>
        </w:rPr>
        <w:t>2</w:t>
      </w:r>
      <w:r w:rsidRPr="004A1A6D">
        <w:rPr>
          <w:rFonts w:ascii="Times New Roman" w:hAnsi="Times New Roman"/>
          <w:sz w:val="28"/>
          <w:szCs w:val="28"/>
        </w:rPr>
        <w:t xml:space="preserve">. </w:t>
      </w:r>
      <w:r>
        <w:rPr>
          <w:rFonts w:ascii="Times New Roman" w:hAnsi="Times New Roman"/>
          <w:sz w:val="28"/>
          <w:szCs w:val="28"/>
        </w:rPr>
        <w:t>Установите</w:t>
      </w:r>
      <w:r w:rsidRPr="004A1A6D">
        <w:rPr>
          <w:rFonts w:ascii="Times New Roman" w:hAnsi="Times New Roman"/>
          <w:sz w:val="28"/>
          <w:szCs w:val="28"/>
        </w:rPr>
        <w:t xml:space="preserve"> образец </w:t>
      </w:r>
      <w:r>
        <w:rPr>
          <w:rFonts w:ascii="Times New Roman" w:hAnsi="Times New Roman"/>
          <w:sz w:val="28"/>
          <w:szCs w:val="28"/>
        </w:rPr>
        <w:t>между кулачками (рис. 9).</w:t>
      </w:r>
    </w:p>
    <w:p w14:paraId="2394A91A" w14:textId="77777777" w:rsidR="0024010D" w:rsidRDefault="0024010D" w:rsidP="0024010D">
      <w:pPr>
        <w:jc w:val="center"/>
        <w:rPr>
          <w:sz w:val="28"/>
          <w:szCs w:val="28"/>
        </w:rPr>
      </w:pPr>
      <w:r>
        <w:rPr>
          <w:noProof/>
          <w:sz w:val="28"/>
          <w:szCs w:val="28"/>
        </w:rPr>
        <w:drawing>
          <wp:inline distT="0" distB="0" distL="0" distR="0" wp14:anchorId="1BFD239B" wp14:editId="594BB617">
            <wp:extent cx="2028825" cy="21431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28825" cy="2143125"/>
                    </a:xfrm>
                    <a:prstGeom prst="rect">
                      <a:avLst/>
                    </a:prstGeom>
                  </pic:spPr>
                </pic:pic>
              </a:graphicData>
            </a:graphic>
          </wp:inline>
        </w:drawing>
      </w:r>
    </w:p>
    <w:p w14:paraId="192815D3" w14:textId="77777777" w:rsidR="0024010D" w:rsidRPr="00C415BF" w:rsidRDefault="0024010D" w:rsidP="0024010D">
      <w:pPr>
        <w:spacing w:after="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9</w:t>
      </w:r>
      <w:r w:rsidRPr="00C415BF">
        <w:rPr>
          <w:rFonts w:ascii="Times New Roman" w:hAnsi="Times New Roman"/>
          <w:sz w:val="28"/>
          <w:szCs w:val="28"/>
        </w:rPr>
        <w:t xml:space="preserve">. </w:t>
      </w:r>
      <w:r>
        <w:rPr>
          <w:rFonts w:ascii="Times New Roman" w:hAnsi="Times New Roman"/>
          <w:sz w:val="28"/>
          <w:szCs w:val="28"/>
        </w:rPr>
        <w:t>Зажатый между кулачками образец</w:t>
      </w:r>
    </w:p>
    <w:p w14:paraId="31DA0F27" w14:textId="77777777" w:rsidR="0024010D" w:rsidRDefault="0024010D" w:rsidP="0024010D">
      <w:pPr>
        <w:jc w:val="center"/>
        <w:rPr>
          <w:sz w:val="28"/>
          <w:szCs w:val="28"/>
        </w:rPr>
      </w:pPr>
    </w:p>
    <w:p w14:paraId="15841A4C" w14:textId="77777777" w:rsidR="0024010D" w:rsidRDefault="0024010D" w:rsidP="0024010D">
      <w:pPr>
        <w:ind w:firstLine="709"/>
        <w:rPr>
          <w:rFonts w:ascii="Times New Roman" w:hAnsi="Times New Roman"/>
          <w:sz w:val="28"/>
          <w:szCs w:val="28"/>
        </w:rPr>
      </w:pPr>
      <w:r>
        <w:rPr>
          <w:rFonts w:ascii="Times New Roman" w:hAnsi="Times New Roman"/>
          <w:sz w:val="28"/>
          <w:szCs w:val="28"/>
        </w:rPr>
        <w:t>2.1.3. Включите УММ-5 (кнопки внизу (рис. 10): «красная» – включить, «белая» – выключить).</w:t>
      </w:r>
    </w:p>
    <w:p w14:paraId="07F181E5"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489586D1" wp14:editId="2B61E06F">
            <wp:extent cx="3905250" cy="27527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05250" cy="2752725"/>
                    </a:xfrm>
                    <a:prstGeom prst="rect">
                      <a:avLst/>
                    </a:prstGeom>
                  </pic:spPr>
                </pic:pic>
              </a:graphicData>
            </a:graphic>
          </wp:inline>
        </w:drawing>
      </w:r>
    </w:p>
    <w:p w14:paraId="5710EF14" w14:textId="77777777" w:rsidR="0024010D" w:rsidRPr="00C415BF" w:rsidRDefault="0024010D" w:rsidP="0024010D">
      <w:pPr>
        <w:spacing w:after="36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10</w:t>
      </w:r>
      <w:r w:rsidRPr="00C415BF">
        <w:rPr>
          <w:rFonts w:ascii="Times New Roman" w:hAnsi="Times New Roman"/>
          <w:sz w:val="28"/>
          <w:szCs w:val="28"/>
        </w:rPr>
        <w:t xml:space="preserve">. </w:t>
      </w:r>
      <w:r>
        <w:rPr>
          <w:rFonts w:ascii="Times New Roman" w:hAnsi="Times New Roman"/>
          <w:sz w:val="28"/>
          <w:szCs w:val="28"/>
        </w:rPr>
        <w:t>Кнопки включения электромеханического привода и рычаг коробки скоростей</w:t>
      </w:r>
    </w:p>
    <w:p w14:paraId="3FB0B7A5" w14:textId="77777777" w:rsidR="0024010D" w:rsidRDefault="0024010D" w:rsidP="0024010D">
      <w:pPr>
        <w:ind w:firstLine="709"/>
        <w:rPr>
          <w:rFonts w:ascii="Times New Roman" w:hAnsi="Times New Roman"/>
          <w:sz w:val="28"/>
          <w:szCs w:val="28"/>
        </w:rPr>
      </w:pPr>
      <w:r>
        <w:rPr>
          <w:rFonts w:ascii="Times New Roman" w:hAnsi="Times New Roman"/>
          <w:sz w:val="28"/>
          <w:szCs w:val="28"/>
        </w:rPr>
        <w:t>2.1.4. Установите передачу.</w:t>
      </w:r>
    </w:p>
    <w:p w14:paraId="79820590" w14:textId="77777777" w:rsidR="0024010D" w:rsidRDefault="0024010D" w:rsidP="0024010D">
      <w:pPr>
        <w:ind w:firstLine="709"/>
        <w:jc w:val="both"/>
        <w:rPr>
          <w:rFonts w:ascii="Times New Roman" w:hAnsi="Times New Roman"/>
          <w:sz w:val="28"/>
          <w:szCs w:val="28"/>
        </w:rPr>
      </w:pPr>
      <w:r>
        <w:rPr>
          <w:rFonts w:ascii="Times New Roman" w:hAnsi="Times New Roman"/>
          <w:sz w:val="28"/>
          <w:szCs w:val="28"/>
        </w:rPr>
        <w:t>2.1.5. Нажмите кнопку «ВНИЗ» (рис. 11). Образец начнет растягиваться.</w:t>
      </w:r>
    </w:p>
    <w:p w14:paraId="0C1C503D"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drawing>
          <wp:inline distT="0" distB="0" distL="0" distR="0" wp14:anchorId="64EBDA5D" wp14:editId="47250C09">
            <wp:extent cx="904875" cy="22955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04875" cy="2295525"/>
                    </a:xfrm>
                    <a:prstGeom prst="rect">
                      <a:avLst/>
                    </a:prstGeom>
                  </pic:spPr>
                </pic:pic>
              </a:graphicData>
            </a:graphic>
          </wp:inline>
        </w:drawing>
      </w:r>
    </w:p>
    <w:p w14:paraId="353EEF6E" w14:textId="77777777" w:rsidR="0024010D" w:rsidRDefault="0024010D" w:rsidP="0024010D">
      <w:pPr>
        <w:spacing w:after="36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11</w:t>
      </w:r>
      <w:r w:rsidRPr="00C415BF">
        <w:rPr>
          <w:rFonts w:ascii="Times New Roman" w:hAnsi="Times New Roman"/>
          <w:sz w:val="28"/>
          <w:szCs w:val="28"/>
        </w:rPr>
        <w:t xml:space="preserve">. </w:t>
      </w:r>
      <w:r>
        <w:rPr>
          <w:rFonts w:ascii="Times New Roman" w:hAnsi="Times New Roman"/>
          <w:sz w:val="28"/>
          <w:szCs w:val="28"/>
        </w:rPr>
        <w:t>Кнопки управления</w:t>
      </w:r>
    </w:p>
    <w:p w14:paraId="4A741C70"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 растягивании образца шкала показывает данные. Управление пассивной стрелкой происходит от рукоятки посередине шкалы (рис. 12). Вращая рукоятку, можно вращать стрелку. </w:t>
      </w:r>
    </w:p>
    <w:p w14:paraId="6373C77B"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734B7E79" wp14:editId="323FD38E">
            <wp:extent cx="3054939" cy="2990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58524" cy="2994360"/>
                    </a:xfrm>
                    <a:prstGeom prst="rect">
                      <a:avLst/>
                    </a:prstGeom>
                  </pic:spPr>
                </pic:pic>
              </a:graphicData>
            </a:graphic>
          </wp:inline>
        </w:drawing>
      </w:r>
    </w:p>
    <w:p w14:paraId="6BB8AEDE" w14:textId="77777777" w:rsidR="0024010D" w:rsidRDefault="0024010D" w:rsidP="0024010D">
      <w:pPr>
        <w:spacing w:after="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12</w:t>
      </w:r>
      <w:r w:rsidRPr="00C415BF">
        <w:rPr>
          <w:rFonts w:ascii="Times New Roman" w:hAnsi="Times New Roman"/>
          <w:sz w:val="28"/>
          <w:szCs w:val="28"/>
        </w:rPr>
        <w:t xml:space="preserve">. </w:t>
      </w:r>
      <w:r>
        <w:rPr>
          <w:rFonts w:ascii="Times New Roman" w:hAnsi="Times New Roman"/>
          <w:sz w:val="28"/>
          <w:szCs w:val="28"/>
        </w:rPr>
        <w:t>Шкала динамографа:</w:t>
      </w:r>
    </w:p>
    <w:p w14:paraId="27197E26" w14:textId="77777777" w:rsidR="0024010D" w:rsidRPr="0077666A" w:rsidRDefault="0024010D" w:rsidP="0024010D">
      <w:pPr>
        <w:spacing w:after="0" w:line="360" w:lineRule="auto"/>
        <w:ind w:firstLine="709"/>
        <w:jc w:val="center"/>
        <w:rPr>
          <w:rFonts w:ascii="Times New Roman" w:hAnsi="Times New Roman"/>
          <w:sz w:val="24"/>
          <w:szCs w:val="28"/>
        </w:rPr>
      </w:pPr>
      <w:r w:rsidRPr="0077666A">
        <w:rPr>
          <w:rFonts w:ascii="Times New Roman" w:hAnsi="Times New Roman"/>
          <w:i/>
          <w:sz w:val="24"/>
          <w:szCs w:val="28"/>
        </w:rPr>
        <w:t>1</w:t>
      </w:r>
      <w:r w:rsidRPr="0077666A">
        <w:rPr>
          <w:rFonts w:ascii="Times New Roman" w:hAnsi="Times New Roman"/>
          <w:sz w:val="24"/>
          <w:szCs w:val="28"/>
        </w:rPr>
        <w:t xml:space="preserve"> – рукоятка управления пассивной стрелкой;</w:t>
      </w:r>
      <w:r>
        <w:rPr>
          <w:rFonts w:ascii="Times New Roman" w:hAnsi="Times New Roman"/>
          <w:sz w:val="24"/>
          <w:szCs w:val="28"/>
        </w:rPr>
        <w:t xml:space="preserve"> </w:t>
      </w:r>
      <w:r w:rsidRPr="0077666A">
        <w:rPr>
          <w:rFonts w:ascii="Times New Roman" w:hAnsi="Times New Roman"/>
          <w:i/>
          <w:sz w:val="24"/>
          <w:szCs w:val="28"/>
        </w:rPr>
        <w:t>2</w:t>
      </w:r>
      <w:r w:rsidRPr="0077666A">
        <w:rPr>
          <w:rFonts w:ascii="Times New Roman" w:hAnsi="Times New Roman"/>
          <w:sz w:val="24"/>
          <w:szCs w:val="28"/>
        </w:rPr>
        <w:t xml:space="preserve"> – активная стрелка (связана с</w:t>
      </w:r>
      <w:r>
        <w:rPr>
          <w:rFonts w:ascii="Times New Roman" w:hAnsi="Times New Roman"/>
          <w:sz w:val="24"/>
          <w:szCs w:val="28"/>
        </w:rPr>
        <w:t> </w:t>
      </w:r>
      <w:r w:rsidRPr="0077666A">
        <w:rPr>
          <w:rFonts w:ascii="Times New Roman" w:hAnsi="Times New Roman"/>
          <w:sz w:val="24"/>
          <w:szCs w:val="28"/>
        </w:rPr>
        <w:t>замером);</w:t>
      </w:r>
      <w:r>
        <w:rPr>
          <w:rFonts w:ascii="Times New Roman" w:hAnsi="Times New Roman"/>
          <w:sz w:val="24"/>
          <w:szCs w:val="28"/>
        </w:rPr>
        <w:t xml:space="preserve"> </w:t>
      </w:r>
      <w:r w:rsidRPr="0077666A">
        <w:rPr>
          <w:rFonts w:ascii="Times New Roman" w:hAnsi="Times New Roman"/>
          <w:i/>
          <w:sz w:val="24"/>
          <w:szCs w:val="28"/>
        </w:rPr>
        <w:t>3</w:t>
      </w:r>
      <w:r w:rsidRPr="0077666A">
        <w:rPr>
          <w:rFonts w:ascii="Times New Roman" w:hAnsi="Times New Roman"/>
          <w:sz w:val="24"/>
          <w:szCs w:val="28"/>
        </w:rPr>
        <w:t xml:space="preserve"> – пассивная стрелка.</w:t>
      </w:r>
    </w:p>
    <w:p w14:paraId="18094941" w14:textId="77777777" w:rsidR="0024010D" w:rsidRDefault="0024010D" w:rsidP="0024010D">
      <w:pPr>
        <w:spacing w:after="0" w:line="360" w:lineRule="auto"/>
        <w:ind w:firstLine="709"/>
        <w:jc w:val="both"/>
        <w:rPr>
          <w:rFonts w:ascii="Times New Roman" w:hAnsi="Times New Roman"/>
          <w:sz w:val="28"/>
          <w:szCs w:val="28"/>
        </w:rPr>
      </w:pPr>
    </w:p>
    <w:p w14:paraId="374C0719"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Во время работы из диаграммного аппарата «выезжает» лист с диаграммой (рис. 13).</w:t>
      </w:r>
    </w:p>
    <w:p w14:paraId="7AB924AB"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drawing>
          <wp:inline distT="0" distB="0" distL="0" distR="0" wp14:anchorId="55A3C221" wp14:editId="065B5A23">
            <wp:extent cx="5305425" cy="2664906"/>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09945" cy="2667176"/>
                    </a:xfrm>
                    <a:prstGeom prst="rect">
                      <a:avLst/>
                    </a:prstGeom>
                  </pic:spPr>
                </pic:pic>
              </a:graphicData>
            </a:graphic>
          </wp:inline>
        </w:drawing>
      </w:r>
    </w:p>
    <w:p w14:paraId="2BC0A51D" w14:textId="77777777" w:rsidR="0024010D" w:rsidRDefault="0024010D" w:rsidP="0024010D">
      <w:pPr>
        <w:spacing w:after="360" w:line="360" w:lineRule="auto"/>
        <w:ind w:firstLine="709"/>
        <w:jc w:val="center"/>
        <w:rPr>
          <w:rFonts w:ascii="Times New Roman" w:hAnsi="Times New Roman"/>
          <w:sz w:val="28"/>
          <w:szCs w:val="28"/>
        </w:rPr>
      </w:pPr>
      <w:r>
        <w:rPr>
          <w:rFonts w:ascii="Times New Roman" w:hAnsi="Times New Roman"/>
          <w:sz w:val="28"/>
          <w:szCs w:val="28"/>
        </w:rPr>
        <w:t>Рис.13. Диаграмма разрыва образца Ст3</w:t>
      </w:r>
    </w:p>
    <w:p w14:paraId="188B2014"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2.1.6. Постепенно образец в середине становится тоньше и длиннее за счет растяжения. В конце испытания образец рвется.</w:t>
      </w:r>
    </w:p>
    <w:p w14:paraId="2C5A713D"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2.1.7. Затем необходимо выключить УММ-5 (кнопка «СТОП»), либо машина выключится сама.</w:t>
      </w:r>
    </w:p>
    <w:p w14:paraId="24B70010"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2.1.8. Вытащите образец и положите его на стол для замера (две половинки образца ложатся друг к другу, образуя «целый» образец). Замер производится при помощи штангенциркуля (рис. 14).</w:t>
      </w:r>
    </w:p>
    <w:p w14:paraId="1B8A238E" w14:textId="77777777" w:rsidR="0024010D" w:rsidRPr="00E85950" w:rsidRDefault="0024010D" w:rsidP="0024010D">
      <w:pPr>
        <w:ind w:firstLine="709"/>
        <w:jc w:val="both"/>
        <w:rPr>
          <w:rFonts w:ascii="Times New Roman" w:hAnsi="Times New Roman"/>
          <w:sz w:val="28"/>
          <w:szCs w:val="28"/>
        </w:rPr>
      </w:pPr>
      <w:r>
        <w:rPr>
          <w:rFonts w:ascii="Times New Roman" w:hAnsi="Times New Roman"/>
          <w:noProof/>
          <w:sz w:val="28"/>
          <w:szCs w:val="28"/>
        </w:rPr>
        <w:drawing>
          <wp:inline distT="0" distB="0" distL="0" distR="0" wp14:anchorId="799DA4A3" wp14:editId="2FC1FCB3">
            <wp:extent cx="4638675" cy="17335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38675" cy="1733550"/>
                    </a:xfrm>
                    <a:prstGeom prst="rect">
                      <a:avLst/>
                    </a:prstGeom>
                  </pic:spPr>
                </pic:pic>
              </a:graphicData>
            </a:graphic>
          </wp:inline>
        </w:drawing>
      </w:r>
    </w:p>
    <w:p w14:paraId="1D82CBD7" w14:textId="77777777" w:rsidR="0024010D" w:rsidRDefault="0024010D" w:rsidP="0024010D">
      <w:pPr>
        <w:spacing w:after="360" w:line="360" w:lineRule="auto"/>
        <w:ind w:firstLine="709"/>
        <w:jc w:val="center"/>
        <w:rPr>
          <w:rFonts w:ascii="Times New Roman" w:hAnsi="Times New Roman"/>
          <w:sz w:val="28"/>
          <w:szCs w:val="28"/>
        </w:rPr>
      </w:pPr>
      <w:r>
        <w:rPr>
          <w:rFonts w:ascii="Times New Roman" w:hAnsi="Times New Roman"/>
          <w:sz w:val="28"/>
          <w:szCs w:val="28"/>
        </w:rPr>
        <w:t>Рис. 14. Штангенциркуль</w:t>
      </w:r>
    </w:p>
    <w:p w14:paraId="3DD2B4FF" w14:textId="77777777" w:rsidR="0024010D" w:rsidRPr="00F0377D" w:rsidRDefault="0024010D" w:rsidP="0024010D">
      <w:pPr>
        <w:spacing w:after="0" w:line="360" w:lineRule="auto"/>
        <w:ind w:firstLine="709"/>
        <w:jc w:val="both"/>
        <w:rPr>
          <w:rFonts w:ascii="Times New Roman" w:hAnsi="Times New Roman"/>
          <w:sz w:val="28"/>
          <w:szCs w:val="28"/>
        </w:rPr>
      </w:pPr>
      <w:r w:rsidRPr="00F0377D">
        <w:rPr>
          <w:rFonts w:ascii="Times New Roman" w:hAnsi="Times New Roman"/>
          <w:sz w:val="28"/>
          <w:szCs w:val="28"/>
        </w:rPr>
        <w:t xml:space="preserve">2.1.9. Возьмите со стола штангенциркуль и укажите на образец. Одной губкой штангенциркуль </w:t>
      </w:r>
      <w:r>
        <w:rPr>
          <w:rFonts w:ascii="Times New Roman" w:hAnsi="Times New Roman"/>
          <w:sz w:val="28"/>
          <w:szCs w:val="28"/>
        </w:rPr>
        <w:t>установите</w:t>
      </w:r>
      <w:r w:rsidRPr="00F0377D">
        <w:rPr>
          <w:rFonts w:ascii="Times New Roman" w:hAnsi="Times New Roman"/>
          <w:sz w:val="28"/>
          <w:szCs w:val="28"/>
        </w:rPr>
        <w:t xml:space="preserve"> к месту замера на образце, а вторую можно двигать, тем самым производя замер в месте обрыва.</w:t>
      </w:r>
    </w:p>
    <w:p w14:paraId="577675D3" w14:textId="77777777" w:rsidR="0024010D" w:rsidRPr="00F0377D" w:rsidRDefault="0024010D" w:rsidP="0024010D">
      <w:pPr>
        <w:spacing w:after="0" w:line="360" w:lineRule="auto"/>
        <w:ind w:firstLine="709"/>
        <w:jc w:val="both"/>
        <w:rPr>
          <w:rFonts w:ascii="Times New Roman" w:hAnsi="Times New Roman"/>
          <w:sz w:val="28"/>
          <w:szCs w:val="28"/>
        </w:rPr>
      </w:pPr>
      <w:r w:rsidRPr="00F0377D">
        <w:rPr>
          <w:rFonts w:ascii="Times New Roman" w:hAnsi="Times New Roman"/>
          <w:sz w:val="28"/>
          <w:szCs w:val="28"/>
        </w:rPr>
        <w:t>2.1.10. Снимите диаграмму с УММ-5 и положите ее на стол. После того, как динамограмма оказалась на столе, имеется возможность растянуть ее на весь экран (щелчок на динамограмму растягивает ее на весь экран, повторный щелчок убирает ее обратно на стол).</w:t>
      </w:r>
    </w:p>
    <w:p w14:paraId="7692FBA9" w14:textId="77777777" w:rsidR="0024010D" w:rsidRPr="00474189" w:rsidRDefault="0024010D" w:rsidP="0024010D">
      <w:pPr>
        <w:spacing w:after="0" w:line="360" w:lineRule="auto"/>
        <w:ind w:firstLine="709"/>
        <w:jc w:val="both"/>
        <w:rPr>
          <w:rFonts w:ascii="Times New Roman" w:hAnsi="Times New Roman"/>
          <w:sz w:val="28"/>
        </w:rPr>
      </w:pPr>
      <w:r w:rsidRPr="00474189">
        <w:rPr>
          <w:rFonts w:ascii="Times New Roman" w:hAnsi="Times New Roman"/>
          <w:sz w:val="28"/>
        </w:rPr>
        <w:t>2.1.11. Сломанный образец выкинь</w:t>
      </w:r>
      <w:r>
        <w:rPr>
          <w:rFonts w:ascii="Times New Roman" w:hAnsi="Times New Roman"/>
          <w:sz w:val="28"/>
        </w:rPr>
        <w:t>те</w:t>
      </w:r>
      <w:r w:rsidRPr="00474189">
        <w:rPr>
          <w:rFonts w:ascii="Times New Roman" w:hAnsi="Times New Roman"/>
          <w:sz w:val="28"/>
        </w:rPr>
        <w:t xml:space="preserve"> в урну.</w:t>
      </w:r>
    </w:p>
    <w:p w14:paraId="7FCD84B1" w14:textId="77777777" w:rsidR="0024010D" w:rsidRDefault="0024010D" w:rsidP="0024010D">
      <w:pPr>
        <w:spacing w:after="0" w:line="360" w:lineRule="auto"/>
        <w:ind w:firstLine="709"/>
        <w:jc w:val="both"/>
        <w:rPr>
          <w:rFonts w:ascii="Times New Roman" w:hAnsi="Times New Roman"/>
          <w:sz w:val="28"/>
        </w:rPr>
      </w:pPr>
      <w:r w:rsidRPr="00474189">
        <w:rPr>
          <w:rFonts w:ascii="Times New Roman" w:hAnsi="Times New Roman"/>
          <w:sz w:val="28"/>
        </w:rPr>
        <w:t>2.1.12. Далее нижний кулачок поднимите (кнопка «ВВЕРХ») до положения, чтобы поместить новый образец</w:t>
      </w:r>
      <w:r>
        <w:rPr>
          <w:rFonts w:ascii="Times New Roman" w:hAnsi="Times New Roman"/>
          <w:sz w:val="28"/>
        </w:rPr>
        <w:t>.</w:t>
      </w:r>
    </w:p>
    <w:p w14:paraId="0A6875B6"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2.1.13. Пассивную стрелку (3) динамографа установите в нулевое положение.</w:t>
      </w:r>
    </w:p>
    <w:p w14:paraId="647880E3"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Можно проводить дальнейшие испытания.</w:t>
      </w:r>
    </w:p>
    <w:p w14:paraId="7DF56006" w14:textId="77777777" w:rsidR="0024010D" w:rsidRPr="00474189" w:rsidRDefault="0024010D" w:rsidP="0024010D">
      <w:pPr>
        <w:spacing w:after="0" w:line="360" w:lineRule="auto"/>
        <w:ind w:firstLine="709"/>
        <w:jc w:val="both"/>
        <w:rPr>
          <w:rFonts w:ascii="Times New Roman" w:hAnsi="Times New Roman"/>
          <w:sz w:val="28"/>
        </w:rPr>
      </w:pPr>
    </w:p>
    <w:p w14:paraId="4971C508" w14:textId="77777777" w:rsidR="0024010D" w:rsidRPr="00E56C8B" w:rsidRDefault="0024010D" w:rsidP="0024010D">
      <w:pPr>
        <w:pStyle w:val="1"/>
        <w:spacing w:line="360" w:lineRule="auto"/>
        <w:ind w:left="0" w:firstLine="709"/>
        <w:jc w:val="left"/>
        <w:rPr>
          <w:sz w:val="28"/>
          <w:szCs w:val="28"/>
        </w:rPr>
      </w:pPr>
      <w:r>
        <w:rPr>
          <w:sz w:val="28"/>
          <w:szCs w:val="28"/>
        </w:rPr>
        <w:t xml:space="preserve">3. </w:t>
      </w:r>
      <w:r w:rsidRPr="00E56C8B">
        <w:rPr>
          <w:sz w:val="28"/>
          <w:szCs w:val="28"/>
        </w:rPr>
        <w:t>Методические рекомендации:</w:t>
      </w:r>
    </w:p>
    <w:p w14:paraId="2CA0B1AD" w14:textId="77777777" w:rsidR="0024010D" w:rsidRPr="005C0944"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3.</w:t>
      </w:r>
      <w:r w:rsidRPr="005C0944">
        <w:rPr>
          <w:rFonts w:ascii="Times New Roman" w:hAnsi="Times New Roman"/>
          <w:sz w:val="28"/>
          <w:szCs w:val="28"/>
        </w:rPr>
        <w:t xml:space="preserve">1. Изучите указанные разделы </w:t>
      </w:r>
      <w:r>
        <w:rPr>
          <w:rFonts w:ascii="Times New Roman" w:hAnsi="Times New Roman"/>
          <w:sz w:val="28"/>
          <w:szCs w:val="28"/>
        </w:rPr>
        <w:t xml:space="preserve">файла </w:t>
      </w:r>
      <w:r w:rsidRPr="00975732">
        <w:rPr>
          <w:rFonts w:ascii="Times New Roman" w:hAnsi="Times New Roman"/>
          <w:b/>
          <w:sz w:val="28"/>
          <w:szCs w:val="28"/>
        </w:rPr>
        <w:t>Методические материалы</w:t>
      </w:r>
      <w:r>
        <w:rPr>
          <w:rFonts w:ascii="Times New Roman" w:hAnsi="Times New Roman"/>
          <w:sz w:val="28"/>
          <w:szCs w:val="28"/>
        </w:rPr>
        <w:t xml:space="preserve"> </w:t>
      </w:r>
      <w:r w:rsidRPr="005C0944">
        <w:rPr>
          <w:rFonts w:ascii="Times New Roman" w:hAnsi="Times New Roman"/>
          <w:sz w:val="28"/>
          <w:szCs w:val="28"/>
        </w:rPr>
        <w:t>виртуальной лабораторной работы:</w:t>
      </w:r>
    </w:p>
    <w:p w14:paraId="2BCD17A9" w14:textId="77777777" w:rsidR="0024010D" w:rsidRPr="00C0579F" w:rsidRDefault="0024010D" w:rsidP="0024010D">
      <w:pPr>
        <w:spacing w:after="0" w:line="360" w:lineRule="auto"/>
        <w:ind w:firstLine="709"/>
        <w:rPr>
          <w:rFonts w:ascii="Times New Roman" w:hAnsi="Times New Roman"/>
          <w:sz w:val="28"/>
          <w:szCs w:val="28"/>
        </w:rPr>
      </w:pPr>
      <w:r w:rsidRPr="00C0579F">
        <w:rPr>
          <w:rFonts w:ascii="Times New Roman" w:hAnsi="Times New Roman"/>
          <w:sz w:val="28"/>
          <w:szCs w:val="28"/>
        </w:rPr>
        <w:lastRenderedPageBreak/>
        <w:t>- Введение</w:t>
      </w:r>
      <w:r>
        <w:rPr>
          <w:rFonts w:ascii="Times New Roman" w:hAnsi="Times New Roman"/>
          <w:sz w:val="28"/>
          <w:szCs w:val="28"/>
        </w:rPr>
        <w:t>;</w:t>
      </w:r>
    </w:p>
    <w:p w14:paraId="761171C1" w14:textId="77777777" w:rsidR="0024010D" w:rsidRPr="00C0579F" w:rsidRDefault="0024010D" w:rsidP="0024010D">
      <w:pPr>
        <w:spacing w:after="0" w:line="360" w:lineRule="auto"/>
        <w:ind w:firstLine="709"/>
        <w:rPr>
          <w:rFonts w:ascii="Times New Roman" w:hAnsi="Times New Roman"/>
          <w:sz w:val="28"/>
          <w:szCs w:val="28"/>
        </w:rPr>
      </w:pPr>
      <w:r w:rsidRPr="00C0579F">
        <w:rPr>
          <w:rFonts w:ascii="Times New Roman" w:hAnsi="Times New Roman"/>
          <w:sz w:val="28"/>
          <w:szCs w:val="28"/>
        </w:rPr>
        <w:t>- Теория. Общие положения</w:t>
      </w:r>
      <w:r>
        <w:rPr>
          <w:rFonts w:ascii="Times New Roman" w:hAnsi="Times New Roman"/>
          <w:sz w:val="28"/>
          <w:szCs w:val="28"/>
        </w:rPr>
        <w:t>;</w:t>
      </w:r>
    </w:p>
    <w:p w14:paraId="1645DE45" w14:textId="77777777" w:rsidR="0024010D" w:rsidRPr="00C0579F" w:rsidRDefault="0024010D" w:rsidP="0024010D">
      <w:pPr>
        <w:spacing w:after="0" w:line="360" w:lineRule="auto"/>
        <w:ind w:firstLine="709"/>
        <w:rPr>
          <w:rFonts w:ascii="Times New Roman" w:hAnsi="Times New Roman"/>
          <w:sz w:val="28"/>
          <w:szCs w:val="28"/>
        </w:rPr>
      </w:pPr>
      <w:r w:rsidRPr="00C0579F">
        <w:rPr>
          <w:rFonts w:ascii="Times New Roman" w:hAnsi="Times New Roman"/>
          <w:sz w:val="28"/>
          <w:szCs w:val="28"/>
        </w:rPr>
        <w:t>- Порядок выполнения работы</w:t>
      </w:r>
      <w:r>
        <w:rPr>
          <w:rFonts w:ascii="Times New Roman" w:hAnsi="Times New Roman"/>
          <w:sz w:val="28"/>
          <w:szCs w:val="28"/>
        </w:rPr>
        <w:t>.</w:t>
      </w:r>
    </w:p>
    <w:p w14:paraId="116CB8F0"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 xml:space="preserve">3.2. </w:t>
      </w:r>
      <w:r w:rsidRPr="005C0944">
        <w:rPr>
          <w:rFonts w:ascii="Times New Roman" w:hAnsi="Times New Roman"/>
          <w:sz w:val="28"/>
          <w:szCs w:val="28"/>
        </w:rPr>
        <w:t>Выберите номер</w:t>
      </w:r>
      <w:r>
        <w:rPr>
          <w:rFonts w:ascii="Times New Roman" w:hAnsi="Times New Roman"/>
          <w:sz w:val="28"/>
          <w:szCs w:val="28"/>
        </w:rPr>
        <w:t>а образцов</w:t>
      </w:r>
      <w:r w:rsidRPr="005C0944">
        <w:rPr>
          <w:rFonts w:ascii="Times New Roman" w:hAnsi="Times New Roman"/>
          <w:sz w:val="28"/>
          <w:szCs w:val="28"/>
        </w:rPr>
        <w:t xml:space="preserve"> по перв</w:t>
      </w:r>
      <w:r>
        <w:rPr>
          <w:rFonts w:ascii="Times New Roman" w:hAnsi="Times New Roman"/>
          <w:sz w:val="28"/>
          <w:szCs w:val="28"/>
        </w:rPr>
        <w:t>ым</w:t>
      </w:r>
      <w:r w:rsidRPr="005C0944">
        <w:rPr>
          <w:rFonts w:ascii="Times New Roman" w:hAnsi="Times New Roman"/>
          <w:sz w:val="28"/>
          <w:szCs w:val="28"/>
        </w:rPr>
        <w:t xml:space="preserve"> букв</w:t>
      </w:r>
      <w:r>
        <w:rPr>
          <w:rFonts w:ascii="Times New Roman" w:hAnsi="Times New Roman"/>
          <w:sz w:val="28"/>
          <w:szCs w:val="28"/>
        </w:rPr>
        <w:t>ам</w:t>
      </w:r>
      <w:r w:rsidRPr="005C0944">
        <w:rPr>
          <w:rFonts w:ascii="Times New Roman" w:hAnsi="Times New Roman"/>
          <w:sz w:val="28"/>
          <w:szCs w:val="28"/>
        </w:rPr>
        <w:t xml:space="preserve"> Вашей фамилии </w:t>
      </w:r>
      <w:r>
        <w:rPr>
          <w:rFonts w:ascii="Times New Roman" w:hAnsi="Times New Roman"/>
          <w:sz w:val="28"/>
          <w:szCs w:val="28"/>
        </w:rPr>
        <w:t>и имени в таблице 1.</w:t>
      </w:r>
    </w:p>
    <w:p w14:paraId="12FF87B0" w14:textId="77777777" w:rsidR="0024010D" w:rsidRPr="005C0944" w:rsidRDefault="0024010D" w:rsidP="0024010D">
      <w:pPr>
        <w:keepNext/>
        <w:jc w:val="right"/>
        <w:rPr>
          <w:rFonts w:ascii="Times New Roman" w:hAnsi="Times New Roman"/>
          <w:sz w:val="28"/>
          <w:szCs w:val="28"/>
        </w:rPr>
      </w:pPr>
      <w:r>
        <w:rPr>
          <w:rFonts w:ascii="Times New Roman" w:hAnsi="Times New Roman"/>
          <w:sz w:val="28"/>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4"/>
        <w:gridCol w:w="2041"/>
        <w:gridCol w:w="2443"/>
        <w:gridCol w:w="2177"/>
      </w:tblGrid>
      <w:tr w:rsidR="0024010D" w:rsidRPr="0062686C" w14:paraId="042C471F" w14:textId="77777777" w:rsidTr="00721453">
        <w:tc>
          <w:tcPr>
            <w:tcW w:w="1436" w:type="pct"/>
            <w:tcBorders>
              <w:top w:val="single" w:sz="4" w:space="0" w:color="auto"/>
              <w:left w:val="single" w:sz="4" w:space="0" w:color="auto"/>
              <w:bottom w:val="single" w:sz="4" w:space="0" w:color="auto"/>
              <w:right w:val="single" w:sz="4" w:space="0" w:color="auto"/>
            </w:tcBorders>
          </w:tcPr>
          <w:p w14:paraId="70051CC3"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Первая буква фамилии студента</w:t>
            </w:r>
          </w:p>
        </w:tc>
        <w:tc>
          <w:tcPr>
            <w:tcW w:w="1092" w:type="pct"/>
            <w:tcBorders>
              <w:top w:val="single" w:sz="4" w:space="0" w:color="auto"/>
              <w:left w:val="single" w:sz="4" w:space="0" w:color="auto"/>
              <w:bottom w:val="single" w:sz="4" w:space="0" w:color="auto"/>
              <w:right w:val="double" w:sz="4" w:space="0" w:color="auto"/>
            </w:tcBorders>
          </w:tcPr>
          <w:p w14:paraId="0F2D5D07"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 xml:space="preserve">Номер </w:t>
            </w:r>
            <w:r>
              <w:rPr>
                <w:rFonts w:ascii="Times New Roman" w:hAnsi="Times New Roman"/>
                <w:sz w:val="28"/>
              </w:rPr>
              <w:t>первого образца</w:t>
            </w:r>
          </w:p>
        </w:tc>
        <w:tc>
          <w:tcPr>
            <w:tcW w:w="1307" w:type="pct"/>
            <w:tcBorders>
              <w:top w:val="single" w:sz="4" w:space="0" w:color="auto"/>
              <w:left w:val="double" w:sz="4" w:space="0" w:color="auto"/>
              <w:bottom w:val="single" w:sz="4" w:space="0" w:color="auto"/>
              <w:right w:val="single" w:sz="4" w:space="0" w:color="auto"/>
            </w:tcBorders>
          </w:tcPr>
          <w:p w14:paraId="5A569681"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 xml:space="preserve">Первая буква </w:t>
            </w:r>
            <w:r>
              <w:rPr>
                <w:rFonts w:ascii="Times New Roman" w:hAnsi="Times New Roman"/>
                <w:sz w:val="28"/>
              </w:rPr>
              <w:br/>
              <w:t>имени</w:t>
            </w:r>
            <w:r w:rsidRPr="0062686C">
              <w:rPr>
                <w:rFonts w:ascii="Times New Roman" w:hAnsi="Times New Roman"/>
                <w:sz w:val="28"/>
              </w:rPr>
              <w:t xml:space="preserve"> студента</w:t>
            </w:r>
          </w:p>
        </w:tc>
        <w:tc>
          <w:tcPr>
            <w:tcW w:w="1165" w:type="pct"/>
            <w:tcBorders>
              <w:top w:val="single" w:sz="4" w:space="0" w:color="auto"/>
              <w:left w:val="single" w:sz="4" w:space="0" w:color="auto"/>
              <w:bottom w:val="single" w:sz="4" w:space="0" w:color="auto"/>
              <w:right w:val="single" w:sz="4" w:space="0" w:color="auto"/>
            </w:tcBorders>
          </w:tcPr>
          <w:p w14:paraId="46D8BF36"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 xml:space="preserve">Номер </w:t>
            </w:r>
            <w:r>
              <w:rPr>
                <w:rFonts w:ascii="Times New Roman" w:hAnsi="Times New Roman"/>
                <w:sz w:val="28"/>
              </w:rPr>
              <w:t>второго образца</w:t>
            </w:r>
          </w:p>
        </w:tc>
      </w:tr>
      <w:tr w:rsidR="0024010D" w:rsidRPr="0062686C" w14:paraId="0DDD4BB8" w14:textId="77777777" w:rsidTr="00721453">
        <w:tc>
          <w:tcPr>
            <w:tcW w:w="1436" w:type="pct"/>
            <w:tcBorders>
              <w:top w:val="single" w:sz="4" w:space="0" w:color="auto"/>
              <w:left w:val="single" w:sz="4" w:space="0" w:color="auto"/>
              <w:bottom w:val="single" w:sz="4" w:space="0" w:color="auto"/>
              <w:right w:val="single" w:sz="4" w:space="0" w:color="auto"/>
            </w:tcBorders>
          </w:tcPr>
          <w:p w14:paraId="31B13532"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А–В</w:t>
            </w:r>
          </w:p>
        </w:tc>
        <w:tc>
          <w:tcPr>
            <w:tcW w:w="1092" w:type="pct"/>
            <w:tcBorders>
              <w:top w:val="single" w:sz="4" w:space="0" w:color="auto"/>
              <w:left w:val="single" w:sz="4" w:space="0" w:color="auto"/>
              <w:bottom w:val="single" w:sz="4" w:space="0" w:color="auto"/>
              <w:right w:val="double" w:sz="4" w:space="0" w:color="auto"/>
            </w:tcBorders>
          </w:tcPr>
          <w:p w14:paraId="76529D32"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1</w:t>
            </w:r>
          </w:p>
        </w:tc>
        <w:tc>
          <w:tcPr>
            <w:tcW w:w="1307" w:type="pct"/>
            <w:tcBorders>
              <w:top w:val="single" w:sz="4" w:space="0" w:color="auto"/>
              <w:left w:val="double" w:sz="4" w:space="0" w:color="auto"/>
              <w:bottom w:val="single" w:sz="4" w:space="0" w:color="auto"/>
              <w:right w:val="single" w:sz="4" w:space="0" w:color="auto"/>
            </w:tcBorders>
          </w:tcPr>
          <w:p w14:paraId="5A6585CB"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А</w:t>
            </w:r>
          </w:p>
        </w:tc>
        <w:tc>
          <w:tcPr>
            <w:tcW w:w="1165" w:type="pct"/>
            <w:tcBorders>
              <w:top w:val="single" w:sz="4" w:space="0" w:color="auto"/>
              <w:left w:val="single" w:sz="4" w:space="0" w:color="auto"/>
              <w:bottom w:val="single" w:sz="4" w:space="0" w:color="auto"/>
              <w:right w:val="single" w:sz="4" w:space="0" w:color="auto"/>
            </w:tcBorders>
          </w:tcPr>
          <w:p w14:paraId="03CA95B1"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2</w:t>
            </w:r>
          </w:p>
        </w:tc>
      </w:tr>
      <w:tr w:rsidR="0024010D" w:rsidRPr="0062686C" w14:paraId="23EA9B0B" w14:textId="77777777" w:rsidTr="00721453">
        <w:tc>
          <w:tcPr>
            <w:tcW w:w="1436" w:type="pct"/>
            <w:tcBorders>
              <w:top w:val="single" w:sz="4" w:space="0" w:color="auto"/>
              <w:left w:val="single" w:sz="4" w:space="0" w:color="auto"/>
              <w:bottom w:val="single" w:sz="4" w:space="0" w:color="auto"/>
              <w:right w:val="single" w:sz="4" w:space="0" w:color="auto"/>
            </w:tcBorders>
          </w:tcPr>
          <w:p w14:paraId="7DAE8FF5"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Г–Й</w:t>
            </w:r>
          </w:p>
        </w:tc>
        <w:tc>
          <w:tcPr>
            <w:tcW w:w="1092" w:type="pct"/>
            <w:tcBorders>
              <w:top w:val="single" w:sz="4" w:space="0" w:color="auto"/>
              <w:left w:val="single" w:sz="4" w:space="0" w:color="auto"/>
              <w:bottom w:val="single" w:sz="4" w:space="0" w:color="auto"/>
              <w:right w:val="double" w:sz="4" w:space="0" w:color="auto"/>
            </w:tcBorders>
          </w:tcPr>
          <w:p w14:paraId="2CD59A19"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4</w:t>
            </w:r>
          </w:p>
        </w:tc>
        <w:tc>
          <w:tcPr>
            <w:tcW w:w="1307" w:type="pct"/>
            <w:tcBorders>
              <w:top w:val="single" w:sz="4" w:space="0" w:color="auto"/>
              <w:left w:val="double" w:sz="4" w:space="0" w:color="auto"/>
              <w:bottom w:val="single" w:sz="4" w:space="0" w:color="auto"/>
              <w:right w:val="single" w:sz="4" w:space="0" w:color="auto"/>
            </w:tcBorders>
          </w:tcPr>
          <w:p w14:paraId="198580BC"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Б–Г</w:t>
            </w:r>
          </w:p>
        </w:tc>
        <w:tc>
          <w:tcPr>
            <w:tcW w:w="1165" w:type="pct"/>
            <w:tcBorders>
              <w:top w:val="single" w:sz="4" w:space="0" w:color="auto"/>
              <w:left w:val="single" w:sz="4" w:space="0" w:color="auto"/>
              <w:bottom w:val="single" w:sz="4" w:space="0" w:color="auto"/>
              <w:right w:val="single" w:sz="4" w:space="0" w:color="auto"/>
            </w:tcBorders>
          </w:tcPr>
          <w:p w14:paraId="31A862FF"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3</w:t>
            </w:r>
          </w:p>
        </w:tc>
      </w:tr>
      <w:tr w:rsidR="0024010D" w:rsidRPr="0062686C" w14:paraId="77B5F343" w14:textId="77777777" w:rsidTr="00721453">
        <w:tc>
          <w:tcPr>
            <w:tcW w:w="1436" w:type="pct"/>
            <w:tcBorders>
              <w:top w:val="single" w:sz="4" w:space="0" w:color="auto"/>
              <w:left w:val="single" w:sz="4" w:space="0" w:color="auto"/>
              <w:bottom w:val="single" w:sz="4" w:space="0" w:color="auto"/>
              <w:right w:val="single" w:sz="4" w:space="0" w:color="auto"/>
            </w:tcBorders>
          </w:tcPr>
          <w:p w14:paraId="7A4AB6A1"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К–М</w:t>
            </w:r>
          </w:p>
        </w:tc>
        <w:tc>
          <w:tcPr>
            <w:tcW w:w="1092" w:type="pct"/>
            <w:tcBorders>
              <w:top w:val="single" w:sz="4" w:space="0" w:color="auto"/>
              <w:left w:val="single" w:sz="4" w:space="0" w:color="auto"/>
              <w:bottom w:val="single" w:sz="4" w:space="0" w:color="auto"/>
              <w:right w:val="double" w:sz="4" w:space="0" w:color="auto"/>
            </w:tcBorders>
          </w:tcPr>
          <w:p w14:paraId="1F4D4330"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6</w:t>
            </w:r>
          </w:p>
        </w:tc>
        <w:tc>
          <w:tcPr>
            <w:tcW w:w="1307" w:type="pct"/>
            <w:tcBorders>
              <w:top w:val="single" w:sz="4" w:space="0" w:color="auto"/>
              <w:left w:val="double" w:sz="4" w:space="0" w:color="auto"/>
              <w:bottom w:val="single" w:sz="4" w:space="0" w:color="auto"/>
              <w:right w:val="single" w:sz="4" w:space="0" w:color="auto"/>
            </w:tcBorders>
          </w:tcPr>
          <w:p w14:paraId="72175649"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Д–Й</w:t>
            </w:r>
          </w:p>
        </w:tc>
        <w:tc>
          <w:tcPr>
            <w:tcW w:w="1165" w:type="pct"/>
            <w:tcBorders>
              <w:top w:val="single" w:sz="4" w:space="0" w:color="auto"/>
              <w:left w:val="single" w:sz="4" w:space="0" w:color="auto"/>
              <w:bottom w:val="single" w:sz="4" w:space="0" w:color="auto"/>
              <w:right w:val="single" w:sz="4" w:space="0" w:color="auto"/>
            </w:tcBorders>
          </w:tcPr>
          <w:p w14:paraId="04562429"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5</w:t>
            </w:r>
          </w:p>
        </w:tc>
      </w:tr>
      <w:tr w:rsidR="0024010D" w:rsidRPr="0062686C" w14:paraId="1D4DF87F" w14:textId="77777777" w:rsidTr="00721453">
        <w:tc>
          <w:tcPr>
            <w:tcW w:w="1436" w:type="pct"/>
            <w:tcBorders>
              <w:top w:val="single" w:sz="4" w:space="0" w:color="auto"/>
              <w:left w:val="single" w:sz="4" w:space="0" w:color="auto"/>
              <w:bottom w:val="single" w:sz="4" w:space="0" w:color="auto"/>
              <w:right w:val="single" w:sz="4" w:space="0" w:color="auto"/>
            </w:tcBorders>
          </w:tcPr>
          <w:p w14:paraId="1A423E4A"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Н–С</w:t>
            </w:r>
          </w:p>
        </w:tc>
        <w:tc>
          <w:tcPr>
            <w:tcW w:w="1092" w:type="pct"/>
            <w:tcBorders>
              <w:top w:val="single" w:sz="4" w:space="0" w:color="auto"/>
              <w:left w:val="single" w:sz="4" w:space="0" w:color="auto"/>
              <w:bottom w:val="single" w:sz="4" w:space="0" w:color="auto"/>
              <w:right w:val="double" w:sz="4" w:space="0" w:color="auto"/>
            </w:tcBorders>
          </w:tcPr>
          <w:p w14:paraId="7A5C548D"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9</w:t>
            </w:r>
          </w:p>
        </w:tc>
        <w:tc>
          <w:tcPr>
            <w:tcW w:w="1307" w:type="pct"/>
            <w:tcBorders>
              <w:top w:val="single" w:sz="4" w:space="0" w:color="auto"/>
              <w:left w:val="double" w:sz="4" w:space="0" w:color="auto"/>
              <w:bottom w:val="single" w:sz="4" w:space="0" w:color="auto"/>
              <w:right w:val="single" w:sz="4" w:space="0" w:color="auto"/>
            </w:tcBorders>
          </w:tcPr>
          <w:p w14:paraId="4324A3DA"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К–О</w:t>
            </w:r>
          </w:p>
        </w:tc>
        <w:tc>
          <w:tcPr>
            <w:tcW w:w="1165" w:type="pct"/>
            <w:tcBorders>
              <w:top w:val="single" w:sz="4" w:space="0" w:color="auto"/>
              <w:left w:val="single" w:sz="4" w:space="0" w:color="auto"/>
              <w:bottom w:val="single" w:sz="4" w:space="0" w:color="auto"/>
              <w:right w:val="single" w:sz="4" w:space="0" w:color="auto"/>
            </w:tcBorders>
          </w:tcPr>
          <w:p w14:paraId="6FAEBB22"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7</w:t>
            </w:r>
          </w:p>
        </w:tc>
      </w:tr>
      <w:tr w:rsidR="0024010D" w:rsidRPr="0062686C" w14:paraId="31A06203" w14:textId="77777777" w:rsidTr="00721453">
        <w:tc>
          <w:tcPr>
            <w:tcW w:w="1436" w:type="pct"/>
            <w:tcBorders>
              <w:top w:val="single" w:sz="4" w:space="0" w:color="auto"/>
              <w:left w:val="single" w:sz="4" w:space="0" w:color="auto"/>
              <w:bottom w:val="single" w:sz="4" w:space="0" w:color="auto"/>
              <w:right w:val="single" w:sz="4" w:space="0" w:color="auto"/>
            </w:tcBorders>
          </w:tcPr>
          <w:p w14:paraId="5342DE67"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Т–Я</w:t>
            </w:r>
          </w:p>
        </w:tc>
        <w:tc>
          <w:tcPr>
            <w:tcW w:w="1092" w:type="pct"/>
            <w:tcBorders>
              <w:top w:val="single" w:sz="4" w:space="0" w:color="auto"/>
              <w:left w:val="single" w:sz="4" w:space="0" w:color="auto"/>
              <w:bottom w:val="single" w:sz="4" w:space="0" w:color="auto"/>
              <w:right w:val="double" w:sz="4" w:space="0" w:color="auto"/>
            </w:tcBorders>
          </w:tcPr>
          <w:p w14:paraId="475AED15"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10</w:t>
            </w:r>
          </w:p>
        </w:tc>
        <w:tc>
          <w:tcPr>
            <w:tcW w:w="1307" w:type="pct"/>
            <w:tcBorders>
              <w:top w:val="single" w:sz="4" w:space="0" w:color="auto"/>
              <w:left w:val="double" w:sz="4" w:space="0" w:color="auto"/>
              <w:bottom w:val="single" w:sz="4" w:space="0" w:color="auto"/>
              <w:right w:val="single" w:sz="4" w:space="0" w:color="auto"/>
            </w:tcBorders>
          </w:tcPr>
          <w:p w14:paraId="06462C67"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П–Я</w:t>
            </w:r>
          </w:p>
        </w:tc>
        <w:tc>
          <w:tcPr>
            <w:tcW w:w="1165" w:type="pct"/>
            <w:tcBorders>
              <w:top w:val="single" w:sz="4" w:space="0" w:color="auto"/>
              <w:left w:val="single" w:sz="4" w:space="0" w:color="auto"/>
              <w:bottom w:val="single" w:sz="4" w:space="0" w:color="auto"/>
              <w:right w:val="single" w:sz="4" w:space="0" w:color="auto"/>
            </w:tcBorders>
          </w:tcPr>
          <w:p w14:paraId="4D2222DD"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8</w:t>
            </w:r>
          </w:p>
        </w:tc>
      </w:tr>
    </w:tbl>
    <w:p w14:paraId="70DCCBE1" w14:textId="77777777" w:rsidR="0024010D" w:rsidRPr="005C0944" w:rsidRDefault="0024010D" w:rsidP="0024010D">
      <w:pPr>
        <w:jc w:val="right"/>
        <w:rPr>
          <w:rFonts w:ascii="Times New Roman" w:hAnsi="Times New Roman"/>
          <w:sz w:val="28"/>
        </w:rPr>
      </w:pPr>
    </w:p>
    <w:p w14:paraId="618658D1"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3.3</w:t>
      </w:r>
      <w:r w:rsidRPr="005C0944">
        <w:rPr>
          <w:rFonts w:ascii="Times New Roman" w:hAnsi="Times New Roman"/>
          <w:sz w:val="28"/>
        </w:rPr>
        <w:t xml:space="preserve">. Проведите </w:t>
      </w:r>
      <w:r>
        <w:rPr>
          <w:rFonts w:ascii="Times New Roman" w:hAnsi="Times New Roman"/>
          <w:sz w:val="28"/>
        </w:rPr>
        <w:t>испытания образцов, указанных в таблице 1,</w:t>
      </w:r>
      <w:r w:rsidRPr="005C0944">
        <w:rPr>
          <w:rFonts w:ascii="Times New Roman" w:hAnsi="Times New Roman"/>
          <w:sz w:val="28"/>
        </w:rPr>
        <w:t xml:space="preserve"> в соответствии с разделом</w:t>
      </w:r>
      <w:r>
        <w:rPr>
          <w:rFonts w:ascii="Times New Roman" w:hAnsi="Times New Roman"/>
          <w:sz w:val="28"/>
        </w:rPr>
        <w:t xml:space="preserve"> «Порядок выполнения работы»</w:t>
      </w:r>
      <w:r w:rsidRPr="005C0944">
        <w:rPr>
          <w:rFonts w:ascii="Times New Roman" w:hAnsi="Times New Roman"/>
          <w:sz w:val="28"/>
        </w:rPr>
        <w:t>.</w:t>
      </w:r>
      <w:r>
        <w:rPr>
          <w:rFonts w:ascii="Times New Roman" w:hAnsi="Times New Roman"/>
          <w:sz w:val="28"/>
        </w:rPr>
        <w:t xml:space="preserve"> При этом следует определить и занести в таблицу 3 Бланка выполнения практической работы следующие данные.</w:t>
      </w:r>
    </w:p>
    <w:p w14:paraId="7A0A4149"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3.3.1. Определите материал образца и размеры его расчётной части до испытания: длину </w:t>
      </w:r>
      <w:r w:rsidRPr="00BA0C28">
        <w:rPr>
          <w:rFonts w:ascii="Times New Roman" w:hAnsi="Times New Roman"/>
          <w:i/>
          <w:sz w:val="28"/>
          <w:lang w:val="en-US"/>
        </w:rPr>
        <w:t>l</w:t>
      </w:r>
      <w:r w:rsidRPr="00783365">
        <w:rPr>
          <w:rFonts w:ascii="Times New Roman" w:hAnsi="Times New Roman"/>
          <w:sz w:val="28"/>
          <w:vertAlign w:val="subscript"/>
        </w:rPr>
        <w:t>0</w:t>
      </w:r>
      <w:r>
        <w:rPr>
          <w:rFonts w:ascii="Times New Roman" w:hAnsi="Times New Roman"/>
          <w:sz w:val="28"/>
        </w:rPr>
        <w:t xml:space="preserve"> и диаметр </w:t>
      </w:r>
      <w:r w:rsidRPr="00BA0C28">
        <w:rPr>
          <w:rFonts w:ascii="Times New Roman" w:hAnsi="Times New Roman"/>
          <w:i/>
          <w:sz w:val="28"/>
          <w:lang w:val="en-US"/>
        </w:rPr>
        <w:t>d</w:t>
      </w:r>
      <w:r w:rsidRPr="00783365">
        <w:rPr>
          <w:rFonts w:ascii="Times New Roman" w:hAnsi="Times New Roman"/>
          <w:sz w:val="28"/>
          <w:vertAlign w:val="subscript"/>
        </w:rPr>
        <w:t>0</w:t>
      </w:r>
      <w:r>
        <w:rPr>
          <w:rFonts w:ascii="Times New Roman" w:hAnsi="Times New Roman"/>
          <w:sz w:val="28"/>
        </w:rPr>
        <w:t xml:space="preserve"> (указаны на табличке с номером образца).</w:t>
      </w:r>
    </w:p>
    <w:p w14:paraId="767774EB"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3.3.2. Определите с помощью штангенциркуля диаметр образца в месте разрыва </w:t>
      </w:r>
      <w:r w:rsidRPr="00BA0C28">
        <w:rPr>
          <w:rFonts w:ascii="Times New Roman" w:hAnsi="Times New Roman"/>
          <w:i/>
          <w:sz w:val="28"/>
          <w:lang w:val="en-US"/>
        </w:rPr>
        <w:t>d</w:t>
      </w:r>
      <w:r w:rsidRPr="00BA0C28">
        <w:rPr>
          <w:rFonts w:ascii="Times New Roman" w:hAnsi="Times New Roman"/>
          <w:sz w:val="28"/>
          <w:vertAlign w:val="subscript"/>
        </w:rPr>
        <w:t>к</w:t>
      </w:r>
      <w:r>
        <w:rPr>
          <w:rFonts w:ascii="Times New Roman" w:hAnsi="Times New Roman"/>
          <w:sz w:val="28"/>
        </w:rPr>
        <w:t>.</w:t>
      </w:r>
    </w:p>
    <w:p w14:paraId="5FCD4EAF"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3.3.3. По показанию пассивной стрелки </w:t>
      </w:r>
      <w:proofErr w:type="spellStart"/>
      <w:r>
        <w:rPr>
          <w:rFonts w:ascii="Times New Roman" w:hAnsi="Times New Roman"/>
          <w:sz w:val="28"/>
        </w:rPr>
        <w:t>силоизмерителя</w:t>
      </w:r>
      <w:proofErr w:type="spellEnd"/>
      <w:r>
        <w:rPr>
          <w:rFonts w:ascii="Times New Roman" w:hAnsi="Times New Roman"/>
          <w:sz w:val="28"/>
        </w:rPr>
        <w:t xml:space="preserve"> после разрыва образца определите нагрузку </w:t>
      </w:r>
      <w:r w:rsidRPr="00BA0C28">
        <w:rPr>
          <w:rFonts w:ascii="Times New Roman" w:hAnsi="Times New Roman"/>
          <w:i/>
          <w:sz w:val="28"/>
          <w:lang w:val="en-US"/>
        </w:rPr>
        <w:t>P</w:t>
      </w:r>
      <w:r w:rsidRPr="00BA0C28">
        <w:rPr>
          <w:rFonts w:ascii="Times New Roman" w:hAnsi="Times New Roman"/>
          <w:sz w:val="28"/>
          <w:vertAlign w:val="subscript"/>
          <w:lang w:val="en-US"/>
        </w:rPr>
        <w:t>max</w:t>
      </w:r>
      <w:r>
        <w:rPr>
          <w:rFonts w:ascii="Times New Roman" w:hAnsi="Times New Roman"/>
          <w:sz w:val="28"/>
        </w:rPr>
        <w:t xml:space="preserve"> и переведите её в ньютоны (полагая 1 </w:t>
      </w:r>
      <w:r w:rsidRPr="0077666A">
        <w:rPr>
          <w:rFonts w:ascii="Times New Roman" w:hAnsi="Times New Roman"/>
          <w:sz w:val="28"/>
        </w:rPr>
        <w:t>кгс</w:t>
      </w:r>
      <w:r>
        <w:rPr>
          <w:rFonts w:ascii="Times New Roman" w:hAnsi="Times New Roman"/>
          <w:sz w:val="28"/>
        </w:rPr>
        <w:t> ≈ 9,8 </w:t>
      </w:r>
      <w:r w:rsidRPr="0077666A">
        <w:rPr>
          <w:rFonts w:ascii="Times New Roman" w:hAnsi="Times New Roman"/>
          <w:sz w:val="28"/>
        </w:rPr>
        <w:t>Н</w:t>
      </w:r>
      <w:r>
        <w:rPr>
          <w:rFonts w:ascii="Times New Roman" w:hAnsi="Times New Roman"/>
          <w:sz w:val="28"/>
        </w:rPr>
        <w:t xml:space="preserve">). Величину </w:t>
      </w:r>
      <w:r w:rsidRPr="00BA0C28">
        <w:rPr>
          <w:rFonts w:ascii="Times New Roman" w:hAnsi="Times New Roman"/>
          <w:i/>
          <w:sz w:val="28"/>
          <w:lang w:val="en-US"/>
        </w:rPr>
        <w:t>P</w:t>
      </w:r>
      <w:r w:rsidRPr="00BA0C28">
        <w:rPr>
          <w:rFonts w:ascii="Times New Roman" w:hAnsi="Times New Roman"/>
          <w:sz w:val="28"/>
          <w:vertAlign w:val="subscript"/>
          <w:lang w:val="en-US"/>
        </w:rPr>
        <w:t>max</w:t>
      </w:r>
      <w:r>
        <w:rPr>
          <w:rFonts w:ascii="Times New Roman" w:hAnsi="Times New Roman"/>
          <w:sz w:val="28"/>
        </w:rPr>
        <w:t xml:space="preserve"> можно определить также по диаграмме растяжения.</w:t>
      </w:r>
    </w:p>
    <w:p w14:paraId="62507E64"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3.3.4. По диаграмме растяжения определите нагрузку</w:t>
      </w:r>
      <w:r w:rsidRPr="0077666A">
        <w:rPr>
          <w:rFonts w:ascii="Times New Roman" w:hAnsi="Times New Roman"/>
          <w:i/>
          <w:sz w:val="28"/>
        </w:rPr>
        <w:t xml:space="preserve"> </w:t>
      </w:r>
      <w:r w:rsidRPr="005C3E68">
        <w:rPr>
          <w:rFonts w:ascii="Times New Roman" w:hAnsi="Times New Roman"/>
          <w:i/>
          <w:sz w:val="28"/>
          <w:lang w:val="en-US"/>
        </w:rPr>
        <w:t>P</w:t>
      </w:r>
      <w:r w:rsidRPr="005C3E68">
        <w:rPr>
          <w:rFonts w:ascii="Times New Roman" w:hAnsi="Times New Roman"/>
          <w:sz w:val="28"/>
          <w:vertAlign w:val="subscript"/>
        </w:rPr>
        <w:t>т</w:t>
      </w:r>
      <w:r>
        <w:rPr>
          <w:rFonts w:ascii="Times New Roman" w:hAnsi="Times New Roman"/>
          <w:sz w:val="28"/>
        </w:rPr>
        <w:t xml:space="preserve">, соответствующую площадке текучести (рисунок 15, </w:t>
      </w:r>
      <w:r w:rsidRPr="0077666A">
        <w:rPr>
          <w:rFonts w:ascii="Times New Roman" w:hAnsi="Times New Roman"/>
          <w:i/>
          <w:sz w:val="28"/>
        </w:rPr>
        <w:t>а</w:t>
      </w:r>
      <w:r>
        <w:rPr>
          <w:rFonts w:ascii="Times New Roman" w:hAnsi="Times New Roman"/>
          <w:sz w:val="28"/>
        </w:rPr>
        <w:t>). Если площадка текучести отсутствует, следует определить нагрузку</w:t>
      </w:r>
      <w:r w:rsidRPr="00783365">
        <w:rPr>
          <w:rFonts w:ascii="Times New Roman" w:hAnsi="Times New Roman"/>
          <w:i/>
          <w:sz w:val="28"/>
        </w:rPr>
        <w:t xml:space="preserve"> </w:t>
      </w:r>
      <w:r w:rsidRPr="005C3E68">
        <w:rPr>
          <w:rFonts w:ascii="Times New Roman" w:hAnsi="Times New Roman"/>
          <w:i/>
          <w:sz w:val="28"/>
          <w:lang w:val="en-US"/>
        </w:rPr>
        <w:t>P</w:t>
      </w:r>
      <w:r w:rsidRPr="00783365">
        <w:rPr>
          <w:rFonts w:ascii="Times New Roman" w:hAnsi="Times New Roman"/>
          <w:sz w:val="28"/>
          <w:vertAlign w:val="subscript"/>
        </w:rPr>
        <w:t>0,2</w:t>
      </w:r>
      <w:r>
        <w:rPr>
          <w:rFonts w:ascii="Times New Roman" w:hAnsi="Times New Roman"/>
          <w:sz w:val="28"/>
        </w:rPr>
        <w:t xml:space="preserve">, соответствующую условному пределу текучести (рисунок 15, </w:t>
      </w:r>
      <w:r w:rsidRPr="0077666A">
        <w:rPr>
          <w:rFonts w:ascii="Times New Roman" w:hAnsi="Times New Roman"/>
          <w:i/>
          <w:sz w:val="28"/>
        </w:rPr>
        <w:t>б</w:t>
      </w:r>
      <w:r>
        <w:rPr>
          <w:rFonts w:ascii="Times New Roman" w:hAnsi="Times New Roman"/>
          <w:sz w:val="28"/>
        </w:rPr>
        <w:t xml:space="preserve">). Для этого нужно отложить на диаграмме по оси удлинения отрезок </w:t>
      </w:r>
      <w:r w:rsidRPr="00366342">
        <w:rPr>
          <w:rFonts w:ascii="Times New Roman" w:hAnsi="Times New Roman"/>
          <w:i/>
          <w:sz w:val="28"/>
          <w:lang w:val="en-US"/>
        </w:rPr>
        <w:t>OC</w:t>
      </w:r>
      <w:r>
        <w:rPr>
          <w:rFonts w:ascii="Times New Roman" w:hAnsi="Times New Roman"/>
          <w:sz w:val="28"/>
        </w:rPr>
        <w:t xml:space="preserve">, равный </w:t>
      </w:r>
      <w:r w:rsidRPr="0039546A">
        <w:rPr>
          <w:rFonts w:ascii="Times New Roman" w:hAnsi="Times New Roman"/>
          <w:position w:val="-14"/>
          <w:sz w:val="28"/>
        </w:rPr>
        <w:object w:dxaOrig="1640" w:dyaOrig="380" w14:anchorId="3BD1EF94">
          <v:shape id="_x0000_i1026" type="#_x0000_t75" style="width:82.05pt;height:18.4pt" o:ole="">
            <v:imagedata r:id="rId22" o:title=""/>
          </v:shape>
          <o:OLEObject Type="Embed" ProgID="Equation.3" ShapeID="_x0000_i1026" DrawAspect="Content" ObjectID="_1676982417" r:id="rId23"/>
        </w:object>
      </w:r>
      <w:r>
        <w:rPr>
          <w:rFonts w:ascii="Times New Roman" w:hAnsi="Times New Roman"/>
          <w:sz w:val="28"/>
        </w:rPr>
        <w:t xml:space="preserve">, и провести </w:t>
      </w:r>
      <w:r>
        <w:rPr>
          <w:rFonts w:ascii="Times New Roman" w:hAnsi="Times New Roman"/>
          <w:sz w:val="28"/>
        </w:rPr>
        <w:lastRenderedPageBreak/>
        <w:t xml:space="preserve">линию </w:t>
      </w:r>
      <w:r w:rsidRPr="00366342">
        <w:rPr>
          <w:rFonts w:ascii="Times New Roman" w:hAnsi="Times New Roman"/>
          <w:i/>
          <w:sz w:val="28"/>
          <w:lang w:val="en-US"/>
        </w:rPr>
        <w:t>CB</w:t>
      </w:r>
      <w:r>
        <w:rPr>
          <w:rFonts w:ascii="Times New Roman" w:hAnsi="Times New Roman"/>
          <w:sz w:val="28"/>
        </w:rPr>
        <w:t xml:space="preserve"> параллельно начальному линейному участку диаграммы </w:t>
      </w:r>
      <w:r w:rsidRPr="00366342">
        <w:rPr>
          <w:rFonts w:ascii="Times New Roman" w:hAnsi="Times New Roman"/>
          <w:i/>
          <w:sz w:val="28"/>
          <w:lang w:val="en-US"/>
        </w:rPr>
        <w:t>OA</w:t>
      </w:r>
      <w:r>
        <w:rPr>
          <w:rFonts w:ascii="Times New Roman" w:hAnsi="Times New Roman"/>
          <w:sz w:val="28"/>
        </w:rPr>
        <w:t xml:space="preserve">. Точка </w:t>
      </w:r>
      <w:r w:rsidRPr="0077666A">
        <w:rPr>
          <w:rFonts w:ascii="Times New Roman" w:hAnsi="Times New Roman"/>
          <w:i/>
          <w:sz w:val="28"/>
          <w:lang w:val="en-US"/>
        </w:rPr>
        <w:t>B</w:t>
      </w:r>
      <w:r w:rsidRPr="00783365">
        <w:rPr>
          <w:rFonts w:ascii="Times New Roman" w:hAnsi="Times New Roman"/>
          <w:sz w:val="28"/>
        </w:rPr>
        <w:t xml:space="preserve"> </w:t>
      </w:r>
      <w:r>
        <w:rPr>
          <w:rFonts w:ascii="Times New Roman" w:hAnsi="Times New Roman"/>
          <w:sz w:val="28"/>
        </w:rPr>
        <w:t xml:space="preserve">пересечения этой линии с диаграммой определяет величину </w:t>
      </w:r>
      <w:r w:rsidRPr="005C3E68">
        <w:rPr>
          <w:rFonts w:ascii="Times New Roman" w:hAnsi="Times New Roman"/>
          <w:i/>
          <w:sz w:val="28"/>
          <w:lang w:val="en-US"/>
        </w:rPr>
        <w:t>P</w:t>
      </w:r>
      <w:r w:rsidRPr="00783365">
        <w:rPr>
          <w:rFonts w:ascii="Times New Roman" w:hAnsi="Times New Roman"/>
          <w:sz w:val="28"/>
          <w:vertAlign w:val="subscript"/>
        </w:rPr>
        <w:t>0,2</w:t>
      </w:r>
      <w:r>
        <w:rPr>
          <w:rFonts w:ascii="Times New Roman" w:hAnsi="Times New Roman"/>
          <w:sz w:val="28"/>
        </w:rPr>
        <w:t>.</w:t>
      </w:r>
    </w:p>
    <w:p w14:paraId="450DB4F8"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3.3.5. Выразите нагрузку </w:t>
      </w:r>
      <w:r w:rsidRPr="005C3E68">
        <w:rPr>
          <w:rFonts w:ascii="Times New Roman" w:hAnsi="Times New Roman"/>
          <w:i/>
          <w:sz w:val="28"/>
          <w:lang w:val="en-US"/>
        </w:rPr>
        <w:t>P</w:t>
      </w:r>
      <w:r w:rsidRPr="005C3E68">
        <w:rPr>
          <w:rFonts w:ascii="Times New Roman" w:hAnsi="Times New Roman"/>
          <w:sz w:val="28"/>
          <w:vertAlign w:val="subscript"/>
        </w:rPr>
        <w:t>т</w:t>
      </w:r>
      <w:r>
        <w:rPr>
          <w:rFonts w:ascii="Times New Roman" w:hAnsi="Times New Roman"/>
          <w:sz w:val="28"/>
        </w:rPr>
        <w:t xml:space="preserve"> или </w:t>
      </w:r>
      <w:r w:rsidRPr="005C3E68">
        <w:rPr>
          <w:rFonts w:ascii="Times New Roman" w:hAnsi="Times New Roman"/>
          <w:i/>
          <w:sz w:val="28"/>
          <w:lang w:val="en-US"/>
        </w:rPr>
        <w:t>P</w:t>
      </w:r>
      <w:r w:rsidRPr="00783365">
        <w:rPr>
          <w:rFonts w:ascii="Times New Roman" w:hAnsi="Times New Roman"/>
          <w:sz w:val="28"/>
          <w:vertAlign w:val="subscript"/>
        </w:rPr>
        <w:t>0,2</w:t>
      </w:r>
      <w:r>
        <w:rPr>
          <w:rFonts w:ascii="Times New Roman" w:hAnsi="Times New Roman"/>
          <w:sz w:val="28"/>
        </w:rPr>
        <w:t xml:space="preserve"> </w:t>
      </w:r>
      <w:r w:rsidRPr="00366342">
        <w:rPr>
          <w:rFonts w:ascii="Times New Roman" w:hAnsi="Times New Roman"/>
          <w:sz w:val="28"/>
        </w:rPr>
        <w:t>в</w:t>
      </w:r>
      <w:r>
        <w:rPr>
          <w:rFonts w:ascii="Times New Roman" w:hAnsi="Times New Roman"/>
          <w:sz w:val="28"/>
        </w:rPr>
        <w:t xml:space="preserve"> ньютонах.</w:t>
      </w:r>
    </w:p>
    <w:p w14:paraId="39E4647D" w14:textId="77777777" w:rsidR="0024010D" w:rsidRDefault="0024010D" w:rsidP="0024010D">
      <w:pPr>
        <w:rPr>
          <w:rFonts w:ascii="Times New Roman" w:hAnsi="Times New Roman"/>
          <w:sz w:val="28"/>
        </w:rPr>
      </w:pPr>
      <w:r>
        <w:rPr>
          <w:rFonts w:ascii="Times New Roman" w:hAnsi="Times New Roman"/>
          <w:noProof/>
          <w:sz w:val="28"/>
        </w:rPr>
        <w:drawing>
          <wp:inline distT="0" distB="0" distL="0" distR="0" wp14:anchorId="40081FB1" wp14:editId="12B499C7">
            <wp:extent cx="5905500" cy="2562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l="592" b="1350"/>
                    <a:stretch>
                      <a:fillRect/>
                    </a:stretch>
                  </pic:blipFill>
                  <pic:spPr bwMode="auto">
                    <a:xfrm>
                      <a:off x="0" y="0"/>
                      <a:ext cx="5905500" cy="2562225"/>
                    </a:xfrm>
                    <a:prstGeom prst="rect">
                      <a:avLst/>
                    </a:prstGeom>
                    <a:noFill/>
                    <a:ln>
                      <a:noFill/>
                    </a:ln>
                  </pic:spPr>
                </pic:pic>
              </a:graphicData>
            </a:graphic>
          </wp:inline>
        </w:drawing>
      </w:r>
    </w:p>
    <w:p w14:paraId="09EFD373" w14:textId="77777777" w:rsidR="0024010D" w:rsidRDefault="0024010D" w:rsidP="0024010D">
      <w:pPr>
        <w:jc w:val="center"/>
        <w:rPr>
          <w:rFonts w:ascii="Times New Roman" w:hAnsi="Times New Roman"/>
          <w:sz w:val="28"/>
        </w:rPr>
      </w:pPr>
      <w:r>
        <w:rPr>
          <w:rFonts w:ascii="Times New Roman" w:hAnsi="Times New Roman"/>
          <w:sz w:val="28"/>
        </w:rPr>
        <w:t>Рис. 15. Нагрузка</w:t>
      </w:r>
    </w:p>
    <w:p w14:paraId="508F938E"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3.4. По диаграмме растяжения определите абсолютное остаточное удлинение образца после разрыва </w:t>
      </w:r>
      <w:r w:rsidRPr="00F8409E">
        <w:rPr>
          <w:rFonts w:ascii="Times New Roman" w:hAnsi="Times New Roman"/>
          <w:position w:val="-12"/>
          <w:sz w:val="28"/>
        </w:rPr>
        <w:object w:dxaOrig="639" w:dyaOrig="360" w14:anchorId="7FE0C3F9">
          <v:shape id="_x0000_i1027" type="#_x0000_t75" style="width:32.65pt;height:18.4pt" o:ole="">
            <v:imagedata r:id="rId25" o:title=""/>
          </v:shape>
          <o:OLEObject Type="Embed" ProgID="Equation.3" ShapeID="_x0000_i1027" DrawAspect="Content" ObjectID="_1676982418" r:id="rId26"/>
        </w:object>
      </w:r>
      <w:r>
        <w:rPr>
          <w:rFonts w:ascii="Times New Roman" w:hAnsi="Times New Roman"/>
          <w:sz w:val="28"/>
        </w:rPr>
        <w:t xml:space="preserve"> (рис. 16). Для этого из точки разрыва </w:t>
      </w:r>
      <w:r w:rsidRPr="00366342">
        <w:rPr>
          <w:rFonts w:ascii="Times New Roman" w:hAnsi="Times New Roman"/>
          <w:i/>
          <w:sz w:val="28"/>
          <w:lang w:val="en-US"/>
        </w:rPr>
        <w:t>D</w:t>
      </w:r>
      <w:r w:rsidRPr="00783365">
        <w:rPr>
          <w:rFonts w:ascii="Times New Roman" w:hAnsi="Times New Roman"/>
          <w:sz w:val="28"/>
        </w:rPr>
        <w:t xml:space="preserve"> </w:t>
      </w:r>
      <w:r>
        <w:rPr>
          <w:rFonts w:ascii="Times New Roman" w:hAnsi="Times New Roman"/>
          <w:sz w:val="28"/>
        </w:rPr>
        <w:t xml:space="preserve">следует провести наклонную прямую </w:t>
      </w:r>
      <w:r w:rsidRPr="00366342">
        <w:rPr>
          <w:rFonts w:ascii="Times New Roman" w:hAnsi="Times New Roman"/>
          <w:i/>
          <w:sz w:val="28"/>
          <w:lang w:val="en-US"/>
        </w:rPr>
        <w:t>DE</w:t>
      </w:r>
      <w:r w:rsidRPr="007C7C25">
        <w:rPr>
          <w:rFonts w:ascii="Times New Roman" w:hAnsi="Times New Roman"/>
          <w:sz w:val="28"/>
        </w:rPr>
        <w:t>,</w:t>
      </w:r>
      <w:r w:rsidRPr="00783365">
        <w:rPr>
          <w:rFonts w:ascii="Times New Roman" w:hAnsi="Times New Roman"/>
          <w:sz w:val="28"/>
        </w:rPr>
        <w:t xml:space="preserve"> </w:t>
      </w:r>
      <w:r>
        <w:rPr>
          <w:rFonts w:ascii="Times New Roman" w:hAnsi="Times New Roman"/>
          <w:sz w:val="28"/>
        </w:rPr>
        <w:t xml:space="preserve">параллельную начальному участку диаграммы </w:t>
      </w:r>
      <w:r w:rsidRPr="00366342">
        <w:rPr>
          <w:rFonts w:ascii="Times New Roman" w:hAnsi="Times New Roman"/>
          <w:i/>
          <w:sz w:val="28"/>
          <w:lang w:val="en-US"/>
        </w:rPr>
        <w:t>OA</w:t>
      </w:r>
      <w:r>
        <w:rPr>
          <w:rFonts w:ascii="Times New Roman" w:hAnsi="Times New Roman"/>
          <w:sz w:val="28"/>
        </w:rPr>
        <w:t xml:space="preserve">. Эта прямая отсечёт на оси абсцисс отрезок </w:t>
      </w:r>
      <w:r w:rsidRPr="007C7C25">
        <w:rPr>
          <w:rFonts w:ascii="Times New Roman" w:hAnsi="Times New Roman"/>
          <w:i/>
          <w:sz w:val="28"/>
          <w:lang w:val="en-US"/>
        </w:rPr>
        <w:t>O</w:t>
      </w:r>
      <w:r w:rsidRPr="00366342">
        <w:rPr>
          <w:rFonts w:ascii="Times New Roman" w:hAnsi="Times New Roman"/>
          <w:i/>
          <w:sz w:val="28"/>
          <w:lang w:val="en-US"/>
        </w:rPr>
        <w:t>E</w:t>
      </w:r>
      <w:r w:rsidRPr="007C7C25">
        <w:rPr>
          <w:rFonts w:ascii="Times New Roman" w:hAnsi="Times New Roman"/>
          <w:sz w:val="28"/>
        </w:rPr>
        <w:t>,</w:t>
      </w:r>
      <w:r w:rsidRPr="00783365">
        <w:rPr>
          <w:rFonts w:ascii="Times New Roman" w:hAnsi="Times New Roman"/>
          <w:sz w:val="28"/>
        </w:rPr>
        <w:t xml:space="preserve"> </w:t>
      </w:r>
      <w:r>
        <w:rPr>
          <w:rFonts w:ascii="Times New Roman" w:hAnsi="Times New Roman"/>
          <w:sz w:val="28"/>
        </w:rPr>
        <w:t xml:space="preserve">соответствующий величине остаточной деформации </w:t>
      </w:r>
      <w:r w:rsidRPr="00F8409E">
        <w:rPr>
          <w:rFonts w:ascii="Times New Roman" w:hAnsi="Times New Roman"/>
          <w:position w:val="-12"/>
          <w:sz w:val="28"/>
        </w:rPr>
        <w:object w:dxaOrig="639" w:dyaOrig="360" w14:anchorId="6CCB2509">
          <v:shape id="_x0000_i1028" type="#_x0000_t75" style="width:32.65pt;height:18.4pt" o:ole="">
            <v:imagedata r:id="rId25" o:title=""/>
          </v:shape>
          <o:OLEObject Type="Embed" ProgID="Equation.3" ShapeID="_x0000_i1028" DrawAspect="Content" ObjectID="_1676982419" r:id="rId27"/>
        </w:object>
      </w:r>
      <w:r>
        <w:rPr>
          <w:rFonts w:ascii="Times New Roman" w:hAnsi="Times New Roman"/>
          <w:sz w:val="28"/>
        </w:rPr>
        <w:t>.</w:t>
      </w:r>
    </w:p>
    <w:p w14:paraId="2F1C91F1" w14:textId="77777777" w:rsidR="0024010D" w:rsidRDefault="0024010D" w:rsidP="0024010D">
      <w:pPr>
        <w:jc w:val="center"/>
        <w:rPr>
          <w:rFonts w:ascii="Times New Roman" w:hAnsi="Times New Roman"/>
          <w:sz w:val="28"/>
        </w:rPr>
      </w:pPr>
      <w:r>
        <w:rPr>
          <w:rFonts w:ascii="Times New Roman" w:hAnsi="Times New Roman"/>
          <w:noProof/>
          <w:sz w:val="28"/>
        </w:rPr>
        <w:drawing>
          <wp:inline distT="0" distB="0" distL="0" distR="0" wp14:anchorId="357C1DEB" wp14:editId="759483CE">
            <wp:extent cx="4733925" cy="24955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l="748" t="1421" r="748"/>
                    <a:stretch>
                      <a:fillRect/>
                    </a:stretch>
                  </pic:blipFill>
                  <pic:spPr bwMode="auto">
                    <a:xfrm>
                      <a:off x="0" y="0"/>
                      <a:ext cx="4733925" cy="2495550"/>
                    </a:xfrm>
                    <a:prstGeom prst="rect">
                      <a:avLst/>
                    </a:prstGeom>
                    <a:noFill/>
                    <a:ln>
                      <a:noFill/>
                    </a:ln>
                  </pic:spPr>
                </pic:pic>
              </a:graphicData>
            </a:graphic>
          </wp:inline>
        </w:drawing>
      </w:r>
    </w:p>
    <w:p w14:paraId="76179ED8" w14:textId="77777777" w:rsidR="0024010D" w:rsidRPr="00721453" w:rsidRDefault="0024010D" w:rsidP="0024010D">
      <w:pPr>
        <w:jc w:val="center"/>
        <w:rPr>
          <w:rFonts w:ascii="Times New Roman" w:hAnsi="Times New Roman"/>
          <w:i/>
          <w:sz w:val="28"/>
        </w:rPr>
      </w:pPr>
      <w:r>
        <w:rPr>
          <w:rFonts w:ascii="Times New Roman" w:hAnsi="Times New Roman"/>
          <w:sz w:val="28"/>
        </w:rPr>
        <w:t xml:space="preserve">Рис. 16. Определение остаточной деформации </w:t>
      </w:r>
      <m:oMath>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l</m:t>
            </m:r>
          </m:e>
          <m:sub>
            <m:r>
              <w:rPr>
                <w:rFonts w:ascii="Cambria Math" w:hAnsi="Cambria Math"/>
                <w:sz w:val="28"/>
                <w:lang w:val="en-US"/>
              </w:rPr>
              <m:t>max</m:t>
            </m:r>
          </m:sub>
        </m:sSub>
      </m:oMath>
    </w:p>
    <w:p w14:paraId="0335AB93"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w:t>
      </w:r>
      <w:r w:rsidRPr="005C0944">
        <w:rPr>
          <w:rFonts w:ascii="Times New Roman" w:hAnsi="Times New Roman"/>
          <w:sz w:val="28"/>
        </w:rPr>
        <w:t>.</w:t>
      </w:r>
      <w:r>
        <w:rPr>
          <w:rFonts w:ascii="Times New Roman" w:hAnsi="Times New Roman"/>
          <w:sz w:val="28"/>
        </w:rPr>
        <w:t>5.</w:t>
      </w:r>
      <w:r w:rsidRPr="005C0944">
        <w:rPr>
          <w:rFonts w:ascii="Times New Roman" w:hAnsi="Times New Roman"/>
          <w:sz w:val="28"/>
        </w:rPr>
        <w:t xml:space="preserve"> Выполните </w:t>
      </w:r>
      <w:r>
        <w:rPr>
          <w:rFonts w:ascii="Times New Roman" w:hAnsi="Times New Roman"/>
          <w:sz w:val="28"/>
        </w:rPr>
        <w:t>обработку данных испытания и занесите результаты в таблицу 3 Бланка выполнения практической работы.</w:t>
      </w:r>
    </w:p>
    <w:p w14:paraId="3D03D77B" w14:textId="77777777" w:rsidR="0024010D" w:rsidRPr="00376C7B" w:rsidRDefault="0024010D" w:rsidP="0024010D">
      <w:pPr>
        <w:spacing w:after="0" w:line="360" w:lineRule="auto"/>
        <w:ind w:firstLine="709"/>
        <w:jc w:val="both"/>
        <w:rPr>
          <w:rFonts w:ascii="Times New Roman" w:hAnsi="Times New Roman"/>
          <w:sz w:val="28"/>
        </w:rPr>
      </w:pPr>
      <w:r>
        <w:rPr>
          <w:rFonts w:ascii="Times New Roman" w:hAnsi="Times New Roman"/>
          <w:sz w:val="28"/>
        </w:rPr>
        <w:lastRenderedPageBreak/>
        <w:t xml:space="preserve">3.6. Вычислите площадь поперечного сечения образца до испытания </w:t>
      </w:r>
      <w:r w:rsidRPr="00485B4F">
        <w:rPr>
          <w:rFonts w:ascii="Times New Roman" w:hAnsi="Times New Roman"/>
          <w:i/>
          <w:sz w:val="28"/>
          <w:lang w:val="en-US"/>
        </w:rPr>
        <w:t>F</w:t>
      </w:r>
      <w:r w:rsidRPr="00783365">
        <w:rPr>
          <w:rFonts w:ascii="Times New Roman" w:hAnsi="Times New Roman"/>
          <w:sz w:val="28"/>
          <w:vertAlign w:val="subscript"/>
        </w:rPr>
        <w:t>0</w:t>
      </w:r>
      <w:r>
        <w:rPr>
          <w:rFonts w:ascii="Times New Roman" w:hAnsi="Times New Roman"/>
          <w:sz w:val="28"/>
        </w:rPr>
        <w:t xml:space="preserve"> и после разрыва в шейке </w:t>
      </w:r>
      <w:r w:rsidRPr="00485B4F">
        <w:rPr>
          <w:rFonts w:ascii="Times New Roman" w:hAnsi="Times New Roman"/>
          <w:i/>
          <w:sz w:val="28"/>
          <w:lang w:val="en-US"/>
        </w:rPr>
        <w:t>F</w:t>
      </w:r>
      <w:r w:rsidRPr="00485B4F">
        <w:rPr>
          <w:rFonts w:ascii="Times New Roman" w:hAnsi="Times New Roman"/>
          <w:sz w:val="28"/>
          <w:vertAlign w:val="subscript"/>
        </w:rPr>
        <w:t>к</w:t>
      </w:r>
      <w:r>
        <w:rPr>
          <w:rFonts w:ascii="Times New Roman" w:hAnsi="Times New Roman"/>
          <w:sz w:val="28"/>
        </w:rPr>
        <w:t xml:space="preserve"> (как площадь круга диаметром </w:t>
      </w:r>
      <w:r w:rsidRPr="00485B4F">
        <w:rPr>
          <w:rFonts w:ascii="Times New Roman" w:hAnsi="Times New Roman"/>
          <w:i/>
          <w:sz w:val="28"/>
          <w:lang w:val="en-US"/>
        </w:rPr>
        <w:t>d</w:t>
      </w:r>
      <w:r w:rsidRPr="00783365">
        <w:rPr>
          <w:rFonts w:ascii="Times New Roman" w:hAnsi="Times New Roman"/>
          <w:sz w:val="28"/>
          <w:vertAlign w:val="subscript"/>
        </w:rPr>
        <w:t>0</w:t>
      </w:r>
      <w:r>
        <w:rPr>
          <w:rFonts w:ascii="Times New Roman" w:hAnsi="Times New Roman"/>
          <w:sz w:val="28"/>
        </w:rPr>
        <w:t xml:space="preserve"> и </w:t>
      </w:r>
      <w:r w:rsidRPr="00485B4F">
        <w:rPr>
          <w:rFonts w:ascii="Times New Roman" w:hAnsi="Times New Roman"/>
          <w:i/>
          <w:sz w:val="28"/>
          <w:lang w:val="en-US"/>
        </w:rPr>
        <w:t>d</w:t>
      </w:r>
      <w:r w:rsidRPr="00485B4F">
        <w:rPr>
          <w:rFonts w:ascii="Times New Roman" w:hAnsi="Times New Roman"/>
          <w:sz w:val="28"/>
          <w:vertAlign w:val="subscript"/>
        </w:rPr>
        <w:t>к</w:t>
      </w:r>
      <w:r>
        <w:rPr>
          <w:rFonts w:ascii="Times New Roman" w:hAnsi="Times New Roman"/>
          <w:sz w:val="28"/>
        </w:rPr>
        <w:t xml:space="preserve"> соответственно).</w:t>
      </w:r>
    </w:p>
    <w:p w14:paraId="576E628D"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w:t>
      </w:r>
      <w:r w:rsidRPr="005C0944">
        <w:rPr>
          <w:rFonts w:ascii="Times New Roman" w:hAnsi="Times New Roman"/>
          <w:sz w:val="28"/>
        </w:rPr>
        <w:t>.</w:t>
      </w:r>
      <w:r>
        <w:rPr>
          <w:rFonts w:ascii="Times New Roman" w:hAnsi="Times New Roman"/>
          <w:sz w:val="28"/>
        </w:rPr>
        <w:t>7.</w:t>
      </w:r>
      <w:r w:rsidRPr="005C0944">
        <w:rPr>
          <w:rFonts w:ascii="Times New Roman" w:hAnsi="Times New Roman"/>
          <w:sz w:val="28"/>
        </w:rPr>
        <w:t xml:space="preserve"> </w:t>
      </w:r>
      <w:r>
        <w:rPr>
          <w:rFonts w:ascii="Times New Roman" w:hAnsi="Times New Roman"/>
          <w:sz w:val="28"/>
        </w:rPr>
        <w:t>Вычислите характеристики прочности и пластичности:</w:t>
      </w:r>
    </w:p>
    <w:p w14:paraId="40C79609"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предел текучести физический </w:t>
      </w:r>
      <w:r w:rsidRPr="00F8409E">
        <w:rPr>
          <w:rFonts w:ascii="Times New Roman" w:hAnsi="Times New Roman"/>
          <w:position w:val="-30"/>
          <w:sz w:val="28"/>
        </w:rPr>
        <w:object w:dxaOrig="920" w:dyaOrig="700" w14:anchorId="4858B498">
          <v:shape id="_x0000_i1029" type="#_x0000_t75" style="width:46.05pt;height:35.15pt" o:ole="">
            <v:imagedata r:id="rId29" o:title=""/>
          </v:shape>
          <o:OLEObject Type="Embed" ProgID="Equation.3" ShapeID="_x0000_i1029" DrawAspect="Content" ObjectID="_1676982420" r:id="rId30"/>
        </w:object>
      </w:r>
      <w:r w:rsidRPr="005C0944">
        <w:rPr>
          <w:rFonts w:ascii="Times New Roman" w:hAnsi="Times New Roman"/>
          <w:sz w:val="28"/>
        </w:rPr>
        <w:t xml:space="preserve"> </w:t>
      </w:r>
      <w:r>
        <w:rPr>
          <w:rFonts w:ascii="Times New Roman" w:hAnsi="Times New Roman"/>
          <w:sz w:val="28"/>
        </w:rPr>
        <w:t xml:space="preserve">или условный </w:t>
      </w:r>
      <w:r w:rsidRPr="00F8409E">
        <w:rPr>
          <w:rFonts w:ascii="Times New Roman" w:hAnsi="Times New Roman"/>
          <w:position w:val="-30"/>
          <w:sz w:val="28"/>
        </w:rPr>
        <w:object w:dxaOrig="1219" w:dyaOrig="720" w14:anchorId="0E14FB78">
          <v:shape id="_x0000_i1030" type="#_x0000_t75" style="width:61.1pt;height:36pt" o:ole="">
            <v:imagedata r:id="rId31" o:title=""/>
          </v:shape>
          <o:OLEObject Type="Embed" ProgID="Equation.3" ShapeID="_x0000_i1030" DrawAspect="Content" ObjectID="_1676982421" r:id="rId32"/>
        </w:object>
      </w:r>
      <w:r>
        <w:rPr>
          <w:rFonts w:ascii="Times New Roman" w:hAnsi="Times New Roman"/>
          <w:sz w:val="28"/>
        </w:rPr>
        <w:t>;</w:t>
      </w:r>
    </w:p>
    <w:p w14:paraId="43D3B6CE"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предел прочности </w:t>
      </w:r>
      <w:r w:rsidRPr="00F8409E">
        <w:rPr>
          <w:rFonts w:ascii="Times New Roman" w:hAnsi="Times New Roman"/>
          <w:position w:val="-30"/>
          <w:sz w:val="28"/>
        </w:rPr>
        <w:object w:dxaOrig="920" w:dyaOrig="700" w14:anchorId="55FFF2AC">
          <v:shape id="_x0000_i1031" type="#_x0000_t75" style="width:46.05pt;height:35.15pt" o:ole="">
            <v:imagedata r:id="rId33" o:title=""/>
          </v:shape>
          <o:OLEObject Type="Embed" ProgID="Equation.3" ShapeID="_x0000_i1031" DrawAspect="Content" ObjectID="_1676982422" r:id="rId34"/>
        </w:object>
      </w:r>
      <w:r>
        <w:rPr>
          <w:rFonts w:ascii="Times New Roman" w:hAnsi="Times New Roman"/>
          <w:sz w:val="28"/>
        </w:rPr>
        <w:t>;</w:t>
      </w:r>
    </w:p>
    <w:p w14:paraId="2C18C704"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относительное удлинение после разрыва </w:t>
      </w:r>
      <w:r w:rsidRPr="00F8409E">
        <w:rPr>
          <w:rFonts w:ascii="Times New Roman" w:hAnsi="Times New Roman"/>
          <w:position w:val="-30"/>
          <w:sz w:val="28"/>
        </w:rPr>
        <w:object w:dxaOrig="1660" w:dyaOrig="680" w14:anchorId="570DA6A5">
          <v:shape id="_x0000_i1032" type="#_x0000_t75" style="width:82.9pt;height:34.35pt" o:ole="">
            <v:imagedata r:id="rId35" o:title=""/>
          </v:shape>
          <o:OLEObject Type="Embed" ProgID="Equation.DSMT4" ShapeID="_x0000_i1032" DrawAspect="Content" ObjectID="_1676982423" r:id="rId36"/>
        </w:object>
      </w:r>
      <w:r>
        <w:rPr>
          <w:rFonts w:ascii="Times New Roman" w:hAnsi="Times New Roman"/>
          <w:sz w:val="28"/>
        </w:rPr>
        <w:t>;</w:t>
      </w:r>
    </w:p>
    <w:p w14:paraId="4D97B78C"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относительное сужение после разрыва </w:t>
      </w:r>
      <w:r w:rsidRPr="00F8409E">
        <w:rPr>
          <w:rFonts w:ascii="Times New Roman" w:hAnsi="Times New Roman"/>
          <w:position w:val="-30"/>
          <w:sz w:val="28"/>
        </w:rPr>
        <w:object w:dxaOrig="1900" w:dyaOrig="680" w14:anchorId="41BEF2F0">
          <v:shape id="_x0000_i1033" type="#_x0000_t75" style="width:95.45pt;height:34.35pt" o:ole="">
            <v:imagedata r:id="rId37" o:title=""/>
          </v:shape>
          <o:OLEObject Type="Embed" ProgID="Equation.DSMT4" ShapeID="_x0000_i1033" DrawAspect="Content" ObjectID="_1676982424" r:id="rId38"/>
        </w:object>
      </w:r>
      <w:r>
        <w:rPr>
          <w:rFonts w:ascii="Times New Roman" w:hAnsi="Times New Roman"/>
          <w:sz w:val="28"/>
        </w:rPr>
        <w:t>.</w:t>
      </w:r>
    </w:p>
    <w:p w14:paraId="5069608E" w14:textId="77777777" w:rsidR="0024010D" w:rsidRPr="00F71A75" w:rsidRDefault="0024010D" w:rsidP="0024010D">
      <w:pPr>
        <w:spacing w:after="0" w:line="360" w:lineRule="auto"/>
        <w:ind w:firstLine="709"/>
        <w:jc w:val="both"/>
        <w:rPr>
          <w:rFonts w:ascii="Times New Roman" w:hAnsi="Times New Roman"/>
          <w:sz w:val="28"/>
        </w:rPr>
      </w:pPr>
      <w:r>
        <w:rPr>
          <w:rFonts w:ascii="Times New Roman" w:hAnsi="Times New Roman"/>
          <w:sz w:val="28"/>
        </w:rPr>
        <w:t>При вычислении характеристик прочности удобно пользоваться соотношением МПа = Н/мм</w:t>
      </w:r>
      <w:r w:rsidRPr="00F71A75">
        <w:rPr>
          <w:rFonts w:ascii="Times New Roman" w:hAnsi="Times New Roman"/>
          <w:sz w:val="28"/>
          <w:vertAlign w:val="superscript"/>
        </w:rPr>
        <w:t>2</w:t>
      </w:r>
      <w:r>
        <w:rPr>
          <w:rFonts w:ascii="Times New Roman" w:hAnsi="Times New Roman"/>
          <w:sz w:val="28"/>
        </w:rPr>
        <w:t>.</w:t>
      </w:r>
    </w:p>
    <w:p w14:paraId="75AA1A99"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3.8. Сравнив полученные механические характеристики с требованиями стандартов (таблица 2), сделайте вывод о качестве материала испытанных образцов.</w:t>
      </w:r>
    </w:p>
    <w:p w14:paraId="19CB58D2" w14:textId="77777777" w:rsidR="0024010D" w:rsidRPr="005C0944" w:rsidRDefault="0024010D" w:rsidP="0024010D">
      <w:pPr>
        <w:jc w:val="right"/>
        <w:rPr>
          <w:rFonts w:ascii="Times New Roman" w:hAnsi="Times New Roman"/>
          <w:sz w:val="28"/>
        </w:rPr>
      </w:pPr>
      <w:r w:rsidRPr="005C0944">
        <w:rPr>
          <w:rFonts w:ascii="Times New Roman" w:hAnsi="Times New Roman"/>
          <w:sz w:val="28"/>
        </w:rPr>
        <w:t xml:space="preserve">Таблица </w:t>
      </w:r>
      <w:r>
        <w:rPr>
          <w:rFonts w:ascii="Times New Roman" w:hAnsi="Times New Roman"/>
          <w:sz w:val="28"/>
        </w:rPr>
        <w:t>2</w:t>
      </w: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9"/>
        <w:gridCol w:w="1605"/>
        <w:gridCol w:w="1607"/>
        <w:gridCol w:w="1607"/>
        <w:gridCol w:w="1607"/>
        <w:gridCol w:w="1764"/>
      </w:tblGrid>
      <w:tr w:rsidR="0024010D" w:rsidRPr="0062686C" w14:paraId="56B1C3E2" w14:textId="77777777" w:rsidTr="00721453">
        <w:trPr>
          <w:trHeight w:val="225"/>
        </w:trPr>
        <w:tc>
          <w:tcPr>
            <w:tcW w:w="1469" w:type="dxa"/>
            <w:vMerge w:val="restart"/>
            <w:tcBorders>
              <w:top w:val="single" w:sz="4" w:space="0" w:color="auto"/>
              <w:left w:val="single" w:sz="4" w:space="0" w:color="auto"/>
              <w:right w:val="single" w:sz="4" w:space="0" w:color="auto"/>
            </w:tcBorders>
            <w:vAlign w:val="center"/>
          </w:tcPr>
          <w:p w14:paraId="291B1FD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Марка стали</w:t>
            </w:r>
          </w:p>
        </w:tc>
        <w:tc>
          <w:tcPr>
            <w:tcW w:w="1605" w:type="dxa"/>
            <w:vMerge w:val="restart"/>
            <w:tcBorders>
              <w:top w:val="single" w:sz="4" w:space="0" w:color="auto"/>
              <w:left w:val="single" w:sz="4" w:space="0" w:color="auto"/>
              <w:right w:val="single" w:sz="4" w:space="0" w:color="auto"/>
            </w:tcBorders>
            <w:vAlign w:val="center"/>
          </w:tcPr>
          <w:p w14:paraId="10A26E9A" w14:textId="77777777" w:rsidR="0024010D" w:rsidRDefault="0024010D" w:rsidP="00721453">
            <w:pPr>
              <w:spacing w:after="0" w:line="240" w:lineRule="auto"/>
              <w:jc w:val="center"/>
              <w:rPr>
                <w:rFonts w:ascii="Times New Roman" w:hAnsi="Times New Roman"/>
                <w:sz w:val="28"/>
              </w:rPr>
            </w:pPr>
            <w:r>
              <w:rPr>
                <w:rFonts w:ascii="Times New Roman" w:hAnsi="Times New Roman"/>
                <w:sz w:val="28"/>
              </w:rPr>
              <w:t>ГОСТ</w:t>
            </w:r>
          </w:p>
        </w:tc>
        <w:tc>
          <w:tcPr>
            <w:tcW w:w="6585" w:type="dxa"/>
            <w:gridSpan w:val="4"/>
            <w:tcBorders>
              <w:top w:val="single" w:sz="4" w:space="0" w:color="auto"/>
              <w:left w:val="single" w:sz="4" w:space="0" w:color="auto"/>
              <w:bottom w:val="single" w:sz="4" w:space="0" w:color="auto"/>
              <w:right w:val="single" w:sz="4" w:space="0" w:color="auto"/>
            </w:tcBorders>
            <w:vAlign w:val="center"/>
          </w:tcPr>
          <w:p w14:paraId="4279D373" w14:textId="77777777" w:rsidR="0024010D" w:rsidRPr="00376C7B"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Механические характеристики</w:t>
            </w:r>
          </w:p>
        </w:tc>
      </w:tr>
      <w:tr w:rsidR="0024010D" w:rsidRPr="0062686C" w14:paraId="6CA4D8C1" w14:textId="77777777" w:rsidTr="00721453">
        <w:trPr>
          <w:trHeight w:val="274"/>
        </w:trPr>
        <w:tc>
          <w:tcPr>
            <w:tcW w:w="1469" w:type="dxa"/>
            <w:vMerge/>
            <w:tcBorders>
              <w:left w:val="single" w:sz="4" w:space="0" w:color="auto"/>
              <w:right w:val="single" w:sz="4" w:space="0" w:color="auto"/>
            </w:tcBorders>
            <w:vAlign w:val="center"/>
          </w:tcPr>
          <w:p w14:paraId="7CB49E86" w14:textId="77777777" w:rsidR="0024010D" w:rsidRDefault="0024010D" w:rsidP="00721453">
            <w:pPr>
              <w:spacing w:after="0" w:line="240" w:lineRule="auto"/>
              <w:jc w:val="center"/>
              <w:rPr>
                <w:rFonts w:ascii="Times New Roman" w:hAnsi="Times New Roman"/>
                <w:sz w:val="28"/>
                <w:szCs w:val="28"/>
              </w:rPr>
            </w:pPr>
          </w:p>
        </w:tc>
        <w:tc>
          <w:tcPr>
            <w:tcW w:w="1605" w:type="dxa"/>
            <w:vMerge/>
            <w:tcBorders>
              <w:left w:val="single" w:sz="4" w:space="0" w:color="auto"/>
              <w:right w:val="single" w:sz="4" w:space="0" w:color="auto"/>
            </w:tcBorders>
            <w:vAlign w:val="center"/>
          </w:tcPr>
          <w:p w14:paraId="38326A53" w14:textId="77777777" w:rsidR="0024010D" w:rsidRDefault="0024010D" w:rsidP="00721453">
            <w:pPr>
              <w:spacing w:after="0" w:line="240" w:lineRule="auto"/>
              <w:jc w:val="center"/>
              <w:rPr>
                <w:rFonts w:ascii="Times New Roman" w:hAnsi="Times New Roman"/>
                <w:sz w:val="28"/>
              </w:rPr>
            </w:pPr>
          </w:p>
        </w:tc>
        <w:tc>
          <w:tcPr>
            <w:tcW w:w="1607" w:type="dxa"/>
            <w:tcBorders>
              <w:top w:val="single" w:sz="4" w:space="0" w:color="auto"/>
              <w:left w:val="single" w:sz="4" w:space="0" w:color="auto"/>
              <w:right w:val="single" w:sz="4" w:space="0" w:color="auto"/>
            </w:tcBorders>
            <w:vAlign w:val="center"/>
          </w:tcPr>
          <w:p w14:paraId="0125BE82" w14:textId="77777777" w:rsidR="0024010D" w:rsidRPr="00376C7B" w:rsidRDefault="0024010D" w:rsidP="00721453">
            <w:pPr>
              <w:spacing w:after="0" w:line="240" w:lineRule="auto"/>
              <w:jc w:val="center"/>
              <w:rPr>
                <w:rFonts w:ascii="Times New Roman" w:hAnsi="Times New Roman"/>
                <w:sz w:val="28"/>
                <w:szCs w:val="28"/>
              </w:rPr>
            </w:pPr>
            <w:r w:rsidRPr="00376C7B">
              <w:rPr>
                <w:rFonts w:ascii="Times New Roman" w:hAnsi="Times New Roman"/>
                <w:position w:val="-10"/>
                <w:sz w:val="28"/>
              </w:rPr>
              <w:object w:dxaOrig="340" w:dyaOrig="340" w14:anchorId="557AC9B6">
                <v:shape id="_x0000_i1034" type="#_x0000_t75" style="width:17.6pt;height:17.6pt" o:ole="">
                  <v:imagedata r:id="rId39" o:title=""/>
                </v:shape>
                <o:OLEObject Type="Embed" ProgID="Equation.3" ShapeID="_x0000_i1034" DrawAspect="Content" ObjectID="_1676982425" r:id="rId40"/>
              </w:object>
            </w:r>
            <w:r w:rsidRPr="00376C7B">
              <w:rPr>
                <w:rFonts w:ascii="Times New Roman" w:hAnsi="Times New Roman"/>
                <w:sz w:val="28"/>
                <w:szCs w:val="28"/>
              </w:rPr>
              <w:t>, МПа</w:t>
            </w:r>
          </w:p>
        </w:tc>
        <w:tc>
          <w:tcPr>
            <w:tcW w:w="1607" w:type="dxa"/>
            <w:vMerge w:val="restart"/>
            <w:tcBorders>
              <w:top w:val="single" w:sz="4" w:space="0" w:color="auto"/>
              <w:left w:val="single" w:sz="4" w:space="0" w:color="auto"/>
              <w:right w:val="single" w:sz="4" w:space="0" w:color="auto"/>
            </w:tcBorders>
            <w:vAlign w:val="center"/>
          </w:tcPr>
          <w:p w14:paraId="200A383A" w14:textId="77777777" w:rsidR="0024010D" w:rsidRPr="00376C7B" w:rsidRDefault="0024010D" w:rsidP="00721453">
            <w:pPr>
              <w:spacing w:after="0" w:line="240" w:lineRule="auto"/>
              <w:jc w:val="center"/>
              <w:rPr>
                <w:rFonts w:ascii="Times New Roman" w:hAnsi="Times New Roman"/>
                <w:sz w:val="28"/>
                <w:szCs w:val="28"/>
              </w:rPr>
            </w:pPr>
            <w:r w:rsidRPr="00376C7B">
              <w:rPr>
                <w:rFonts w:ascii="Times New Roman" w:hAnsi="Times New Roman"/>
                <w:position w:val="-10"/>
                <w:sz w:val="28"/>
              </w:rPr>
              <w:object w:dxaOrig="340" w:dyaOrig="340" w14:anchorId="629933DD">
                <v:shape id="_x0000_i1035" type="#_x0000_t75" style="width:17.6pt;height:17.6pt" o:ole="">
                  <v:imagedata r:id="rId41" o:title=""/>
                </v:shape>
                <o:OLEObject Type="Embed" ProgID="Equation.3" ShapeID="_x0000_i1035" DrawAspect="Content" ObjectID="_1676982426" r:id="rId42"/>
              </w:object>
            </w:r>
            <w:r w:rsidRPr="00376C7B">
              <w:rPr>
                <w:rFonts w:ascii="Times New Roman" w:hAnsi="Times New Roman"/>
                <w:sz w:val="28"/>
                <w:szCs w:val="28"/>
              </w:rPr>
              <w:t>, МПа</w:t>
            </w:r>
          </w:p>
        </w:tc>
        <w:tc>
          <w:tcPr>
            <w:tcW w:w="1607" w:type="dxa"/>
            <w:tcBorders>
              <w:top w:val="single" w:sz="4" w:space="0" w:color="auto"/>
              <w:left w:val="single" w:sz="4" w:space="0" w:color="auto"/>
              <w:bottom w:val="single" w:sz="4" w:space="0" w:color="auto"/>
              <w:right w:val="single" w:sz="4" w:space="0" w:color="auto"/>
            </w:tcBorders>
            <w:vAlign w:val="center"/>
          </w:tcPr>
          <w:p w14:paraId="431BC8FC" w14:textId="77777777" w:rsidR="0024010D" w:rsidRPr="00376C7B" w:rsidRDefault="0024010D" w:rsidP="00721453">
            <w:pPr>
              <w:spacing w:after="0" w:line="240" w:lineRule="auto"/>
              <w:jc w:val="center"/>
              <w:rPr>
                <w:rFonts w:ascii="Times New Roman" w:hAnsi="Times New Roman"/>
                <w:sz w:val="28"/>
                <w:szCs w:val="28"/>
              </w:rPr>
            </w:pPr>
            <w:r>
              <w:rPr>
                <w:rFonts w:ascii="Times New Roman" w:hAnsi="Times New Roman"/>
                <w:sz w:val="28"/>
              </w:rPr>
              <w:t>δ</w:t>
            </w:r>
            <w:r w:rsidRPr="00376C7B">
              <w:rPr>
                <w:rFonts w:ascii="Times New Roman" w:hAnsi="Times New Roman"/>
                <w:sz w:val="28"/>
                <w:szCs w:val="28"/>
              </w:rPr>
              <w:t>, %</w:t>
            </w:r>
          </w:p>
        </w:tc>
        <w:tc>
          <w:tcPr>
            <w:tcW w:w="1764" w:type="dxa"/>
            <w:tcBorders>
              <w:top w:val="single" w:sz="4" w:space="0" w:color="auto"/>
              <w:left w:val="single" w:sz="4" w:space="0" w:color="auto"/>
              <w:bottom w:val="single" w:sz="4" w:space="0" w:color="auto"/>
              <w:right w:val="single" w:sz="4" w:space="0" w:color="auto"/>
            </w:tcBorders>
            <w:vAlign w:val="center"/>
          </w:tcPr>
          <w:p w14:paraId="1BFA4E91" w14:textId="77777777" w:rsidR="0024010D" w:rsidRPr="00376C7B" w:rsidRDefault="0024010D" w:rsidP="00721453">
            <w:pPr>
              <w:spacing w:after="0" w:line="240" w:lineRule="auto"/>
              <w:jc w:val="center"/>
              <w:rPr>
                <w:rFonts w:ascii="Times New Roman" w:hAnsi="Times New Roman"/>
                <w:sz w:val="28"/>
                <w:szCs w:val="28"/>
              </w:rPr>
            </w:pPr>
            <w:r>
              <w:rPr>
                <w:rFonts w:ascii="Times New Roman" w:hAnsi="Times New Roman"/>
                <w:sz w:val="28"/>
              </w:rPr>
              <w:t>ψ</w:t>
            </w:r>
            <w:r w:rsidRPr="00376C7B">
              <w:rPr>
                <w:rFonts w:ascii="Times New Roman" w:hAnsi="Times New Roman"/>
                <w:sz w:val="28"/>
                <w:szCs w:val="28"/>
              </w:rPr>
              <w:t>, %</w:t>
            </w:r>
          </w:p>
        </w:tc>
      </w:tr>
      <w:tr w:rsidR="0024010D" w:rsidRPr="0062686C" w14:paraId="6178220C" w14:textId="77777777" w:rsidTr="00721453">
        <w:trPr>
          <w:trHeight w:val="282"/>
        </w:trPr>
        <w:tc>
          <w:tcPr>
            <w:tcW w:w="1469" w:type="dxa"/>
            <w:vMerge/>
            <w:tcBorders>
              <w:left w:val="single" w:sz="4" w:space="0" w:color="auto"/>
              <w:bottom w:val="single" w:sz="4" w:space="0" w:color="auto"/>
              <w:right w:val="single" w:sz="4" w:space="0" w:color="auto"/>
            </w:tcBorders>
            <w:vAlign w:val="center"/>
          </w:tcPr>
          <w:p w14:paraId="0B1C5A47" w14:textId="77777777" w:rsidR="0024010D" w:rsidRDefault="0024010D" w:rsidP="00721453">
            <w:pPr>
              <w:spacing w:after="0" w:line="240" w:lineRule="auto"/>
              <w:jc w:val="center"/>
              <w:rPr>
                <w:rFonts w:ascii="Times New Roman" w:hAnsi="Times New Roman"/>
                <w:sz w:val="28"/>
                <w:szCs w:val="28"/>
              </w:rPr>
            </w:pPr>
          </w:p>
        </w:tc>
        <w:tc>
          <w:tcPr>
            <w:tcW w:w="1605" w:type="dxa"/>
            <w:vMerge/>
            <w:tcBorders>
              <w:left w:val="single" w:sz="4" w:space="0" w:color="auto"/>
              <w:bottom w:val="single" w:sz="4" w:space="0" w:color="auto"/>
              <w:right w:val="single" w:sz="4" w:space="0" w:color="auto"/>
            </w:tcBorders>
            <w:vAlign w:val="center"/>
          </w:tcPr>
          <w:p w14:paraId="59C01A80" w14:textId="77777777" w:rsidR="0024010D" w:rsidRDefault="0024010D" w:rsidP="00721453">
            <w:pPr>
              <w:spacing w:after="0" w:line="240" w:lineRule="auto"/>
              <w:jc w:val="center"/>
              <w:rPr>
                <w:rFonts w:ascii="Times New Roman" w:hAnsi="Times New Roman"/>
                <w:sz w:val="28"/>
              </w:rPr>
            </w:pPr>
          </w:p>
        </w:tc>
        <w:tc>
          <w:tcPr>
            <w:tcW w:w="1607" w:type="dxa"/>
            <w:tcBorders>
              <w:left w:val="single" w:sz="4" w:space="0" w:color="auto"/>
              <w:bottom w:val="single" w:sz="4" w:space="0" w:color="auto"/>
              <w:right w:val="single" w:sz="4" w:space="0" w:color="auto"/>
            </w:tcBorders>
            <w:vAlign w:val="center"/>
          </w:tcPr>
          <w:p w14:paraId="39C58FFE" w14:textId="77777777" w:rsidR="0024010D" w:rsidRDefault="0024010D" w:rsidP="00721453">
            <w:pPr>
              <w:spacing w:after="0" w:line="240" w:lineRule="auto"/>
              <w:jc w:val="center"/>
              <w:rPr>
                <w:rFonts w:ascii="Times New Roman" w:hAnsi="Times New Roman"/>
                <w:sz w:val="28"/>
              </w:rPr>
            </w:pPr>
            <w:r>
              <w:rPr>
                <w:rFonts w:ascii="Times New Roman" w:hAnsi="Times New Roman"/>
                <w:sz w:val="28"/>
              </w:rPr>
              <w:t>не менее</w:t>
            </w:r>
          </w:p>
        </w:tc>
        <w:tc>
          <w:tcPr>
            <w:tcW w:w="1607" w:type="dxa"/>
            <w:vMerge/>
            <w:tcBorders>
              <w:left w:val="single" w:sz="4" w:space="0" w:color="auto"/>
              <w:bottom w:val="single" w:sz="4" w:space="0" w:color="auto"/>
              <w:right w:val="single" w:sz="4" w:space="0" w:color="auto"/>
            </w:tcBorders>
            <w:vAlign w:val="center"/>
          </w:tcPr>
          <w:p w14:paraId="6B31E7E6" w14:textId="77777777" w:rsidR="0024010D" w:rsidRDefault="0024010D" w:rsidP="00721453">
            <w:pPr>
              <w:spacing w:after="0" w:line="240" w:lineRule="auto"/>
              <w:jc w:val="center"/>
              <w:rPr>
                <w:rFonts w:ascii="Times New Roman" w:hAnsi="Times New Roman"/>
                <w:sz w:val="28"/>
              </w:rPr>
            </w:pPr>
          </w:p>
        </w:tc>
        <w:tc>
          <w:tcPr>
            <w:tcW w:w="3371" w:type="dxa"/>
            <w:gridSpan w:val="2"/>
            <w:tcBorders>
              <w:top w:val="single" w:sz="4" w:space="0" w:color="auto"/>
              <w:left w:val="single" w:sz="4" w:space="0" w:color="auto"/>
              <w:bottom w:val="single" w:sz="4" w:space="0" w:color="auto"/>
              <w:right w:val="single" w:sz="4" w:space="0" w:color="auto"/>
            </w:tcBorders>
            <w:vAlign w:val="center"/>
          </w:tcPr>
          <w:p w14:paraId="749A6095" w14:textId="77777777" w:rsidR="0024010D" w:rsidRDefault="0024010D" w:rsidP="00721453">
            <w:pPr>
              <w:spacing w:after="0" w:line="240" w:lineRule="auto"/>
              <w:jc w:val="center"/>
              <w:rPr>
                <w:rFonts w:ascii="Times New Roman" w:hAnsi="Times New Roman"/>
                <w:sz w:val="28"/>
              </w:rPr>
            </w:pPr>
            <w:r>
              <w:rPr>
                <w:rFonts w:ascii="Times New Roman" w:hAnsi="Times New Roman"/>
                <w:sz w:val="28"/>
              </w:rPr>
              <w:t>не менее</w:t>
            </w:r>
          </w:p>
        </w:tc>
      </w:tr>
      <w:tr w:rsidR="0024010D" w:rsidRPr="0062686C" w14:paraId="2899822B"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58BF122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Ст3сп</w:t>
            </w:r>
          </w:p>
        </w:tc>
        <w:tc>
          <w:tcPr>
            <w:tcW w:w="1605" w:type="dxa"/>
            <w:tcBorders>
              <w:top w:val="single" w:sz="4" w:space="0" w:color="auto"/>
              <w:left w:val="single" w:sz="4" w:space="0" w:color="auto"/>
              <w:bottom w:val="single" w:sz="4" w:space="0" w:color="auto"/>
              <w:right w:val="single" w:sz="4" w:space="0" w:color="auto"/>
            </w:tcBorders>
            <w:vAlign w:val="center"/>
          </w:tcPr>
          <w:p w14:paraId="3529572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535–89</w:t>
            </w:r>
          </w:p>
        </w:tc>
        <w:tc>
          <w:tcPr>
            <w:tcW w:w="1607" w:type="dxa"/>
            <w:tcBorders>
              <w:top w:val="single" w:sz="4" w:space="0" w:color="auto"/>
              <w:left w:val="single" w:sz="4" w:space="0" w:color="auto"/>
              <w:bottom w:val="single" w:sz="4" w:space="0" w:color="auto"/>
              <w:right w:val="single" w:sz="4" w:space="0" w:color="auto"/>
            </w:tcBorders>
            <w:vAlign w:val="center"/>
          </w:tcPr>
          <w:p w14:paraId="0E01A1A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255</w:t>
            </w:r>
          </w:p>
        </w:tc>
        <w:tc>
          <w:tcPr>
            <w:tcW w:w="1607" w:type="dxa"/>
            <w:tcBorders>
              <w:top w:val="single" w:sz="4" w:space="0" w:color="auto"/>
              <w:left w:val="single" w:sz="4" w:space="0" w:color="auto"/>
              <w:bottom w:val="single" w:sz="4" w:space="0" w:color="auto"/>
              <w:right w:val="single" w:sz="4" w:space="0" w:color="auto"/>
            </w:tcBorders>
            <w:vAlign w:val="center"/>
          </w:tcPr>
          <w:p w14:paraId="6FA44542"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380–490</w:t>
            </w:r>
          </w:p>
        </w:tc>
        <w:tc>
          <w:tcPr>
            <w:tcW w:w="1607" w:type="dxa"/>
            <w:tcBorders>
              <w:top w:val="single" w:sz="4" w:space="0" w:color="auto"/>
              <w:left w:val="single" w:sz="4" w:space="0" w:color="auto"/>
              <w:bottom w:val="single" w:sz="4" w:space="0" w:color="auto"/>
              <w:right w:val="single" w:sz="4" w:space="0" w:color="auto"/>
            </w:tcBorders>
            <w:vAlign w:val="center"/>
          </w:tcPr>
          <w:p w14:paraId="0C01E5E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26</w:t>
            </w:r>
          </w:p>
        </w:tc>
        <w:tc>
          <w:tcPr>
            <w:tcW w:w="1764" w:type="dxa"/>
            <w:tcBorders>
              <w:top w:val="single" w:sz="4" w:space="0" w:color="auto"/>
              <w:left w:val="single" w:sz="4" w:space="0" w:color="auto"/>
              <w:bottom w:val="single" w:sz="4" w:space="0" w:color="auto"/>
              <w:right w:val="single" w:sz="4" w:space="0" w:color="auto"/>
            </w:tcBorders>
            <w:vAlign w:val="center"/>
          </w:tcPr>
          <w:p w14:paraId="3FDD51D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w:t>
            </w:r>
          </w:p>
        </w:tc>
      </w:tr>
      <w:tr w:rsidR="0024010D" w:rsidRPr="0062686C" w14:paraId="66A2A127"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2423760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Ст5сп</w:t>
            </w:r>
          </w:p>
        </w:tc>
        <w:tc>
          <w:tcPr>
            <w:tcW w:w="1605" w:type="dxa"/>
            <w:tcBorders>
              <w:top w:val="single" w:sz="4" w:space="0" w:color="auto"/>
              <w:left w:val="single" w:sz="4" w:space="0" w:color="auto"/>
              <w:bottom w:val="single" w:sz="4" w:space="0" w:color="auto"/>
              <w:right w:val="single" w:sz="4" w:space="0" w:color="auto"/>
            </w:tcBorders>
            <w:vAlign w:val="center"/>
          </w:tcPr>
          <w:p w14:paraId="7F73AC2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535–89</w:t>
            </w:r>
          </w:p>
        </w:tc>
        <w:tc>
          <w:tcPr>
            <w:tcW w:w="1607" w:type="dxa"/>
            <w:tcBorders>
              <w:top w:val="single" w:sz="4" w:space="0" w:color="auto"/>
              <w:left w:val="single" w:sz="4" w:space="0" w:color="auto"/>
              <w:bottom w:val="single" w:sz="4" w:space="0" w:color="auto"/>
              <w:right w:val="single" w:sz="4" w:space="0" w:color="auto"/>
            </w:tcBorders>
            <w:vAlign w:val="center"/>
          </w:tcPr>
          <w:p w14:paraId="13A13F0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295</w:t>
            </w:r>
          </w:p>
        </w:tc>
        <w:tc>
          <w:tcPr>
            <w:tcW w:w="1607" w:type="dxa"/>
            <w:tcBorders>
              <w:top w:val="single" w:sz="4" w:space="0" w:color="auto"/>
              <w:left w:val="single" w:sz="4" w:space="0" w:color="auto"/>
              <w:bottom w:val="single" w:sz="4" w:space="0" w:color="auto"/>
              <w:right w:val="single" w:sz="4" w:space="0" w:color="auto"/>
            </w:tcBorders>
            <w:vAlign w:val="center"/>
          </w:tcPr>
          <w:p w14:paraId="2BFC7D3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490–630</w:t>
            </w:r>
          </w:p>
        </w:tc>
        <w:tc>
          <w:tcPr>
            <w:tcW w:w="1607" w:type="dxa"/>
            <w:tcBorders>
              <w:top w:val="single" w:sz="4" w:space="0" w:color="auto"/>
              <w:left w:val="single" w:sz="4" w:space="0" w:color="auto"/>
              <w:bottom w:val="single" w:sz="4" w:space="0" w:color="auto"/>
              <w:right w:val="single" w:sz="4" w:space="0" w:color="auto"/>
            </w:tcBorders>
            <w:vAlign w:val="center"/>
          </w:tcPr>
          <w:p w14:paraId="105C4FE5"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20</w:t>
            </w:r>
          </w:p>
        </w:tc>
        <w:tc>
          <w:tcPr>
            <w:tcW w:w="1764" w:type="dxa"/>
            <w:tcBorders>
              <w:top w:val="single" w:sz="4" w:space="0" w:color="auto"/>
              <w:left w:val="single" w:sz="4" w:space="0" w:color="auto"/>
              <w:bottom w:val="single" w:sz="4" w:space="0" w:color="auto"/>
              <w:right w:val="single" w:sz="4" w:space="0" w:color="auto"/>
            </w:tcBorders>
            <w:vAlign w:val="center"/>
          </w:tcPr>
          <w:p w14:paraId="4071BE6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w:t>
            </w:r>
          </w:p>
        </w:tc>
      </w:tr>
      <w:tr w:rsidR="0024010D" w:rsidRPr="0062686C" w14:paraId="0BEFA8FA"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080D3B4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40</w:t>
            </w:r>
          </w:p>
        </w:tc>
        <w:tc>
          <w:tcPr>
            <w:tcW w:w="1605" w:type="dxa"/>
            <w:tcBorders>
              <w:top w:val="single" w:sz="4" w:space="0" w:color="auto"/>
              <w:left w:val="single" w:sz="4" w:space="0" w:color="auto"/>
              <w:bottom w:val="single" w:sz="4" w:space="0" w:color="auto"/>
              <w:right w:val="single" w:sz="4" w:space="0" w:color="auto"/>
            </w:tcBorders>
            <w:vAlign w:val="center"/>
          </w:tcPr>
          <w:p w14:paraId="7EA89C2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1050–88</w:t>
            </w:r>
          </w:p>
        </w:tc>
        <w:tc>
          <w:tcPr>
            <w:tcW w:w="1607" w:type="dxa"/>
            <w:tcBorders>
              <w:top w:val="single" w:sz="4" w:space="0" w:color="auto"/>
              <w:left w:val="single" w:sz="4" w:space="0" w:color="auto"/>
              <w:bottom w:val="single" w:sz="4" w:space="0" w:color="auto"/>
              <w:right w:val="single" w:sz="4" w:space="0" w:color="auto"/>
            </w:tcBorders>
            <w:vAlign w:val="center"/>
          </w:tcPr>
          <w:p w14:paraId="257CC58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335</w:t>
            </w:r>
          </w:p>
        </w:tc>
        <w:tc>
          <w:tcPr>
            <w:tcW w:w="1607" w:type="dxa"/>
            <w:tcBorders>
              <w:top w:val="single" w:sz="4" w:space="0" w:color="auto"/>
              <w:left w:val="single" w:sz="4" w:space="0" w:color="auto"/>
              <w:bottom w:val="single" w:sz="4" w:space="0" w:color="auto"/>
              <w:right w:val="single" w:sz="4" w:space="0" w:color="auto"/>
            </w:tcBorders>
            <w:vAlign w:val="center"/>
          </w:tcPr>
          <w:p w14:paraId="3EB217F8"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570</w:t>
            </w:r>
          </w:p>
        </w:tc>
        <w:tc>
          <w:tcPr>
            <w:tcW w:w="1607" w:type="dxa"/>
            <w:tcBorders>
              <w:top w:val="single" w:sz="4" w:space="0" w:color="auto"/>
              <w:left w:val="single" w:sz="4" w:space="0" w:color="auto"/>
              <w:bottom w:val="single" w:sz="4" w:space="0" w:color="auto"/>
              <w:right w:val="single" w:sz="4" w:space="0" w:color="auto"/>
            </w:tcBorders>
            <w:vAlign w:val="center"/>
          </w:tcPr>
          <w:p w14:paraId="514E55B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19</w:t>
            </w:r>
          </w:p>
        </w:tc>
        <w:tc>
          <w:tcPr>
            <w:tcW w:w="1764" w:type="dxa"/>
            <w:tcBorders>
              <w:top w:val="single" w:sz="4" w:space="0" w:color="auto"/>
              <w:left w:val="single" w:sz="4" w:space="0" w:color="auto"/>
              <w:bottom w:val="single" w:sz="4" w:space="0" w:color="auto"/>
              <w:right w:val="single" w:sz="4" w:space="0" w:color="auto"/>
            </w:tcBorders>
            <w:vAlign w:val="center"/>
          </w:tcPr>
          <w:p w14:paraId="453B386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2DAD38C6"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04324555"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65</w:t>
            </w:r>
          </w:p>
        </w:tc>
        <w:tc>
          <w:tcPr>
            <w:tcW w:w="1605" w:type="dxa"/>
            <w:tcBorders>
              <w:top w:val="single" w:sz="4" w:space="0" w:color="auto"/>
              <w:left w:val="single" w:sz="4" w:space="0" w:color="auto"/>
              <w:bottom w:val="single" w:sz="4" w:space="0" w:color="auto"/>
              <w:right w:val="single" w:sz="4" w:space="0" w:color="auto"/>
            </w:tcBorders>
            <w:vAlign w:val="center"/>
          </w:tcPr>
          <w:p w14:paraId="179A7E6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14959–79</w:t>
            </w:r>
          </w:p>
        </w:tc>
        <w:tc>
          <w:tcPr>
            <w:tcW w:w="1607" w:type="dxa"/>
            <w:tcBorders>
              <w:top w:val="single" w:sz="4" w:space="0" w:color="auto"/>
              <w:left w:val="single" w:sz="4" w:space="0" w:color="auto"/>
              <w:bottom w:val="single" w:sz="4" w:space="0" w:color="auto"/>
              <w:right w:val="single" w:sz="4" w:space="0" w:color="auto"/>
            </w:tcBorders>
            <w:vAlign w:val="center"/>
          </w:tcPr>
          <w:p w14:paraId="1CF136C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785</w:t>
            </w:r>
          </w:p>
        </w:tc>
        <w:tc>
          <w:tcPr>
            <w:tcW w:w="1607" w:type="dxa"/>
            <w:tcBorders>
              <w:top w:val="single" w:sz="4" w:space="0" w:color="auto"/>
              <w:left w:val="single" w:sz="4" w:space="0" w:color="auto"/>
              <w:bottom w:val="single" w:sz="4" w:space="0" w:color="auto"/>
              <w:right w:val="single" w:sz="4" w:space="0" w:color="auto"/>
            </w:tcBorders>
            <w:vAlign w:val="center"/>
          </w:tcPr>
          <w:p w14:paraId="6CCF2A9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980</w:t>
            </w:r>
          </w:p>
        </w:tc>
        <w:tc>
          <w:tcPr>
            <w:tcW w:w="1607" w:type="dxa"/>
            <w:tcBorders>
              <w:top w:val="single" w:sz="4" w:space="0" w:color="auto"/>
              <w:left w:val="single" w:sz="4" w:space="0" w:color="auto"/>
              <w:bottom w:val="single" w:sz="4" w:space="0" w:color="auto"/>
              <w:right w:val="single" w:sz="4" w:space="0" w:color="auto"/>
            </w:tcBorders>
            <w:vAlign w:val="center"/>
          </w:tcPr>
          <w:p w14:paraId="62A1A278"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6DE2B7A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35</w:t>
            </w:r>
          </w:p>
        </w:tc>
      </w:tr>
      <w:tr w:rsidR="0024010D" w:rsidRPr="0062686C" w14:paraId="34227EFF"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6967BDFF" w14:textId="77777777" w:rsidR="0024010D"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30Х</w:t>
            </w:r>
          </w:p>
        </w:tc>
        <w:tc>
          <w:tcPr>
            <w:tcW w:w="1605" w:type="dxa"/>
            <w:tcBorders>
              <w:top w:val="single" w:sz="4" w:space="0" w:color="auto"/>
              <w:left w:val="single" w:sz="4" w:space="0" w:color="auto"/>
              <w:bottom w:val="single" w:sz="4" w:space="0" w:color="auto"/>
              <w:right w:val="single" w:sz="4" w:space="0" w:color="auto"/>
            </w:tcBorders>
            <w:vAlign w:val="center"/>
          </w:tcPr>
          <w:p w14:paraId="4BF0D712"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7177BBE8"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685</w:t>
            </w:r>
          </w:p>
        </w:tc>
        <w:tc>
          <w:tcPr>
            <w:tcW w:w="1607" w:type="dxa"/>
            <w:tcBorders>
              <w:top w:val="single" w:sz="4" w:space="0" w:color="auto"/>
              <w:left w:val="single" w:sz="4" w:space="0" w:color="auto"/>
              <w:bottom w:val="single" w:sz="4" w:space="0" w:color="auto"/>
              <w:right w:val="single" w:sz="4" w:space="0" w:color="auto"/>
            </w:tcBorders>
            <w:vAlign w:val="center"/>
          </w:tcPr>
          <w:p w14:paraId="1970A27A"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880</w:t>
            </w:r>
          </w:p>
        </w:tc>
        <w:tc>
          <w:tcPr>
            <w:tcW w:w="1607" w:type="dxa"/>
            <w:tcBorders>
              <w:top w:val="single" w:sz="4" w:space="0" w:color="auto"/>
              <w:left w:val="single" w:sz="4" w:space="0" w:color="auto"/>
              <w:bottom w:val="single" w:sz="4" w:space="0" w:color="auto"/>
              <w:right w:val="single" w:sz="4" w:space="0" w:color="auto"/>
            </w:tcBorders>
            <w:vAlign w:val="center"/>
          </w:tcPr>
          <w:p w14:paraId="1115EB1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12</w:t>
            </w:r>
          </w:p>
        </w:tc>
        <w:tc>
          <w:tcPr>
            <w:tcW w:w="1764" w:type="dxa"/>
            <w:tcBorders>
              <w:top w:val="single" w:sz="4" w:space="0" w:color="auto"/>
              <w:left w:val="single" w:sz="4" w:space="0" w:color="auto"/>
              <w:bottom w:val="single" w:sz="4" w:space="0" w:color="auto"/>
              <w:right w:val="single" w:sz="4" w:space="0" w:color="auto"/>
            </w:tcBorders>
            <w:vAlign w:val="center"/>
          </w:tcPr>
          <w:p w14:paraId="10E8200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3FEC50B5"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2A6EC22C" w14:textId="77777777" w:rsidR="0024010D"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40Х</w:t>
            </w:r>
          </w:p>
        </w:tc>
        <w:tc>
          <w:tcPr>
            <w:tcW w:w="1605" w:type="dxa"/>
            <w:tcBorders>
              <w:top w:val="single" w:sz="4" w:space="0" w:color="auto"/>
              <w:left w:val="single" w:sz="4" w:space="0" w:color="auto"/>
              <w:bottom w:val="single" w:sz="4" w:space="0" w:color="auto"/>
              <w:right w:val="single" w:sz="4" w:space="0" w:color="auto"/>
            </w:tcBorders>
            <w:vAlign w:val="center"/>
          </w:tcPr>
          <w:p w14:paraId="761BDB0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25AEEC4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785</w:t>
            </w:r>
          </w:p>
        </w:tc>
        <w:tc>
          <w:tcPr>
            <w:tcW w:w="1607" w:type="dxa"/>
            <w:tcBorders>
              <w:top w:val="single" w:sz="4" w:space="0" w:color="auto"/>
              <w:left w:val="single" w:sz="4" w:space="0" w:color="auto"/>
              <w:bottom w:val="single" w:sz="4" w:space="0" w:color="auto"/>
              <w:right w:val="single" w:sz="4" w:space="0" w:color="auto"/>
            </w:tcBorders>
            <w:vAlign w:val="center"/>
          </w:tcPr>
          <w:p w14:paraId="42ABD52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980</w:t>
            </w:r>
          </w:p>
        </w:tc>
        <w:tc>
          <w:tcPr>
            <w:tcW w:w="1607" w:type="dxa"/>
            <w:tcBorders>
              <w:top w:val="single" w:sz="4" w:space="0" w:color="auto"/>
              <w:left w:val="single" w:sz="4" w:space="0" w:color="auto"/>
              <w:bottom w:val="single" w:sz="4" w:space="0" w:color="auto"/>
              <w:right w:val="single" w:sz="4" w:space="0" w:color="auto"/>
            </w:tcBorders>
            <w:vAlign w:val="center"/>
          </w:tcPr>
          <w:p w14:paraId="551E410B"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04B21C1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27287D09"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67E10BF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20ХГР</w:t>
            </w:r>
          </w:p>
        </w:tc>
        <w:tc>
          <w:tcPr>
            <w:tcW w:w="1605" w:type="dxa"/>
            <w:tcBorders>
              <w:top w:val="single" w:sz="4" w:space="0" w:color="auto"/>
              <w:left w:val="single" w:sz="4" w:space="0" w:color="auto"/>
              <w:bottom w:val="single" w:sz="4" w:space="0" w:color="auto"/>
              <w:right w:val="single" w:sz="4" w:space="0" w:color="auto"/>
            </w:tcBorders>
            <w:vAlign w:val="center"/>
          </w:tcPr>
          <w:p w14:paraId="3F95D9C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72CF89B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785</w:t>
            </w:r>
          </w:p>
        </w:tc>
        <w:tc>
          <w:tcPr>
            <w:tcW w:w="1607" w:type="dxa"/>
            <w:tcBorders>
              <w:top w:val="single" w:sz="4" w:space="0" w:color="auto"/>
              <w:left w:val="single" w:sz="4" w:space="0" w:color="auto"/>
              <w:bottom w:val="single" w:sz="4" w:space="0" w:color="auto"/>
              <w:right w:val="single" w:sz="4" w:space="0" w:color="auto"/>
            </w:tcBorders>
            <w:vAlign w:val="center"/>
          </w:tcPr>
          <w:p w14:paraId="1EE3320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980</w:t>
            </w:r>
          </w:p>
        </w:tc>
        <w:tc>
          <w:tcPr>
            <w:tcW w:w="1607" w:type="dxa"/>
            <w:tcBorders>
              <w:top w:val="single" w:sz="4" w:space="0" w:color="auto"/>
              <w:left w:val="single" w:sz="4" w:space="0" w:color="auto"/>
              <w:bottom w:val="single" w:sz="4" w:space="0" w:color="auto"/>
              <w:right w:val="single" w:sz="4" w:space="0" w:color="auto"/>
            </w:tcBorders>
            <w:vAlign w:val="center"/>
          </w:tcPr>
          <w:p w14:paraId="0D04379A"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9</w:t>
            </w:r>
          </w:p>
        </w:tc>
        <w:tc>
          <w:tcPr>
            <w:tcW w:w="1764" w:type="dxa"/>
            <w:tcBorders>
              <w:top w:val="single" w:sz="4" w:space="0" w:color="auto"/>
              <w:left w:val="single" w:sz="4" w:space="0" w:color="auto"/>
              <w:bottom w:val="single" w:sz="4" w:space="0" w:color="auto"/>
              <w:right w:val="single" w:sz="4" w:space="0" w:color="auto"/>
            </w:tcBorders>
            <w:vAlign w:val="center"/>
          </w:tcPr>
          <w:p w14:paraId="75D5D3BA"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50</w:t>
            </w:r>
          </w:p>
        </w:tc>
      </w:tr>
      <w:tr w:rsidR="0024010D" w:rsidRPr="0062686C" w14:paraId="0B459601"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57517C7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25ХГМ</w:t>
            </w:r>
          </w:p>
        </w:tc>
        <w:tc>
          <w:tcPr>
            <w:tcW w:w="1605" w:type="dxa"/>
            <w:tcBorders>
              <w:top w:val="single" w:sz="4" w:space="0" w:color="auto"/>
              <w:left w:val="single" w:sz="4" w:space="0" w:color="auto"/>
              <w:bottom w:val="single" w:sz="4" w:space="0" w:color="auto"/>
              <w:right w:val="single" w:sz="4" w:space="0" w:color="auto"/>
            </w:tcBorders>
            <w:vAlign w:val="center"/>
          </w:tcPr>
          <w:p w14:paraId="6C21A66B"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61FA3CF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1080</w:t>
            </w:r>
          </w:p>
        </w:tc>
        <w:tc>
          <w:tcPr>
            <w:tcW w:w="1607" w:type="dxa"/>
            <w:tcBorders>
              <w:top w:val="single" w:sz="4" w:space="0" w:color="auto"/>
              <w:left w:val="single" w:sz="4" w:space="0" w:color="auto"/>
              <w:bottom w:val="single" w:sz="4" w:space="0" w:color="auto"/>
              <w:right w:val="single" w:sz="4" w:space="0" w:color="auto"/>
            </w:tcBorders>
            <w:vAlign w:val="center"/>
          </w:tcPr>
          <w:p w14:paraId="5802F2A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1180</w:t>
            </w:r>
          </w:p>
        </w:tc>
        <w:tc>
          <w:tcPr>
            <w:tcW w:w="1607" w:type="dxa"/>
            <w:tcBorders>
              <w:top w:val="single" w:sz="4" w:space="0" w:color="auto"/>
              <w:left w:val="single" w:sz="4" w:space="0" w:color="auto"/>
              <w:bottom w:val="single" w:sz="4" w:space="0" w:color="auto"/>
              <w:right w:val="single" w:sz="4" w:space="0" w:color="auto"/>
            </w:tcBorders>
            <w:vAlign w:val="center"/>
          </w:tcPr>
          <w:p w14:paraId="0423DFB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6F4A2A4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2232C0E6"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0798698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12ХН3А</w:t>
            </w:r>
          </w:p>
        </w:tc>
        <w:tc>
          <w:tcPr>
            <w:tcW w:w="1605" w:type="dxa"/>
            <w:tcBorders>
              <w:top w:val="single" w:sz="4" w:space="0" w:color="auto"/>
              <w:left w:val="single" w:sz="4" w:space="0" w:color="auto"/>
              <w:bottom w:val="single" w:sz="4" w:space="0" w:color="auto"/>
              <w:right w:val="single" w:sz="4" w:space="0" w:color="auto"/>
            </w:tcBorders>
            <w:vAlign w:val="center"/>
          </w:tcPr>
          <w:p w14:paraId="7D15064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2A9DDDE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685</w:t>
            </w:r>
          </w:p>
        </w:tc>
        <w:tc>
          <w:tcPr>
            <w:tcW w:w="1607" w:type="dxa"/>
            <w:tcBorders>
              <w:top w:val="single" w:sz="4" w:space="0" w:color="auto"/>
              <w:left w:val="single" w:sz="4" w:space="0" w:color="auto"/>
              <w:bottom w:val="single" w:sz="4" w:space="0" w:color="auto"/>
              <w:right w:val="single" w:sz="4" w:space="0" w:color="auto"/>
            </w:tcBorders>
            <w:vAlign w:val="center"/>
          </w:tcPr>
          <w:p w14:paraId="0555DABB"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930</w:t>
            </w:r>
          </w:p>
        </w:tc>
        <w:tc>
          <w:tcPr>
            <w:tcW w:w="1607" w:type="dxa"/>
            <w:tcBorders>
              <w:top w:val="single" w:sz="4" w:space="0" w:color="auto"/>
              <w:left w:val="single" w:sz="4" w:space="0" w:color="auto"/>
              <w:bottom w:val="single" w:sz="4" w:space="0" w:color="auto"/>
              <w:right w:val="single" w:sz="4" w:space="0" w:color="auto"/>
            </w:tcBorders>
            <w:vAlign w:val="center"/>
          </w:tcPr>
          <w:p w14:paraId="49B4F12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11</w:t>
            </w:r>
          </w:p>
        </w:tc>
        <w:tc>
          <w:tcPr>
            <w:tcW w:w="1764" w:type="dxa"/>
            <w:tcBorders>
              <w:top w:val="single" w:sz="4" w:space="0" w:color="auto"/>
              <w:left w:val="single" w:sz="4" w:space="0" w:color="auto"/>
              <w:bottom w:val="single" w:sz="4" w:space="0" w:color="auto"/>
              <w:right w:val="single" w:sz="4" w:space="0" w:color="auto"/>
            </w:tcBorders>
            <w:vAlign w:val="center"/>
          </w:tcPr>
          <w:p w14:paraId="3D9542D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55</w:t>
            </w:r>
          </w:p>
        </w:tc>
      </w:tr>
      <w:tr w:rsidR="0024010D" w:rsidRPr="0062686C" w14:paraId="6D9B1F8D"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101EFC4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30ХГС</w:t>
            </w:r>
          </w:p>
        </w:tc>
        <w:tc>
          <w:tcPr>
            <w:tcW w:w="1605" w:type="dxa"/>
            <w:tcBorders>
              <w:top w:val="single" w:sz="4" w:space="0" w:color="auto"/>
              <w:left w:val="single" w:sz="4" w:space="0" w:color="auto"/>
              <w:bottom w:val="single" w:sz="4" w:space="0" w:color="auto"/>
              <w:right w:val="single" w:sz="4" w:space="0" w:color="auto"/>
            </w:tcBorders>
            <w:vAlign w:val="center"/>
          </w:tcPr>
          <w:p w14:paraId="0FC085D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67DB210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835</w:t>
            </w:r>
          </w:p>
        </w:tc>
        <w:tc>
          <w:tcPr>
            <w:tcW w:w="1607" w:type="dxa"/>
            <w:tcBorders>
              <w:top w:val="single" w:sz="4" w:space="0" w:color="auto"/>
              <w:left w:val="single" w:sz="4" w:space="0" w:color="auto"/>
              <w:bottom w:val="single" w:sz="4" w:space="0" w:color="auto"/>
              <w:right w:val="single" w:sz="4" w:space="0" w:color="auto"/>
            </w:tcBorders>
            <w:vAlign w:val="center"/>
          </w:tcPr>
          <w:p w14:paraId="5C8E216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1080</w:t>
            </w:r>
          </w:p>
        </w:tc>
        <w:tc>
          <w:tcPr>
            <w:tcW w:w="1607" w:type="dxa"/>
            <w:tcBorders>
              <w:top w:val="single" w:sz="4" w:space="0" w:color="auto"/>
              <w:left w:val="single" w:sz="4" w:space="0" w:color="auto"/>
              <w:bottom w:val="single" w:sz="4" w:space="0" w:color="auto"/>
              <w:right w:val="single" w:sz="4" w:space="0" w:color="auto"/>
            </w:tcBorders>
            <w:vAlign w:val="center"/>
          </w:tcPr>
          <w:p w14:paraId="53A3E71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51E587E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bl>
    <w:p w14:paraId="73164960" w14:textId="77777777" w:rsidR="0024010D" w:rsidRDefault="0024010D" w:rsidP="0024010D">
      <w:pPr>
        <w:ind w:firstLine="708"/>
        <w:jc w:val="both"/>
        <w:rPr>
          <w:rFonts w:ascii="Times New Roman" w:hAnsi="Times New Roman"/>
          <w:sz w:val="28"/>
        </w:rPr>
      </w:pPr>
      <w:r>
        <w:rPr>
          <w:rFonts w:ascii="Times New Roman" w:hAnsi="Times New Roman"/>
          <w:sz w:val="28"/>
        </w:rPr>
        <w:t>4</w:t>
      </w:r>
      <w:r w:rsidRPr="005C0944">
        <w:rPr>
          <w:rFonts w:ascii="Times New Roman" w:hAnsi="Times New Roman"/>
          <w:sz w:val="28"/>
        </w:rPr>
        <w:t>. Оформите отчет на Бланке выполнения практической работы и прикрепите его в курс для проверки.</w:t>
      </w:r>
    </w:p>
    <w:p w14:paraId="3909CA1B" w14:textId="77777777" w:rsidR="0024010D" w:rsidRPr="005C0944" w:rsidRDefault="0024010D" w:rsidP="0024010D">
      <w:pPr>
        <w:ind w:firstLine="708"/>
        <w:jc w:val="both"/>
        <w:rPr>
          <w:rFonts w:ascii="Times New Roman" w:hAnsi="Times New Roman"/>
          <w:sz w:val="28"/>
        </w:rPr>
        <w:sectPr w:rsidR="0024010D" w:rsidRPr="005C0944">
          <w:pgSz w:w="11906" w:h="16838"/>
          <w:pgMar w:top="1134" w:right="850" w:bottom="1134" w:left="1701" w:header="708" w:footer="708" w:gutter="0"/>
          <w:cols w:space="708"/>
          <w:docGrid w:linePitch="360"/>
        </w:sectPr>
      </w:pPr>
    </w:p>
    <w:p w14:paraId="46316AC4" w14:textId="77777777" w:rsidR="00D40495" w:rsidRDefault="00D40495" w:rsidP="00CF639E">
      <w:pPr>
        <w:keepNext/>
        <w:keepLines/>
        <w:spacing w:before="480" w:after="0"/>
        <w:outlineLvl w:val="0"/>
      </w:pPr>
    </w:p>
    <w:sectPr w:rsidR="00D404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D83186"/>
    <w:multiLevelType w:val="hybridMultilevel"/>
    <w:tmpl w:val="2152B49C"/>
    <w:lvl w:ilvl="0" w:tplc="E2A20992">
      <w:start w:val="1"/>
      <w:numFmt w:val="bullet"/>
      <w:lvlText w:val="•"/>
      <w:lvlJc w:val="left"/>
      <w:pPr>
        <w:ind w:left="1429" w:hanging="360"/>
      </w:pPr>
      <w:rPr>
        <w:rFonts w:ascii="Arial" w:eastAsia="Times New Roman" w:hAnsi="Arial"/>
        <w:b w:val="0"/>
        <w:i w:val="0"/>
        <w:strike w:val="0"/>
        <w:dstrike w:val="0"/>
        <w:color w:val="000000"/>
        <w:sz w:val="24"/>
        <w:u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DAB"/>
    <w:rsid w:val="0024010D"/>
    <w:rsid w:val="00CF639E"/>
    <w:rsid w:val="00D40495"/>
    <w:rsid w:val="00D86D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8E818-E0E2-414A-8DA4-BFBC0F9F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010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24010D"/>
    <w:pPr>
      <w:keepNext/>
      <w:keepLines/>
      <w:spacing w:after="0" w:line="259" w:lineRule="auto"/>
      <w:ind w:left="294" w:hanging="10"/>
      <w:jc w:val="center"/>
      <w:outlineLvl w:val="0"/>
    </w:pPr>
    <w:rPr>
      <w:rFonts w:ascii="Times New Roman" w:hAnsi="Times New Roman"/>
      <w:b/>
      <w:color w:val="000000"/>
      <w:sz w:val="24"/>
    </w:rPr>
  </w:style>
  <w:style w:type="paragraph" w:styleId="2">
    <w:name w:val="heading 2"/>
    <w:basedOn w:val="a"/>
    <w:next w:val="a"/>
    <w:link w:val="20"/>
    <w:qFormat/>
    <w:rsid w:val="0024010D"/>
    <w:pPr>
      <w:keepNext/>
      <w:keepLines/>
      <w:spacing w:after="5" w:line="259" w:lineRule="auto"/>
      <w:ind w:left="718" w:hanging="10"/>
      <w:jc w:val="center"/>
      <w:outlineLvl w:val="1"/>
    </w:pPr>
    <w:rPr>
      <w:rFonts w:ascii="Times New Roman" w:hAnsi="Times New Roman"/>
      <w:b/>
      <w:color w:val="00000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010D"/>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rsid w:val="0024010D"/>
    <w:rPr>
      <w:rFonts w:ascii="Times New Roman" w:eastAsia="Times New Roman" w:hAnsi="Times New Roman" w:cs="Times New Roman"/>
      <w:b/>
      <w:color w:val="00000A"/>
      <w:sz w:val="24"/>
      <w:lang w:eastAsia="ru-RU"/>
    </w:rPr>
  </w:style>
  <w:style w:type="table" w:styleId="a3">
    <w:name w:val="Table Grid"/>
    <w:basedOn w:val="a1"/>
    <w:rsid w:val="0024010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401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oleObject" Target="embeddings/oleObject3.bin"/><Relationship Id="rId39" Type="http://schemas.openxmlformats.org/officeDocument/2006/relationships/image" Target="media/image26.wmf"/><Relationship Id="rId21" Type="http://schemas.openxmlformats.org/officeDocument/2006/relationships/image" Target="media/image16.jpeg"/><Relationship Id="rId34" Type="http://schemas.openxmlformats.org/officeDocument/2006/relationships/oleObject" Target="embeddings/oleObject7.bin"/><Relationship Id="rId42" Type="http://schemas.openxmlformats.org/officeDocument/2006/relationships/oleObject" Target="embeddings/oleObject11.bin"/><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1.wmf"/><Relationship Id="rId41" Type="http://schemas.openxmlformats.org/officeDocument/2006/relationships/image" Target="media/image27.wmf"/><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oleObject" Target="embeddings/oleObject6.bin"/><Relationship Id="rId37" Type="http://schemas.openxmlformats.org/officeDocument/2006/relationships/image" Target="media/image25.wmf"/><Relationship Id="rId40" Type="http://schemas.openxmlformats.org/officeDocument/2006/relationships/oleObject" Target="embeddings/oleObject10.bin"/><Relationship Id="rId5" Type="http://schemas.openxmlformats.org/officeDocument/2006/relationships/image" Target="media/image1.jpg"/><Relationship Id="rId15" Type="http://schemas.openxmlformats.org/officeDocument/2006/relationships/image" Target="media/image10.jpeg"/><Relationship Id="rId23" Type="http://schemas.openxmlformats.org/officeDocument/2006/relationships/oleObject" Target="embeddings/oleObject2.bin"/><Relationship Id="rId28" Type="http://schemas.openxmlformats.org/officeDocument/2006/relationships/image" Target="media/image20.png"/><Relationship Id="rId36" Type="http://schemas.openxmlformats.org/officeDocument/2006/relationships/oleObject" Target="embeddings/oleObject8.bin"/><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jpeg"/><Relationship Id="rId22" Type="http://schemas.openxmlformats.org/officeDocument/2006/relationships/image" Target="media/image17.wmf"/><Relationship Id="rId27" Type="http://schemas.openxmlformats.org/officeDocument/2006/relationships/oleObject" Target="embeddings/oleObject4.bin"/><Relationship Id="rId30" Type="http://schemas.openxmlformats.org/officeDocument/2006/relationships/oleObject" Target="embeddings/oleObject5.bin"/><Relationship Id="rId35" Type="http://schemas.openxmlformats.org/officeDocument/2006/relationships/image" Target="media/image24.wmf"/><Relationship Id="rId43" Type="http://schemas.openxmlformats.org/officeDocument/2006/relationships/fontTable" Target="fontTable.xml"/><Relationship Id="rId8" Type="http://schemas.openxmlformats.org/officeDocument/2006/relationships/image" Target="media/image4.emf"/><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wmf"/><Relationship Id="rId33" Type="http://schemas.openxmlformats.org/officeDocument/2006/relationships/image" Target="media/image23.wmf"/><Relationship Id="rId38" Type="http://schemas.openxmlformats.org/officeDocument/2006/relationships/oleObject" Target="embeddings/oleObject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1372</Words>
  <Characters>7822</Characters>
  <Application>Microsoft Office Word</Application>
  <DocSecurity>0</DocSecurity>
  <Lines>65</Lines>
  <Paragraphs>18</Paragraphs>
  <ScaleCrop>false</ScaleCrop>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ok5</dc:creator>
  <cp:keywords/>
  <dc:description/>
  <cp:lastModifiedBy>ok5</cp:lastModifiedBy>
  <cp:revision>3</cp:revision>
  <dcterms:created xsi:type="dcterms:W3CDTF">2021-03-11T11:26:00Z</dcterms:created>
  <dcterms:modified xsi:type="dcterms:W3CDTF">2021-03-11T11:40:00Z</dcterms:modified>
</cp:coreProperties>
</file>