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1B3" w:rsidRDefault="005111B3" w:rsidP="005111B3">
      <w:pPr>
        <w:pStyle w:val="1"/>
        <w:spacing w:before="0" w:after="200"/>
        <w:jc w:val="center"/>
      </w:pPr>
      <w:r>
        <w:rPr>
          <w:rFonts w:ascii="Times New Roman" w:hAnsi="Times New Roman" w:cs="Times New Roman"/>
          <w:b/>
          <w:color w:val="00000A"/>
          <w:sz w:val="28"/>
          <w:szCs w:val="28"/>
        </w:rPr>
        <w:t>Лабораторная работа 1</w:t>
      </w:r>
    </w:p>
    <w:p w:rsidR="005111B3" w:rsidRDefault="005111B3" w:rsidP="005111B3"/>
    <w:p w:rsidR="005111B3" w:rsidRDefault="005111B3" w:rsidP="005111B3">
      <w:pPr>
        <w:spacing w:after="0" w:line="360" w:lineRule="auto"/>
        <w:jc w:val="center"/>
      </w:pPr>
      <w:r>
        <w:rPr>
          <w:rFonts w:ascii="Times New Roman" w:hAnsi="Times New Roman"/>
          <w:b/>
          <w:sz w:val="28"/>
          <w:szCs w:val="32"/>
        </w:rPr>
        <w:t>Тема 7. Диаграммы состояния двухкомпонентных систем</w:t>
      </w:r>
    </w:p>
    <w:p w:rsidR="005111B3" w:rsidRDefault="005111B3" w:rsidP="005111B3">
      <w:pPr>
        <w:spacing w:after="0"/>
        <w:ind w:firstLine="5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</w:t>
      </w:r>
    </w:p>
    <w:p w:rsidR="005111B3" w:rsidRDefault="005111B3" w:rsidP="005111B3">
      <w:pPr>
        <w:spacing w:after="0"/>
        <w:ind w:firstLine="584"/>
        <w:jc w:val="both"/>
      </w:pPr>
      <w:r>
        <w:rPr>
          <w:rFonts w:ascii="Times New Roman" w:hAnsi="Times New Roman" w:cs="Times New Roman"/>
          <w:sz w:val="28"/>
          <w:szCs w:val="28"/>
        </w:rPr>
        <w:t>Необходимо зарисовать, соблюдая масштаб, диаграмму состояния согласно своему варианту и выполнить следующие задания:</w:t>
      </w:r>
    </w:p>
    <w:p w:rsidR="005111B3" w:rsidRDefault="005111B3" w:rsidP="005111B3">
      <w:pPr>
        <w:pStyle w:val="12"/>
        <w:numPr>
          <w:ilvl w:val="0"/>
          <w:numId w:val="1"/>
        </w:numPr>
        <w:spacing w:after="0"/>
      </w:pPr>
      <w:r>
        <w:rPr>
          <w:rFonts w:ascii="Times New Roman" w:hAnsi="Times New Roman" w:cs="Times New Roman"/>
          <w:sz w:val="28"/>
          <w:szCs w:val="28"/>
        </w:rPr>
        <w:t xml:space="preserve"> Установить тип данной диаграммы.</w:t>
      </w:r>
    </w:p>
    <w:p w:rsidR="005111B3" w:rsidRDefault="005111B3" w:rsidP="005111B3">
      <w:pPr>
        <w:pStyle w:val="12"/>
        <w:numPr>
          <w:ilvl w:val="0"/>
          <w:numId w:val="1"/>
        </w:numPr>
        <w:spacing w:after="0"/>
      </w:pPr>
      <w:r>
        <w:rPr>
          <w:rFonts w:ascii="Times New Roman" w:hAnsi="Times New Roman" w:cs="Times New Roman"/>
          <w:sz w:val="28"/>
          <w:szCs w:val="28"/>
        </w:rPr>
        <w:t xml:space="preserve"> Определить структурный и фазовый состав всех областей диаграммы состояния и отразить их соответствующими буквенными обозначениями на диаграмме.</w:t>
      </w:r>
    </w:p>
    <w:p w:rsidR="005111B3" w:rsidRDefault="005111B3" w:rsidP="005111B3">
      <w:pPr>
        <w:pStyle w:val="12"/>
        <w:numPr>
          <w:ilvl w:val="0"/>
          <w:numId w:val="1"/>
        </w:numPr>
        <w:spacing w:after="0"/>
      </w:pPr>
      <w:r>
        <w:rPr>
          <w:rFonts w:ascii="Times New Roman" w:hAnsi="Times New Roman" w:cs="Times New Roman"/>
          <w:sz w:val="28"/>
          <w:szCs w:val="28"/>
        </w:rPr>
        <w:t>Определить положение сплава, данного вариантом, на диаграмме состояния.</w:t>
      </w:r>
    </w:p>
    <w:p w:rsidR="005111B3" w:rsidRDefault="005111B3" w:rsidP="005111B3">
      <w:pPr>
        <w:pStyle w:val="12"/>
        <w:numPr>
          <w:ilvl w:val="0"/>
          <w:numId w:val="1"/>
        </w:numPr>
        <w:spacing w:after="0"/>
      </w:pPr>
      <w:r>
        <w:rPr>
          <w:rFonts w:ascii="Times New Roman" w:hAnsi="Times New Roman" w:cs="Times New Roman"/>
          <w:sz w:val="28"/>
          <w:szCs w:val="28"/>
        </w:rPr>
        <w:t>Построить кривую охлаждения этого сплава в координатах «температура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время»; определить фазы, существующие в равновесии, и число степеней свободы сплава в его критических точках по правилу фаз Гиббса.  </w:t>
      </w:r>
    </w:p>
    <w:p w:rsidR="005111B3" w:rsidRDefault="005111B3" w:rsidP="005111B3">
      <w:pPr>
        <w:pStyle w:val="12"/>
        <w:numPr>
          <w:ilvl w:val="0"/>
          <w:numId w:val="1"/>
        </w:numPr>
        <w:spacing w:after="0"/>
      </w:pPr>
      <w:r>
        <w:rPr>
          <w:rFonts w:ascii="Times New Roman" w:hAnsi="Times New Roman" w:cs="Times New Roman"/>
          <w:sz w:val="28"/>
          <w:szCs w:val="28"/>
        </w:rPr>
        <w:t>Определить для заданной вариантом температуры сплава состав фаз и весовое соотношение фаз по правилу отрезков.</w:t>
      </w:r>
    </w:p>
    <w:p w:rsidR="005111B3" w:rsidRDefault="005111B3" w:rsidP="005111B3">
      <w:pPr>
        <w:pStyle w:val="12"/>
        <w:numPr>
          <w:ilvl w:val="0"/>
          <w:numId w:val="1"/>
        </w:numPr>
        <w:spacing w:after="0"/>
      </w:pPr>
      <w:r>
        <w:rPr>
          <w:rFonts w:ascii="Times New Roman" w:hAnsi="Times New Roman" w:cs="Times New Roman"/>
          <w:sz w:val="28"/>
          <w:szCs w:val="28"/>
        </w:rPr>
        <w:t>Описать структуру заданного сплава при комнатной температуре.</w:t>
      </w:r>
    </w:p>
    <w:p w:rsidR="005111B3" w:rsidRDefault="005111B3" w:rsidP="005111B3">
      <w:pPr>
        <w:pStyle w:val="11"/>
        <w:spacing w:before="0" w:after="0" w:line="276" w:lineRule="auto"/>
        <w:ind w:firstLine="426"/>
        <w:jc w:val="both"/>
        <w:rPr>
          <w:sz w:val="28"/>
        </w:rPr>
      </w:pPr>
    </w:p>
    <w:p w:rsidR="005111B3" w:rsidRDefault="005111B3" w:rsidP="005111B3">
      <w:pPr>
        <w:pStyle w:val="11"/>
        <w:spacing w:before="0" w:after="0" w:line="276" w:lineRule="auto"/>
        <w:ind w:firstLine="425"/>
        <w:jc w:val="both"/>
      </w:pPr>
      <w:r>
        <w:rPr>
          <w:sz w:val="28"/>
        </w:rPr>
        <w:t xml:space="preserve">Задание выполняется индивидуально, по вариантам. Выбор нужного варианта осуществляется по первой букве фамилии (табл. 1.1). </w:t>
      </w:r>
    </w:p>
    <w:p w:rsidR="005111B3" w:rsidRDefault="005111B3" w:rsidP="005111B3">
      <w:pPr>
        <w:pStyle w:val="11"/>
        <w:spacing w:before="0" w:after="0" w:line="276" w:lineRule="auto"/>
        <w:ind w:firstLine="426"/>
        <w:jc w:val="right"/>
      </w:pPr>
      <w:r>
        <w:rPr>
          <w:sz w:val="28"/>
        </w:rPr>
        <w:t>Таблица 1.1</w:t>
      </w:r>
    </w:p>
    <w:tbl>
      <w:tblPr>
        <w:tblW w:w="0" w:type="auto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282"/>
        <w:gridCol w:w="2104"/>
        <w:gridCol w:w="850"/>
        <w:gridCol w:w="1826"/>
        <w:gridCol w:w="2283"/>
      </w:tblGrid>
      <w:tr w:rsidR="005111B3" w:rsidTr="00A32E5C">
        <w:tc>
          <w:tcPr>
            <w:tcW w:w="2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11B3" w:rsidRDefault="005111B3" w:rsidP="00A32E5C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вариант</w:t>
            </w:r>
          </w:p>
        </w:tc>
        <w:tc>
          <w:tcPr>
            <w:tcW w:w="2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11B3" w:rsidRDefault="005111B3" w:rsidP="00A32E5C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</w:p>
        </w:tc>
        <w:tc>
          <w:tcPr>
            <w:tcW w:w="85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5111B3" w:rsidRDefault="005111B3" w:rsidP="00A32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11B3" w:rsidRDefault="005111B3" w:rsidP="00A32E5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вариант</w:t>
            </w:r>
          </w:p>
        </w:tc>
        <w:tc>
          <w:tcPr>
            <w:tcW w:w="2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11B3" w:rsidRDefault="005111B3" w:rsidP="00A32E5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</w:p>
        </w:tc>
      </w:tr>
      <w:tr w:rsidR="005111B3" w:rsidTr="00A32E5C">
        <w:tc>
          <w:tcPr>
            <w:tcW w:w="2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11B3" w:rsidRDefault="005111B3" w:rsidP="00A32E5C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вариант</w:t>
            </w:r>
          </w:p>
        </w:tc>
        <w:tc>
          <w:tcPr>
            <w:tcW w:w="2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11B3" w:rsidRDefault="005111B3" w:rsidP="00A32E5C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</w:t>
            </w:r>
          </w:p>
        </w:tc>
        <w:tc>
          <w:tcPr>
            <w:tcW w:w="85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5111B3" w:rsidRDefault="005111B3" w:rsidP="00A32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11B3" w:rsidRDefault="005111B3" w:rsidP="00A32E5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вариант</w:t>
            </w:r>
          </w:p>
        </w:tc>
        <w:tc>
          <w:tcPr>
            <w:tcW w:w="2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11B3" w:rsidRDefault="005111B3" w:rsidP="00A32E5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 </w:t>
            </w:r>
          </w:p>
        </w:tc>
      </w:tr>
      <w:tr w:rsidR="005111B3" w:rsidTr="00A32E5C">
        <w:tc>
          <w:tcPr>
            <w:tcW w:w="2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11B3" w:rsidRDefault="005111B3" w:rsidP="00A32E5C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вариант</w:t>
            </w:r>
          </w:p>
        </w:tc>
        <w:tc>
          <w:tcPr>
            <w:tcW w:w="2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11B3" w:rsidRDefault="005111B3" w:rsidP="00A32E5C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</w:p>
        </w:tc>
        <w:tc>
          <w:tcPr>
            <w:tcW w:w="85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5111B3" w:rsidRDefault="005111B3" w:rsidP="00A32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11B3" w:rsidRDefault="005111B3" w:rsidP="00A32E5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вариант</w:t>
            </w:r>
          </w:p>
        </w:tc>
        <w:tc>
          <w:tcPr>
            <w:tcW w:w="2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11B3" w:rsidRDefault="005111B3" w:rsidP="00A32E5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 </w:t>
            </w:r>
          </w:p>
        </w:tc>
      </w:tr>
      <w:tr w:rsidR="005111B3" w:rsidTr="00A32E5C">
        <w:tc>
          <w:tcPr>
            <w:tcW w:w="22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11B3" w:rsidRDefault="005111B3" w:rsidP="00A32E5C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вариант</w:t>
            </w:r>
          </w:p>
        </w:tc>
        <w:tc>
          <w:tcPr>
            <w:tcW w:w="21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11B3" w:rsidRDefault="005111B3" w:rsidP="00A32E5C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</w:p>
        </w:tc>
        <w:tc>
          <w:tcPr>
            <w:tcW w:w="850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5111B3" w:rsidRDefault="005111B3" w:rsidP="00A32E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11B3" w:rsidRDefault="005111B3" w:rsidP="00A32E5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вариант</w:t>
            </w:r>
          </w:p>
        </w:tc>
        <w:tc>
          <w:tcPr>
            <w:tcW w:w="2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5111B3" w:rsidRDefault="005111B3" w:rsidP="00A32E5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</w:tr>
    </w:tbl>
    <w:p w:rsidR="005111B3" w:rsidRDefault="005111B3" w:rsidP="005111B3">
      <w:pPr>
        <w:pStyle w:val="11"/>
        <w:spacing w:before="0" w:after="0" w:line="276" w:lineRule="auto"/>
        <w:ind w:firstLine="426"/>
        <w:jc w:val="right"/>
        <w:rPr>
          <w:sz w:val="28"/>
        </w:rPr>
      </w:pPr>
    </w:p>
    <w:p w:rsidR="005111B3" w:rsidRDefault="005111B3" w:rsidP="005111B3">
      <w:pPr>
        <w:pStyle w:val="11"/>
        <w:spacing w:before="0" w:after="0" w:line="276" w:lineRule="auto"/>
        <w:ind w:firstLine="426"/>
        <w:jc w:val="right"/>
      </w:pPr>
      <w:r>
        <w:rPr>
          <w:sz w:val="28"/>
        </w:rPr>
        <w:t>Таблица 1.2</w:t>
      </w:r>
    </w:p>
    <w:tbl>
      <w:tblPr>
        <w:tblW w:w="0" w:type="auto"/>
        <w:tblInd w:w="108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090"/>
        <w:gridCol w:w="2850"/>
        <w:gridCol w:w="2048"/>
        <w:gridCol w:w="1976"/>
      </w:tblGrid>
      <w:tr w:rsidR="005111B3" w:rsidTr="00A32E5C">
        <w:trPr>
          <w:trHeight w:val="197"/>
        </w:trPr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111B3" w:rsidRDefault="005111B3" w:rsidP="00A32E5C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</w:t>
            </w:r>
          </w:p>
        </w:tc>
        <w:tc>
          <w:tcPr>
            <w:tcW w:w="2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111B3" w:rsidRDefault="005111B3" w:rsidP="00A32E5C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диаграммы состояния</w:t>
            </w:r>
          </w:p>
        </w:tc>
        <w:tc>
          <w:tcPr>
            <w:tcW w:w="20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111B3" w:rsidRDefault="005111B3" w:rsidP="00A32E5C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 сплава, % В</w:t>
            </w:r>
          </w:p>
        </w:tc>
        <w:tc>
          <w:tcPr>
            <w:tcW w:w="1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5111B3" w:rsidRDefault="005111B3" w:rsidP="00A32E5C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Т, </w:t>
            </w:r>
            <w:r>
              <w:rPr>
                <w:rFonts w:ascii="Symbol" w:eastAsia="Symbol" w:hAnsi="Symbol" w:cs="Symbol"/>
                <w:sz w:val="28"/>
                <w:szCs w:val="28"/>
              </w:rPr>
              <w:t>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5111B3" w:rsidTr="00A32E5C">
        <w:trPr>
          <w:trHeight w:val="66"/>
        </w:trPr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111B3" w:rsidRDefault="005111B3" w:rsidP="00A32E5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111B3" w:rsidRDefault="005111B3" w:rsidP="00A32E5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111B3" w:rsidRDefault="005111B3" w:rsidP="00A32E5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111B3" w:rsidRDefault="005111B3" w:rsidP="00A32E5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</w:tr>
      <w:tr w:rsidR="005111B3" w:rsidTr="00A32E5C">
        <w:trPr>
          <w:trHeight w:val="66"/>
        </w:trPr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111B3" w:rsidRDefault="005111B3" w:rsidP="00A32E5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111B3" w:rsidRDefault="005111B3" w:rsidP="00A32E5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111B3" w:rsidRDefault="005111B3" w:rsidP="00A32E5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111B3" w:rsidRDefault="005111B3" w:rsidP="00A32E5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</w:tr>
      <w:tr w:rsidR="005111B3" w:rsidTr="00A32E5C">
        <w:trPr>
          <w:trHeight w:val="66"/>
        </w:trPr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111B3" w:rsidRDefault="005111B3" w:rsidP="00A32E5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111B3" w:rsidRDefault="005111B3" w:rsidP="00A32E5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111B3" w:rsidRDefault="005111B3" w:rsidP="00A32E5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111B3" w:rsidRDefault="005111B3" w:rsidP="00A32E5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700</w:t>
            </w:r>
          </w:p>
        </w:tc>
      </w:tr>
      <w:tr w:rsidR="005111B3" w:rsidTr="00A32E5C">
        <w:trPr>
          <w:trHeight w:val="66"/>
        </w:trPr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111B3" w:rsidRDefault="005111B3" w:rsidP="00A32E5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111B3" w:rsidRDefault="005111B3" w:rsidP="00A32E5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111B3" w:rsidRDefault="005111B3" w:rsidP="00A32E5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111B3" w:rsidRDefault="005111B3" w:rsidP="00A32E5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</w:tr>
      <w:tr w:rsidR="005111B3" w:rsidTr="00A32E5C">
        <w:trPr>
          <w:trHeight w:val="66"/>
        </w:trPr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111B3" w:rsidRDefault="005111B3" w:rsidP="00A32E5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111B3" w:rsidRDefault="005111B3" w:rsidP="00A32E5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111B3" w:rsidRDefault="005111B3" w:rsidP="00A32E5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111B3" w:rsidRDefault="005111B3" w:rsidP="00A32E5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600</w:t>
            </w:r>
          </w:p>
        </w:tc>
      </w:tr>
      <w:tr w:rsidR="005111B3" w:rsidTr="00A32E5C">
        <w:trPr>
          <w:trHeight w:val="66"/>
        </w:trPr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111B3" w:rsidRDefault="005111B3" w:rsidP="00A32E5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111B3" w:rsidRDefault="005111B3" w:rsidP="00A32E5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111B3" w:rsidRDefault="005111B3" w:rsidP="00A32E5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111B3" w:rsidRDefault="005111B3" w:rsidP="00A32E5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5111B3" w:rsidTr="00A32E5C">
        <w:trPr>
          <w:trHeight w:val="66"/>
        </w:trPr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111B3" w:rsidRDefault="005111B3" w:rsidP="00A32E5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111B3" w:rsidRDefault="005111B3" w:rsidP="00A32E5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111B3" w:rsidRDefault="005111B3" w:rsidP="00A32E5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111B3" w:rsidRDefault="005111B3" w:rsidP="00A32E5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800</w:t>
            </w:r>
          </w:p>
        </w:tc>
      </w:tr>
      <w:tr w:rsidR="005111B3" w:rsidTr="00A32E5C">
        <w:trPr>
          <w:trHeight w:val="66"/>
        </w:trPr>
        <w:tc>
          <w:tcPr>
            <w:tcW w:w="2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111B3" w:rsidRDefault="005111B3" w:rsidP="00A32E5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111B3" w:rsidRDefault="005111B3" w:rsidP="00A32E5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111B3" w:rsidRDefault="005111B3" w:rsidP="00A32E5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9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</w:tcPr>
          <w:p w:rsidR="005111B3" w:rsidRDefault="005111B3" w:rsidP="00A32E5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</w:t>
            </w:r>
          </w:p>
        </w:tc>
      </w:tr>
    </w:tbl>
    <w:p w:rsidR="005111B3" w:rsidRDefault="005111B3" w:rsidP="005111B3">
      <w:pPr>
        <w:pStyle w:val="11"/>
        <w:spacing w:before="0" w:after="0" w:line="276" w:lineRule="auto"/>
        <w:ind w:firstLine="426"/>
        <w:jc w:val="both"/>
      </w:pPr>
      <w:r>
        <w:rPr>
          <w:sz w:val="28"/>
        </w:rPr>
        <w:t>Диаграмма состояния, состав сплава и температура указаны в табл. 1.2 по вариантам. Диаграммы состояния приведены ниже. В табл. 1.2 второй компонент, по содержанию которого определена концентрационная ось диаграммы, условно обозначен буквой В.</w:t>
      </w:r>
    </w:p>
    <w:p w:rsidR="005111B3" w:rsidRDefault="005111B3" w:rsidP="005111B3">
      <w:pPr>
        <w:pStyle w:val="11"/>
        <w:spacing w:before="0" w:after="0" w:line="276" w:lineRule="auto"/>
        <w:ind w:firstLine="426"/>
        <w:jc w:val="both"/>
        <w:rPr>
          <w:sz w:val="28"/>
        </w:rPr>
      </w:pPr>
    </w:p>
    <w:tbl>
      <w:tblPr>
        <w:tblW w:w="0" w:type="auto"/>
        <w:tblInd w:w="139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5111B3" w:rsidTr="00A32E5C">
        <w:trPr>
          <w:trHeight w:val="478"/>
        </w:trPr>
        <w:tc>
          <w:tcPr>
            <w:tcW w:w="9923" w:type="dxa"/>
            <w:shd w:val="clear" w:color="auto" w:fill="auto"/>
            <w:vAlign w:val="center"/>
          </w:tcPr>
          <w:p w:rsidR="005111B3" w:rsidRDefault="005111B3" w:rsidP="00A32E5C">
            <w:pPr>
              <w:pStyle w:val="13"/>
              <w:spacing w:before="0" w:line="240" w:lineRule="auto"/>
              <w:ind w:left="0"/>
              <w:jc w:val="center"/>
            </w:pPr>
            <w:r>
              <w:rPr>
                <w:sz w:val="28"/>
                <w:szCs w:val="28"/>
              </w:rPr>
              <w:t xml:space="preserve">Вариант 1. Диаграмма состояния системы магний </w:t>
            </w:r>
            <w:r>
              <w:rPr>
                <w:bCs/>
                <w:szCs w:val="24"/>
              </w:rPr>
              <w:t>–</w:t>
            </w:r>
            <w:r>
              <w:rPr>
                <w:sz w:val="28"/>
                <w:szCs w:val="28"/>
              </w:rPr>
              <w:t xml:space="preserve"> кальций</w:t>
            </w:r>
          </w:p>
        </w:tc>
      </w:tr>
      <w:tr w:rsidR="005111B3" w:rsidTr="00A32E5C">
        <w:tc>
          <w:tcPr>
            <w:tcW w:w="9923" w:type="dxa"/>
            <w:shd w:val="clear" w:color="auto" w:fill="auto"/>
          </w:tcPr>
          <w:p w:rsidR="005111B3" w:rsidRDefault="005111B3" w:rsidP="00A32E5C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41CF1CB0" wp14:editId="418C7450">
                  <wp:extent cx="4323080" cy="3108960"/>
                  <wp:effectExtent l="0" t="0" r="127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23080" cy="31089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111B3" w:rsidRDefault="005111B3" w:rsidP="005111B3">
      <w:pPr>
        <w:pStyle w:val="11"/>
        <w:spacing w:before="0" w:after="0" w:line="276" w:lineRule="auto"/>
        <w:ind w:firstLine="426"/>
        <w:jc w:val="both"/>
        <w:rPr>
          <w:sz w:val="28"/>
        </w:rPr>
      </w:pPr>
    </w:p>
    <w:tbl>
      <w:tblPr>
        <w:tblW w:w="0" w:type="auto"/>
        <w:tblInd w:w="139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5111B3" w:rsidTr="00A32E5C">
        <w:trPr>
          <w:trHeight w:val="478"/>
        </w:trPr>
        <w:tc>
          <w:tcPr>
            <w:tcW w:w="9923" w:type="dxa"/>
            <w:shd w:val="clear" w:color="auto" w:fill="auto"/>
            <w:vAlign w:val="center"/>
          </w:tcPr>
          <w:p w:rsidR="005111B3" w:rsidRDefault="005111B3" w:rsidP="00A32E5C">
            <w:pPr>
              <w:pStyle w:val="13"/>
              <w:spacing w:before="0" w:line="240" w:lineRule="auto"/>
              <w:ind w:left="0"/>
              <w:jc w:val="center"/>
            </w:pPr>
            <w:r>
              <w:rPr>
                <w:sz w:val="28"/>
                <w:szCs w:val="28"/>
              </w:rPr>
              <w:t xml:space="preserve">Вариант 2. Диаграмма состояния системы сурьма </w:t>
            </w:r>
            <w:r>
              <w:rPr>
                <w:bCs/>
                <w:szCs w:val="24"/>
              </w:rPr>
              <w:t>–</w:t>
            </w:r>
            <w:r>
              <w:rPr>
                <w:sz w:val="28"/>
                <w:szCs w:val="28"/>
              </w:rPr>
              <w:t xml:space="preserve"> германий</w:t>
            </w:r>
          </w:p>
        </w:tc>
      </w:tr>
      <w:tr w:rsidR="005111B3" w:rsidTr="00A32E5C">
        <w:tc>
          <w:tcPr>
            <w:tcW w:w="9923" w:type="dxa"/>
            <w:shd w:val="clear" w:color="auto" w:fill="auto"/>
          </w:tcPr>
          <w:p w:rsidR="005111B3" w:rsidRDefault="005111B3" w:rsidP="00A32E5C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4456FBE0" wp14:editId="58099FE8">
                  <wp:extent cx="4316095" cy="3167380"/>
                  <wp:effectExtent l="0" t="0" r="825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6095" cy="31673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111B3" w:rsidRDefault="005111B3" w:rsidP="005111B3">
      <w:pPr>
        <w:pStyle w:val="11"/>
        <w:spacing w:before="0" w:after="0" w:line="276" w:lineRule="auto"/>
        <w:ind w:firstLine="426"/>
        <w:jc w:val="both"/>
        <w:rPr>
          <w:sz w:val="28"/>
        </w:rPr>
      </w:pPr>
    </w:p>
    <w:tbl>
      <w:tblPr>
        <w:tblW w:w="0" w:type="auto"/>
        <w:tblInd w:w="139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5111B3" w:rsidTr="00A32E5C">
        <w:trPr>
          <w:trHeight w:val="478"/>
        </w:trPr>
        <w:tc>
          <w:tcPr>
            <w:tcW w:w="9923" w:type="dxa"/>
            <w:shd w:val="clear" w:color="auto" w:fill="auto"/>
            <w:vAlign w:val="center"/>
          </w:tcPr>
          <w:p w:rsidR="005111B3" w:rsidRDefault="005111B3" w:rsidP="00A32E5C">
            <w:pPr>
              <w:pStyle w:val="13"/>
              <w:spacing w:before="0" w:line="240" w:lineRule="auto"/>
              <w:ind w:left="0"/>
              <w:jc w:val="center"/>
            </w:pPr>
            <w:r>
              <w:rPr>
                <w:sz w:val="28"/>
                <w:szCs w:val="28"/>
              </w:rPr>
              <w:t xml:space="preserve">Вариант 3. Диаграмма состояния системы алюминий </w:t>
            </w:r>
            <w:r>
              <w:rPr>
                <w:bCs/>
                <w:szCs w:val="24"/>
              </w:rPr>
              <w:t>–</w:t>
            </w:r>
            <w:r>
              <w:rPr>
                <w:sz w:val="28"/>
                <w:szCs w:val="28"/>
              </w:rPr>
              <w:t xml:space="preserve"> германий</w:t>
            </w:r>
          </w:p>
        </w:tc>
      </w:tr>
      <w:tr w:rsidR="005111B3" w:rsidTr="00A32E5C">
        <w:tc>
          <w:tcPr>
            <w:tcW w:w="9923" w:type="dxa"/>
            <w:shd w:val="clear" w:color="auto" w:fill="auto"/>
          </w:tcPr>
          <w:p w:rsidR="005111B3" w:rsidRDefault="005111B3" w:rsidP="00A32E5C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44877D4" wp14:editId="6B29ACBF">
                  <wp:extent cx="4769485" cy="3291840"/>
                  <wp:effectExtent l="0" t="0" r="0" b="381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9485" cy="32918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111B3" w:rsidRDefault="005111B3" w:rsidP="005111B3">
      <w:pPr>
        <w:pStyle w:val="11"/>
        <w:spacing w:before="0" w:after="0" w:line="276" w:lineRule="auto"/>
        <w:ind w:firstLine="426"/>
        <w:jc w:val="both"/>
        <w:rPr>
          <w:sz w:val="28"/>
        </w:rPr>
      </w:pPr>
    </w:p>
    <w:p w:rsidR="005111B3" w:rsidRDefault="005111B3" w:rsidP="005111B3">
      <w:pPr>
        <w:pStyle w:val="11"/>
        <w:spacing w:before="0" w:after="0" w:line="276" w:lineRule="auto"/>
        <w:ind w:firstLine="426"/>
        <w:jc w:val="both"/>
        <w:rPr>
          <w:sz w:val="28"/>
        </w:rPr>
      </w:pPr>
    </w:p>
    <w:p w:rsidR="005111B3" w:rsidRDefault="005111B3" w:rsidP="005111B3">
      <w:pPr>
        <w:pStyle w:val="11"/>
        <w:spacing w:before="0" w:after="0" w:line="276" w:lineRule="auto"/>
        <w:ind w:firstLine="426"/>
        <w:jc w:val="both"/>
        <w:rPr>
          <w:sz w:val="28"/>
        </w:rPr>
      </w:pPr>
    </w:p>
    <w:tbl>
      <w:tblPr>
        <w:tblW w:w="0" w:type="auto"/>
        <w:tblInd w:w="139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5111B3" w:rsidTr="00A32E5C">
        <w:trPr>
          <w:trHeight w:val="478"/>
        </w:trPr>
        <w:tc>
          <w:tcPr>
            <w:tcW w:w="9923" w:type="dxa"/>
            <w:shd w:val="clear" w:color="auto" w:fill="auto"/>
            <w:vAlign w:val="center"/>
          </w:tcPr>
          <w:p w:rsidR="005111B3" w:rsidRDefault="005111B3" w:rsidP="00A32E5C">
            <w:pPr>
              <w:pStyle w:val="13"/>
              <w:spacing w:before="0" w:line="240" w:lineRule="auto"/>
              <w:ind w:left="0"/>
              <w:jc w:val="center"/>
            </w:pPr>
            <w:r>
              <w:rPr>
                <w:sz w:val="28"/>
                <w:szCs w:val="28"/>
              </w:rPr>
              <w:t xml:space="preserve">Вариант 4. Диаграмма состояния системы медь </w:t>
            </w:r>
            <w:r>
              <w:rPr>
                <w:bCs/>
                <w:szCs w:val="24"/>
              </w:rPr>
              <w:t>–</w:t>
            </w:r>
            <w:r>
              <w:rPr>
                <w:sz w:val="28"/>
                <w:szCs w:val="28"/>
              </w:rPr>
              <w:t xml:space="preserve"> серебро</w:t>
            </w:r>
          </w:p>
        </w:tc>
      </w:tr>
      <w:tr w:rsidR="005111B3" w:rsidTr="00A32E5C">
        <w:tc>
          <w:tcPr>
            <w:tcW w:w="9923" w:type="dxa"/>
            <w:shd w:val="clear" w:color="auto" w:fill="auto"/>
          </w:tcPr>
          <w:p w:rsidR="005111B3" w:rsidRDefault="005111B3" w:rsidP="00A32E5C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38D50616" wp14:editId="5F5746A4">
                  <wp:extent cx="4827905" cy="3233420"/>
                  <wp:effectExtent l="0" t="0" r="0" b="508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7905" cy="32334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111B3" w:rsidRDefault="005111B3" w:rsidP="005111B3">
      <w:pPr>
        <w:pStyle w:val="11"/>
        <w:spacing w:before="0" w:after="0" w:line="276" w:lineRule="auto"/>
        <w:ind w:firstLine="426"/>
        <w:jc w:val="both"/>
        <w:rPr>
          <w:sz w:val="28"/>
        </w:rPr>
      </w:pPr>
    </w:p>
    <w:p w:rsidR="005111B3" w:rsidRDefault="005111B3" w:rsidP="005111B3">
      <w:pPr>
        <w:pStyle w:val="11"/>
        <w:spacing w:before="0" w:after="0" w:line="276" w:lineRule="auto"/>
        <w:ind w:firstLine="426"/>
        <w:jc w:val="both"/>
        <w:rPr>
          <w:sz w:val="28"/>
        </w:rPr>
      </w:pPr>
    </w:p>
    <w:p w:rsidR="005111B3" w:rsidRDefault="005111B3" w:rsidP="005111B3">
      <w:pPr>
        <w:pStyle w:val="11"/>
        <w:spacing w:before="0" w:after="0" w:line="276" w:lineRule="auto"/>
        <w:ind w:firstLine="426"/>
        <w:jc w:val="both"/>
        <w:rPr>
          <w:sz w:val="28"/>
        </w:rPr>
      </w:pPr>
    </w:p>
    <w:tbl>
      <w:tblPr>
        <w:tblW w:w="0" w:type="auto"/>
        <w:tblInd w:w="139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5111B3" w:rsidTr="00A32E5C">
        <w:trPr>
          <w:trHeight w:val="478"/>
        </w:trPr>
        <w:tc>
          <w:tcPr>
            <w:tcW w:w="9923" w:type="dxa"/>
            <w:shd w:val="clear" w:color="auto" w:fill="auto"/>
            <w:vAlign w:val="center"/>
          </w:tcPr>
          <w:p w:rsidR="005111B3" w:rsidRDefault="005111B3" w:rsidP="00A32E5C">
            <w:pPr>
              <w:pStyle w:val="13"/>
              <w:spacing w:before="0" w:line="240" w:lineRule="auto"/>
              <w:ind w:left="0"/>
              <w:jc w:val="center"/>
            </w:pPr>
            <w:r>
              <w:rPr>
                <w:sz w:val="28"/>
                <w:szCs w:val="28"/>
              </w:rPr>
              <w:t xml:space="preserve">Вариант 5. Диаграмма состояния системы алюминий </w:t>
            </w:r>
            <w:r>
              <w:rPr>
                <w:bCs/>
                <w:szCs w:val="24"/>
              </w:rPr>
              <w:t>–</w:t>
            </w:r>
            <w:r>
              <w:rPr>
                <w:sz w:val="28"/>
                <w:szCs w:val="28"/>
              </w:rPr>
              <w:t xml:space="preserve"> медь</w:t>
            </w:r>
          </w:p>
        </w:tc>
      </w:tr>
      <w:tr w:rsidR="005111B3" w:rsidTr="00A32E5C">
        <w:tc>
          <w:tcPr>
            <w:tcW w:w="9923" w:type="dxa"/>
            <w:shd w:val="clear" w:color="auto" w:fill="auto"/>
          </w:tcPr>
          <w:p w:rsidR="005111B3" w:rsidRDefault="005111B3" w:rsidP="00A32E5C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23DFAD0" wp14:editId="0ECBD35C">
                  <wp:extent cx="5083810" cy="3086735"/>
                  <wp:effectExtent l="0" t="0" r="254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3810" cy="308673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111B3" w:rsidRDefault="005111B3" w:rsidP="005111B3">
      <w:pPr>
        <w:pStyle w:val="11"/>
        <w:spacing w:before="0" w:after="0" w:line="276" w:lineRule="auto"/>
        <w:ind w:firstLine="426"/>
        <w:jc w:val="both"/>
        <w:rPr>
          <w:sz w:val="28"/>
        </w:rPr>
      </w:pPr>
    </w:p>
    <w:p w:rsidR="005111B3" w:rsidRDefault="005111B3" w:rsidP="005111B3">
      <w:pPr>
        <w:pStyle w:val="11"/>
        <w:spacing w:before="0" w:after="0" w:line="276" w:lineRule="auto"/>
        <w:ind w:firstLine="426"/>
        <w:jc w:val="both"/>
        <w:rPr>
          <w:sz w:val="28"/>
        </w:rPr>
      </w:pPr>
    </w:p>
    <w:p w:rsidR="005111B3" w:rsidRDefault="005111B3" w:rsidP="005111B3">
      <w:pPr>
        <w:pStyle w:val="11"/>
        <w:spacing w:before="0" w:after="0" w:line="276" w:lineRule="auto"/>
        <w:ind w:firstLine="426"/>
        <w:jc w:val="both"/>
        <w:rPr>
          <w:sz w:val="28"/>
        </w:rPr>
      </w:pPr>
    </w:p>
    <w:p w:rsidR="005111B3" w:rsidRDefault="005111B3" w:rsidP="005111B3">
      <w:pPr>
        <w:pStyle w:val="11"/>
        <w:spacing w:before="0" w:after="0" w:line="276" w:lineRule="auto"/>
        <w:ind w:firstLine="426"/>
        <w:jc w:val="both"/>
        <w:rPr>
          <w:sz w:val="28"/>
        </w:rPr>
      </w:pPr>
    </w:p>
    <w:tbl>
      <w:tblPr>
        <w:tblW w:w="0" w:type="auto"/>
        <w:tblInd w:w="139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5111B3" w:rsidTr="00A32E5C">
        <w:trPr>
          <w:trHeight w:val="478"/>
        </w:trPr>
        <w:tc>
          <w:tcPr>
            <w:tcW w:w="9923" w:type="dxa"/>
            <w:shd w:val="clear" w:color="auto" w:fill="auto"/>
            <w:vAlign w:val="center"/>
          </w:tcPr>
          <w:p w:rsidR="005111B3" w:rsidRDefault="005111B3" w:rsidP="00A32E5C">
            <w:pPr>
              <w:pStyle w:val="13"/>
              <w:spacing w:before="0" w:line="240" w:lineRule="auto"/>
              <w:ind w:left="0"/>
              <w:jc w:val="center"/>
            </w:pPr>
            <w:r>
              <w:rPr>
                <w:sz w:val="28"/>
                <w:szCs w:val="28"/>
              </w:rPr>
              <w:t xml:space="preserve">Вариант 6. Диаграмма состояния системы железо </w:t>
            </w:r>
            <w:r>
              <w:rPr>
                <w:bCs/>
                <w:szCs w:val="24"/>
              </w:rPr>
              <w:t>–</w:t>
            </w:r>
            <w:r>
              <w:rPr>
                <w:sz w:val="28"/>
                <w:szCs w:val="28"/>
              </w:rPr>
              <w:t xml:space="preserve"> никель</w:t>
            </w:r>
          </w:p>
        </w:tc>
      </w:tr>
      <w:tr w:rsidR="005111B3" w:rsidTr="00A32E5C">
        <w:tc>
          <w:tcPr>
            <w:tcW w:w="9923" w:type="dxa"/>
            <w:shd w:val="clear" w:color="auto" w:fill="auto"/>
          </w:tcPr>
          <w:p w:rsidR="005111B3" w:rsidRDefault="005111B3" w:rsidP="00A32E5C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3C782313" wp14:editId="67E661A6">
                  <wp:extent cx="4732655" cy="3540760"/>
                  <wp:effectExtent l="0" t="0" r="0" b="254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2655" cy="35407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111B3" w:rsidRDefault="005111B3" w:rsidP="005111B3">
      <w:pPr>
        <w:pStyle w:val="11"/>
        <w:spacing w:before="0" w:after="0" w:line="276" w:lineRule="auto"/>
        <w:ind w:firstLine="426"/>
        <w:jc w:val="both"/>
        <w:rPr>
          <w:sz w:val="28"/>
        </w:rPr>
      </w:pPr>
    </w:p>
    <w:p w:rsidR="005111B3" w:rsidRDefault="005111B3" w:rsidP="005111B3">
      <w:pPr>
        <w:pStyle w:val="11"/>
        <w:spacing w:before="0" w:after="0" w:line="276" w:lineRule="auto"/>
        <w:ind w:firstLine="426"/>
        <w:jc w:val="both"/>
        <w:rPr>
          <w:sz w:val="28"/>
        </w:rPr>
      </w:pPr>
    </w:p>
    <w:tbl>
      <w:tblPr>
        <w:tblW w:w="0" w:type="auto"/>
        <w:tblInd w:w="139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5111B3" w:rsidTr="00A32E5C">
        <w:trPr>
          <w:trHeight w:val="478"/>
        </w:trPr>
        <w:tc>
          <w:tcPr>
            <w:tcW w:w="9923" w:type="dxa"/>
            <w:shd w:val="clear" w:color="auto" w:fill="auto"/>
            <w:vAlign w:val="center"/>
          </w:tcPr>
          <w:p w:rsidR="005111B3" w:rsidRDefault="005111B3" w:rsidP="00A32E5C">
            <w:pPr>
              <w:pStyle w:val="13"/>
              <w:spacing w:before="0" w:line="240" w:lineRule="auto"/>
              <w:ind w:left="0"/>
              <w:jc w:val="center"/>
            </w:pPr>
            <w:r>
              <w:rPr>
                <w:sz w:val="28"/>
                <w:szCs w:val="28"/>
              </w:rPr>
              <w:t xml:space="preserve">Вариант 7. Диаграмма состояния системы алюминий </w:t>
            </w:r>
            <w:r>
              <w:rPr>
                <w:bCs/>
                <w:szCs w:val="24"/>
              </w:rPr>
              <w:t>–</w:t>
            </w:r>
            <w:r>
              <w:rPr>
                <w:sz w:val="28"/>
                <w:szCs w:val="28"/>
              </w:rPr>
              <w:t xml:space="preserve"> кремний</w:t>
            </w:r>
          </w:p>
        </w:tc>
      </w:tr>
      <w:tr w:rsidR="005111B3" w:rsidTr="00A32E5C">
        <w:tc>
          <w:tcPr>
            <w:tcW w:w="9923" w:type="dxa"/>
            <w:shd w:val="clear" w:color="auto" w:fill="auto"/>
          </w:tcPr>
          <w:p w:rsidR="005111B3" w:rsidRDefault="005111B3" w:rsidP="00A32E5C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C3CFDAA" wp14:editId="1ADC2CDD">
                  <wp:extent cx="4769485" cy="3503930"/>
                  <wp:effectExtent l="0" t="0" r="0" b="127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9485" cy="35039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111B3" w:rsidRDefault="005111B3" w:rsidP="005111B3">
      <w:pPr>
        <w:pStyle w:val="11"/>
        <w:spacing w:before="0" w:after="0" w:line="276" w:lineRule="auto"/>
        <w:ind w:firstLine="426"/>
        <w:jc w:val="both"/>
        <w:rPr>
          <w:sz w:val="28"/>
        </w:rPr>
      </w:pPr>
    </w:p>
    <w:p w:rsidR="005111B3" w:rsidRDefault="005111B3" w:rsidP="005111B3">
      <w:pPr>
        <w:pStyle w:val="11"/>
        <w:spacing w:before="0" w:after="0" w:line="276" w:lineRule="auto"/>
        <w:ind w:firstLine="426"/>
        <w:jc w:val="both"/>
        <w:rPr>
          <w:sz w:val="28"/>
        </w:rPr>
      </w:pPr>
    </w:p>
    <w:p w:rsidR="005111B3" w:rsidRDefault="005111B3" w:rsidP="005111B3">
      <w:pPr>
        <w:pStyle w:val="11"/>
        <w:spacing w:before="0" w:after="0" w:line="276" w:lineRule="auto"/>
        <w:ind w:firstLine="426"/>
        <w:jc w:val="both"/>
        <w:rPr>
          <w:sz w:val="28"/>
        </w:rPr>
      </w:pPr>
    </w:p>
    <w:tbl>
      <w:tblPr>
        <w:tblW w:w="0" w:type="auto"/>
        <w:tblInd w:w="139" w:type="dxa"/>
        <w:tblLayout w:type="fixed"/>
        <w:tblLook w:val="0000" w:firstRow="0" w:lastRow="0" w:firstColumn="0" w:lastColumn="0" w:noHBand="0" w:noVBand="0"/>
      </w:tblPr>
      <w:tblGrid>
        <w:gridCol w:w="9923"/>
      </w:tblGrid>
      <w:tr w:rsidR="005111B3" w:rsidTr="00A32E5C">
        <w:trPr>
          <w:trHeight w:val="478"/>
        </w:trPr>
        <w:tc>
          <w:tcPr>
            <w:tcW w:w="9923" w:type="dxa"/>
            <w:shd w:val="clear" w:color="auto" w:fill="auto"/>
            <w:vAlign w:val="center"/>
          </w:tcPr>
          <w:p w:rsidR="005111B3" w:rsidRDefault="005111B3" w:rsidP="00A32E5C">
            <w:pPr>
              <w:pStyle w:val="13"/>
              <w:spacing w:before="0" w:line="240" w:lineRule="auto"/>
              <w:ind w:left="0"/>
              <w:jc w:val="center"/>
            </w:pPr>
            <w:r>
              <w:rPr>
                <w:sz w:val="28"/>
                <w:szCs w:val="28"/>
              </w:rPr>
              <w:t xml:space="preserve">Вариант 8. Диаграмма состояния системы магний </w:t>
            </w:r>
            <w:r>
              <w:rPr>
                <w:bCs/>
                <w:szCs w:val="24"/>
              </w:rPr>
              <w:t>–</w:t>
            </w:r>
            <w:r>
              <w:rPr>
                <w:sz w:val="28"/>
                <w:szCs w:val="28"/>
              </w:rPr>
              <w:t xml:space="preserve"> германий</w:t>
            </w:r>
          </w:p>
        </w:tc>
      </w:tr>
      <w:tr w:rsidR="005111B3" w:rsidTr="00A32E5C">
        <w:tc>
          <w:tcPr>
            <w:tcW w:w="9923" w:type="dxa"/>
            <w:shd w:val="clear" w:color="auto" w:fill="auto"/>
          </w:tcPr>
          <w:p w:rsidR="005111B3" w:rsidRDefault="005111B3" w:rsidP="00A32E5C">
            <w:pPr>
              <w:spacing w:after="0" w:line="240" w:lineRule="auto"/>
              <w:jc w:val="center"/>
              <w:rPr>
                <w:sz w:val="28"/>
              </w:rPr>
            </w:pPr>
            <w:r>
              <w:rPr>
                <w:noProof/>
              </w:rPr>
              <w:drawing>
                <wp:inline distT="0" distB="0" distL="0" distR="0" wp14:anchorId="0BB1E66A" wp14:editId="42E138F7">
                  <wp:extent cx="4835525" cy="3423285"/>
                  <wp:effectExtent l="0" t="0" r="3175" b="571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35525" cy="34232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111B3" w:rsidRDefault="005111B3" w:rsidP="005111B3">
      <w:pPr>
        <w:pStyle w:val="11"/>
        <w:spacing w:before="0" w:after="0" w:line="276" w:lineRule="auto"/>
        <w:ind w:firstLine="426"/>
        <w:jc w:val="both"/>
        <w:rPr>
          <w:sz w:val="28"/>
        </w:rPr>
      </w:pPr>
    </w:p>
    <w:p w:rsidR="005111B3" w:rsidRDefault="005111B3" w:rsidP="005111B3">
      <w:pPr>
        <w:pageBreakBefore/>
        <w:spacing w:after="0"/>
        <w:ind w:left="66"/>
        <w:jc w:val="center"/>
      </w:pPr>
      <w:r>
        <w:rPr>
          <w:b/>
          <w:sz w:val="28"/>
          <w:szCs w:val="28"/>
        </w:rPr>
        <w:lastRenderedPageBreak/>
        <w:t>Рекомендации по выполнению практического задания 1</w:t>
      </w:r>
    </w:p>
    <w:p w:rsidR="005111B3" w:rsidRDefault="005111B3" w:rsidP="005111B3">
      <w:pPr>
        <w:pStyle w:val="12"/>
        <w:numPr>
          <w:ilvl w:val="0"/>
          <w:numId w:val="2"/>
        </w:numPr>
        <w:spacing w:after="0"/>
        <w:ind w:left="426"/>
        <w:jc w:val="both"/>
      </w:pPr>
      <w:r>
        <w:rPr>
          <w:rFonts w:ascii="Times New Roman" w:hAnsi="Times New Roman" w:cs="Times New Roman"/>
          <w:sz w:val="28"/>
          <w:szCs w:val="28"/>
        </w:rPr>
        <w:t>Изобразите диаграмму состояния.</w:t>
      </w:r>
    </w:p>
    <w:p w:rsidR="005111B3" w:rsidRDefault="005111B3" w:rsidP="005111B3">
      <w:pPr>
        <w:pStyle w:val="12"/>
        <w:numPr>
          <w:ilvl w:val="0"/>
          <w:numId w:val="2"/>
        </w:numPr>
        <w:spacing w:after="0"/>
        <w:ind w:left="426"/>
        <w:jc w:val="both"/>
      </w:pPr>
      <w:r>
        <w:rPr>
          <w:rFonts w:ascii="Times New Roman" w:hAnsi="Times New Roman" w:cs="Times New Roman"/>
          <w:sz w:val="28"/>
          <w:szCs w:val="28"/>
        </w:rPr>
        <w:t>Определите однофазные области диаграммы.</w:t>
      </w:r>
    </w:p>
    <w:p w:rsidR="005111B3" w:rsidRDefault="005111B3" w:rsidP="005111B3">
      <w:pPr>
        <w:pStyle w:val="12"/>
        <w:numPr>
          <w:ilvl w:val="0"/>
          <w:numId w:val="2"/>
        </w:numPr>
        <w:spacing w:after="0"/>
        <w:ind w:left="426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Определите фазовый состав двухфазных областей диаграммы по правилу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коноды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111B3" w:rsidRDefault="005111B3" w:rsidP="005111B3">
      <w:pPr>
        <w:pStyle w:val="12"/>
        <w:numPr>
          <w:ilvl w:val="0"/>
          <w:numId w:val="2"/>
        </w:numPr>
        <w:spacing w:after="0"/>
        <w:ind w:left="426"/>
        <w:jc w:val="both"/>
      </w:pPr>
      <w:r>
        <w:rPr>
          <w:rFonts w:ascii="Times New Roman" w:hAnsi="Times New Roman" w:cs="Times New Roman"/>
          <w:sz w:val="28"/>
          <w:szCs w:val="28"/>
        </w:rPr>
        <w:t>Напишите тип диаграммы состояния.</w:t>
      </w:r>
    </w:p>
    <w:p w:rsidR="005111B3" w:rsidRDefault="005111B3" w:rsidP="005111B3">
      <w:pPr>
        <w:pStyle w:val="12"/>
        <w:numPr>
          <w:ilvl w:val="0"/>
          <w:numId w:val="2"/>
        </w:numPr>
        <w:spacing w:after="0"/>
        <w:ind w:left="426"/>
        <w:jc w:val="both"/>
      </w:pPr>
      <w:r>
        <w:rPr>
          <w:rFonts w:ascii="Times New Roman" w:hAnsi="Times New Roman" w:cs="Times New Roman"/>
          <w:sz w:val="28"/>
          <w:szCs w:val="28"/>
        </w:rPr>
        <w:t>Изобразите сплав на диаграмме состояния. Т. е. найдите указанное в задании % содержание компонента В (В – компонент, который указан справа на диаграмме) и проведите вертикальную линию.</w:t>
      </w:r>
    </w:p>
    <w:p w:rsidR="005111B3" w:rsidRDefault="005111B3" w:rsidP="005111B3">
      <w:pPr>
        <w:pStyle w:val="12"/>
        <w:numPr>
          <w:ilvl w:val="0"/>
          <w:numId w:val="2"/>
        </w:numPr>
        <w:spacing w:after="0"/>
        <w:ind w:left="426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Перенесите критические точки заданного сплава на координатную плоскость «Т </w:t>
      </w:r>
      <w:r>
        <w:rPr>
          <w:rFonts w:ascii="Symbol" w:eastAsia="Symbol" w:hAnsi="Symbol" w:cs="Symbol"/>
          <w:sz w:val="28"/>
          <w:szCs w:val="28"/>
        </w:rPr>
        <w:t></w:t>
      </w:r>
      <w:r>
        <w:rPr>
          <w:rFonts w:ascii="Times New Roman" w:hAnsi="Times New Roman" w:cs="Times New Roman"/>
          <w:sz w:val="28"/>
          <w:szCs w:val="28"/>
        </w:rPr>
        <w:t>С – время». Определите и запишите фазы, существующие в равновесии в критических точках.</w:t>
      </w:r>
    </w:p>
    <w:p w:rsidR="005111B3" w:rsidRDefault="005111B3" w:rsidP="005111B3">
      <w:pPr>
        <w:pStyle w:val="12"/>
        <w:numPr>
          <w:ilvl w:val="0"/>
          <w:numId w:val="2"/>
        </w:numPr>
        <w:spacing w:after="0"/>
        <w:ind w:left="426"/>
        <w:jc w:val="both"/>
      </w:pPr>
      <w:r>
        <w:rPr>
          <w:rFonts w:ascii="Times New Roman" w:hAnsi="Times New Roman" w:cs="Times New Roman"/>
          <w:sz w:val="28"/>
          <w:szCs w:val="28"/>
        </w:rPr>
        <w:t>Посчитайте число степеней свободы по правилу фаз Гиббса. Изобразите кривую охлаждения.</w:t>
      </w:r>
    </w:p>
    <w:p w:rsidR="005111B3" w:rsidRDefault="005111B3" w:rsidP="005111B3">
      <w:pPr>
        <w:pStyle w:val="12"/>
        <w:numPr>
          <w:ilvl w:val="0"/>
          <w:numId w:val="2"/>
        </w:numPr>
        <w:spacing w:after="0"/>
        <w:ind w:left="426"/>
        <w:jc w:val="both"/>
      </w:pPr>
      <w:r>
        <w:rPr>
          <w:rFonts w:ascii="Times New Roman" w:hAnsi="Times New Roman" w:cs="Times New Roman"/>
          <w:sz w:val="28"/>
          <w:szCs w:val="28"/>
        </w:rPr>
        <w:t>Проведите анализ фазовых превращений при охлаждении сплава и запишите конечную структуру сплава.</w:t>
      </w:r>
    </w:p>
    <w:p w:rsidR="005111B3" w:rsidRDefault="005111B3" w:rsidP="005111B3">
      <w:pPr>
        <w:pStyle w:val="12"/>
        <w:numPr>
          <w:ilvl w:val="0"/>
          <w:numId w:val="2"/>
        </w:numPr>
        <w:spacing w:after="0"/>
        <w:ind w:left="426"/>
        <w:jc w:val="both"/>
      </w:pPr>
      <w:r>
        <w:rPr>
          <w:rFonts w:ascii="Times New Roman" w:hAnsi="Times New Roman" w:cs="Times New Roman"/>
          <w:sz w:val="28"/>
          <w:szCs w:val="28"/>
        </w:rPr>
        <w:t>Укажите структурные составляющие сплавов других областей диаграммы состояния.</w:t>
      </w:r>
    </w:p>
    <w:p w:rsidR="005111B3" w:rsidRDefault="005111B3" w:rsidP="005111B3">
      <w:pPr>
        <w:pStyle w:val="12"/>
        <w:numPr>
          <w:ilvl w:val="0"/>
          <w:numId w:val="2"/>
        </w:numPr>
        <w:spacing w:after="0"/>
        <w:ind w:left="426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Проведите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коноду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диаграмме состояния при заданной температуре для заданного сплава. Спроецируйте точки пересечения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коноды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линиями диаграммы на ось концентраций и таким образом определите состав фаз.</w:t>
      </w:r>
    </w:p>
    <w:p w:rsidR="005111B3" w:rsidRDefault="005111B3" w:rsidP="005111B3">
      <w:pPr>
        <w:pStyle w:val="12"/>
        <w:numPr>
          <w:ilvl w:val="0"/>
          <w:numId w:val="2"/>
        </w:numPr>
        <w:spacing w:after="0"/>
        <w:ind w:left="426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Измерьте отрезки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коноды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мм и рассчитайте количество фаз по правилу отрезков.</w:t>
      </w:r>
    </w:p>
    <w:p w:rsidR="00622327" w:rsidRDefault="00622327">
      <w:bookmarkStart w:id="0" w:name="_GoBack"/>
      <w:bookmarkEnd w:id="0"/>
    </w:p>
    <w:sectPr w:rsidR="00622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ont330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3"/>
    <w:multiLevelType w:val="multilevel"/>
    <w:tmpl w:val="00000003"/>
    <w:name w:val="WWNum29"/>
    <w:lvl w:ilvl="0">
      <w:start w:val="1"/>
      <w:numFmt w:val="decimal"/>
      <w:lvlText w:val="%1."/>
      <w:lvlJc w:val="left"/>
      <w:pPr>
        <w:tabs>
          <w:tab w:val="num" w:pos="0"/>
        </w:tabs>
        <w:ind w:left="13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0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9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CCF"/>
    <w:rsid w:val="005111B3"/>
    <w:rsid w:val="00622327"/>
    <w:rsid w:val="00CF4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619D25-9F2A-4B50-A0C6-6E65F78E6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11B3"/>
    <w:pPr>
      <w:suppressAutoHyphens/>
      <w:spacing w:after="200" w:line="276" w:lineRule="auto"/>
    </w:pPr>
    <w:rPr>
      <w:rFonts w:ascii="Calibri" w:eastAsia="font330" w:hAnsi="Calibri" w:cs="font330"/>
      <w:lang w:eastAsia="ru-RU"/>
    </w:rPr>
  </w:style>
  <w:style w:type="paragraph" w:styleId="1">
    <w:name w:val="heading 1"/>
    <w:basedOn w:val="a"/>
    <w:link w:val="10"/>
    <w:qFormat/>
    <w:rsid w:val="005111B3"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111B3"/>
    <w:rPr>
      <w:rFonts w:ascii="Cambria" w:eastAsia="font330" w:hAnsi="Cambria" w:cs="font330"/>
      <w:color w:val="365F91"/>
      <w:sz w:val="32"/>
      <w:szCs w:val="32"/>
      <w:lang w:eastAsia="ru-RU"/>
    </w:rPr>
  </w:style>
  <w:style w:type="paragraph" w:customStyle="1" w:styleId="11">
    <w:name w:val="Обычный (веб)1"/>
    <w:basedOn w:val="a"/>
    <w:rsid w:val="005111B3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2">
    <w:name w:val="Абзац списка1"/>
    <w:basedOn w:val="a"/>
    <w:rsid w:val="005111B3"/>
    <w:pPr>
      <w:ind w:left="720"/>
      <w:contextualSpacing/>
    </w:pPr>
  </w:style>
  <w:style w:type="paragraph" w:customStyle="1" w:styleId="13">
    <w:name w:val="Название объекта1"/>
    <w:basedOn w:val="a"/>
    <w:rsid w:val="005111B3"/>
    <w:pPr>
      <w:shd w:val="clear" w:color="auto" w:fill="FFFFFF"/>
      <w:spacing w:before="197" w:after="0" w:line="259" w:lineRule="exact"/>
      <w:ind w:left="293"/>
      <w:jc w:val="both"/>
    </w:pPr>
    <w:rPr>
      <w:rFonts w:ascii="Times New Roman" w:eastAsia="Times New Roman" w:hAnsi="Times New Roman" w:cs="Times New Roman"/>
      <w:color w:val="00000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469</Words>
  <Characters>2675</Characters>
  <Application>Microsoft Office Word</Application>
  <DocSecurity>0</DocSecurity>
  <Lines>22</Lines>
  <Paragraphs>6</Paragraphs>
  <ScaleCrop>false</ScaleCrop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2021-09-18T07:43:00Z</dcterms:created>
  <dcterms:modified xsi:type="dcterms:W3CDTF">2021-09-18T07:43:00Z</dcterms:modified>
</cp:coreProperties>
</file>