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CAF" w:rsidRPr="00592FDB" w:rsidRDefault="00514CAF" w:rsidP="00514CAF">
      <w:pPr>
        <w:pStyle w:val="1"/>
      </w:pPr>
      <w:r>
        <w:t>Лабораторная работа 2</w:t>
      </w:r>
    </w:p>
    <w:p w:rsidR="00514CAF" w:rsidRPr="006A21B2" w:rsidRDefault="00514CAF" w:rsidP="00514CAF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«Визуализация работы при помощи диаграмм»</w:t>
      </w:r>
    </w:p>
    <w:p w:rsidR="00514CAF" w:rsidRDefault="00514CAF" w:rsidP="00514CAF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Лекция 2.3.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proofErr w:type="spellStart"/>
      <w:r>
        <w:rPr>
          <w:rFonts w:ascii="Cambria" w:hAnsi="Cambria"/>
          <w:b/>
          <w:bCs/>
          <w:color w:val="365F91"/>
          <w:sz w:val="28"/>
          <w:szCs w:val="28"/>
        </w:rPr>
        <w:t>Цифровизация</w:t>
      </w:r>
      <w:proofErr w:type="spellEnd"/>
      <w:r>
        <w:rPr>
          <w:rFonts w:ascii="Cambria" w:hAnsi="Cambria"/>
          <w:b/>
          <w:bCs/>
          <w:color w:val="365F91"/>
          <w:sz w:val="28"/>
          <w:szCs w:val="28"/>
        </w:rPr>
        <w:t xml:space="preserve"> рабочего места (часть 3)</w:t>
      </w:r>
    </w:p>
    <w:p w:rsidR="00514CAF" w:rsidRPr="008F7275" w:rsidRDefault="00514CAF" w:rsidP="00514CAF">
      <w:pPr>
        <w:spacing w:line="360" w:lineRule="auto"/>
        <w:ind w:firstLine="709"/>
        <w:rPr>
          <w:b/>
          <w:sz w:val="28"/>
          <w:szCs w:val="28"/>
        </w:rPr>
      </w:pPr>
      <w:r w:rsidRPr="00BE30FF">
        <w:rPr>
          <w:b/>
          <w:sz w:val="28"/>
          <w:szCs w:val="28"/>
        </w:rPr>
        <w:t>Задание</w:t>
      </w:r>
    </w:p>
    <w:p w:rsidR="00514CAF" w:rsidRPr="009270B5" w:rsidRDefault="00514CAF" w:rsidP="00514CAF">
      <w:pPr>
        <w:spacing w:line="360" w:lineRule="auto"/>
        <w:ind w:firstLine="709"/>
        <w:jc w:val="both"/>
        <w:rPr>
          <w:sz w:val="28"/>
          <w:szCs w:val="28"/>
        </w:rPr>
      </w:pPr>
      <w:r w:rsidRPr="00174C02">
        <w:rPr>
          <w:sz w:val="28"/>
          <w:szCs w:val="28"/>
        </w:rPr>
        <w:t xml:space="preserve">Создать </w:t>
      </w:r>
      <w:r>
        <w:rPr>
          <w:sz w:val="28"/>
          <w:szCs w:val="28"/>
        </w:rPr>
        <w:t xml:space="preserve">таблицу с данными в </w:t>
      </w:r>
      <w:r>
        <w:rPr>
          <w:sz w:val="28"/>
          <w:szCs w:val="28"/>
          <w:lang w:val="en-US"/>
        </w:rPr>
        <w:t>MS</w:t>
      </w:r>
      <w:r w:rsidRPr="009270B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 xml:space="preserve"> и применить к ней условное форматирование для визуализации данных.</w:t>
      </w:r>
    </w:p>
    <w:p w:rsidR="00514CAF" w:rsidRPr="00174C02" w:rsidRDefault="00514CAF" w:rsidP="00514CAF">
      <w:pPr>
        <w:spacing w:line="360" w:lineRule="auto"/>
        <w:ind w:firstLine="709"/>
        <w:jc w:val="both"/>
        <w:rPr>
          <w:sz w:val="28"/>
          <w:szCs w:val="28"/>
        </w:rPr>
      </w:pPr>
    </w:p>
    <w:p w:rsidR="00514CAF" w:rsidRPr="00174C02" w:rsidRDefault="00514CAF" w:rsidP="00514CAF">
      <w:pPr>
        <w:tabs>
          <w:tab w:val="num" w:pos="540"/>
        </w:tabs>
        <w:spacing w:line="360" w:lineRule="auto"/>
        <w:ind w:firstLine="709"/>
        <w:jc w:val="both"/>
        <w:rPr>
          <w:b/>
          <w:iCs/>
          <w:sz w:val="28"/>
          <w:szCs w:val="28"/>
        </w:rPr>
      </w:pPr>
      <w:r w:rsidRPr="00174C02">
        <w:rPr>
          <w:b/>
          <w:iCs/>
          <w:sz w:val="28"/>
          <w:szCs w:val="28"/>
        </w:rPr>
        <w:t>Рекомендации по выполнению задания</w:t>
      </w:r>
    </w:p>
    <w:p w:rsidR="00514CAF" w:rsidRDefault="00514CAF" w:rsidP="00514CAF">
      <w:pPr>
        <w:ind w:firstLine="708"/>
        <w:jc w:val="both"/>
        <w:rPr>
          <w:color w:val="2D2D2D"/>
          <w:szCs w:val="24"/>
        </w:rPr>
      </w:pPr>
    </w:p>
    <w:p w:rsidR="00514CAF" w:rsidRPr="009270B5" w:rsidRDefault="00514CAF" w:rsidP="00514CAF">
      <w:pPr>
        <w:numPr>
          <w:ilvl w:val="0"/>
          <w:numId w:val="1"/>
        </w:numPr>
        <w:tabs>
          <w:tab w:val="clear" w:pos="284"/>
          <w:tab w:val="left" w:pos="851"/>
          <w:tab w:val="left" w:pos="993"/>
        </w:tabs>
        <w:spacing w:line="360" w:lineRule="auto"/>
        <w:ind w:left="0" w:firstLine="709"/>
        <w:jc w:val="both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 xml:space="preserve">Скачайте для выполнения работы </w:t>
      </w:r>
      <w:r w:rsidRPr="009270B5">
        <w:rPr>
          <w:color w:val="2D2D2D"/>
          <w:sz w:val="28"/>
          <w:szCs w:val="28"/>
        </w:rPr>
        <w:t xml:space="preserve">файл </w:t>
      </w:r>
      <w:r>
        <w:rPr>
          <w:color w:val="2D2D2D"/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>MS</w:t>
      </w:r>
      <w:r w:rsidRPr="009270B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 xml:space="preserve"> </w:t>
      </w:r>
      <w:r w:rsidRPr="00666D5C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 xml:space="preserve">_данные). </w:t>
      </w:r>
    </w:p>
    <w:p w:rsidR="00514CAF" w:rsidRPr="00C67121" w:rsidRDefault="00514CAF" w:rsidP="00514CAF">
      <w:pPr>
        <w:numPr>
          <w:ilvl w:val="0"/>
          <w:numId w:val="1"/>
        </w:numPr>
        <w:tabs>
          <w:tab w:val="clear" w:pos="284"/>
          <w:tab w:val="left" w:pos="851"/>
          <w:tab w:val="left" w:pos="993"/>
        </w:tabs>
        <w:spacing w:line="360" w:lineRule="auto"/>
        <w:ind w:left="0" w:firstLine="709"/>
        <w:jc w:val="both"/>
        <w:rPr>
          <w:color w:val="2D2D2D"/>
          <w:sz w:val="28"/>
          <w:szCs w:val="28"/>
        </w:rPr>
      </w:pPr>
      <w:r w:rsidRPr="00C67121">
        <w:rPr>
          <w:color w:val="2D2D2D"/>
          <w:sz w:val="28"/>
          <w:szCs w:val="28"/>
        </w:rPr>
        <w:t xml:space="preserve">Выделите зеленым цветом ячейки </w:t>
      </w:r>
      <w:r>
        <w:rPr>
          <w:color w:val="2D2D2D"/>
          <w:sz w:val="28"/>
          <w:szCs w:val="28"/>
        </w:rPr>
        <w:t>«</w:t>
      </w:r>
      <w:r w:rsidRPr="00C67121">
        <w:rPr>
          <w:color w:val="2D2D2D"/>
          <w:sz w:val="28"/>
          <w:szCs w:val="28"/>
        </w:rPr>
        <w:t>Сумма,</w:t>
      </w:r>
      <w:r>
        <w:rPr>
          <w:color w:val="2D2D2D"/>
          <w:sz w:val="28"/>
          <w:szCs w:val="28"/>
        </w:rPr>
        <w:t xml:space="preserve"> </w:t>
      </w:r>
      <w:r w:rsidRPr="00C67121">
        <w:rPr>
          <w:color w:val="2D2D2D"/>
          <w:sz w:val="28"/>
          <w:szCs w:val="28"/>
        </w:rPr>
        <w:t>руб</w:t>
      </w:r>
      <w:r>
        <w:rPr>
          <w:color w:val="2D2D2D"/>
          <w:sz w:val="28"/>
          <w:szCs w:val="28"/>
        </w:rPr>
        <w:t>.»</w:t>
      </w:r>
      <w:r w:rsidRPr="00C67121">
        <w:rPr>
          <w:color w:val="2D2D2D"/>
          <w:sz w:val="28"/>
          <w:szCs w:val="28"/>
        </w:rPr>
        <w:t xml:space="preserve">, которые превышают среднее значение. Для этого рассчитайте среднее значение по данному столбцу. Затем выделите все ячейки в данном столбце, чтобы они смогли изменить цвет заливки на зеленый, если их значения будут соответствовать критерию отбора. Выберите в панели </w:t>
      </w:r>
      <w:r w:rsidRPr="00C67121">
        <w:rPr>
          <w:i/>
          <w:color w:val="2D2D2D"/>
          <w:sz w:val="28"/>
          <w:szCs w:val="28"/>
        </w:rPr>
        <w:t>Главная</w:t>
      </w:r>
      <w:r w:rsidRPr="00C67121">
        <w:rPr>
          <w:color w:val="2D2D2D"/>
          <w:sz w:val="28"/>
          <w:szCs w:val="28"/>
        </w:rPr>
        <w:t xml:space="preserve"> инструмент </w:t>
      </w:r>
      <w:r w:rsidRPr="00C67121">
        <w:rPr>
          <w:i/>
          <w:color w:val="2D2D2D"/>
          <w:sz w:val="28"/>
          <w:szCs w:val="28"/>
        </w:rPr>
        <w:t>Условное форматирование</w:t>
      </w:r>
      <w:r w:rsidRPr="00C67121">
        <w:rPr>
          <w:color w:val="2D2D2D"/>
          <w:sz w:val="28"/>
          <w:szCs w:val="28"/>
        </w:rPr>
        <w:t xml:space="preserve"> – команда </w:t>
      </w:r>
      <w:proofErr w:type="gramStart"/>
      <w:r w:rsidRPr="00C67121">
        <w:rPr>
          <w:i/>
          <w:color w:val="2D2D2D"/>
          <w:sz w:val="28"/>
          <w:szCs w:val="28"/>
        </w:rPr>
        <w:t>Создать</w:t>
      </w:r>
      <w:proofErr w:type="gramEnd"/>
      <w:r w:rsidRPr="00C67121">
        <w:rPr>
          <w:i/>
          <w:color w:val="2D2D2D"/>
          <w:sz w:val="28"/>
          <w:szCs w:val="28"/>
        </w:rPr>
        <w:t xml:space="preserve"> правило</w:t>
      </w:r>
      <w:r w:rsidRPr="00C67121">
        <w:rPr>
          <w:color w:val="2D2D2D"/>
          <w:sz w:val="28"/>
          <w:szCs w:val="28"/>
        </w:rPr>
        <w:t>, рис</w:t>
      </w:r>
      <w:r>
        <w:rPr>
          <w:color w:val="2D2D2D"/>
          <w:sz w:val="28"/>
          <w:szCs w:val="28"/>
        </w:rPr>
        <w:t>.</w:t>
      </w:r>
      <w:r w:rsidRPr="00C67121">
        <w:rPr>
          <w:color w:val="2D2D2D"/>
          <w:sz w:val="28"/>
          <w:szCs w:val="28"/>
        </w:rPr>
        <w:t xml:space="preserve"> </w:t>
      </w:r>
      <w:r>
        <w:rPr>
          <w:color w:val="2D2D2D"/>
          <w:sz w:val="28"/>
          <w:szCs w:val="28"/>
        </w:rPr>
        <w:t>1</w:t>
      </w:r>
      <w:r w:rsidRPr="00C67121">
        <w:rPr>
          <w:color w:val="2D2D2D"/>
          <w:sz w:val="28"/>
          <w:szCs w:val="28"/>
        </w:rPr>
        <w:t xml:space="preserve">. </w:t>
      </w:r>
    </w:p>
    <w:p w:rsidR="00514CAF" w:rsidRPr="009270B5" w:rsidRDefault="00514CAF" w:rsidP="00514CAF">
      <w:pPr>
        <w:tabs>
          <w:tab w:val="left" w:pos="993"/>
        </w:tabs>
        <w:spacing w:line="360" w:lineRule="auto"/>
        <w:jc w:val="center"/>
        <w:rPr>
          <w:color w:val="2D2D2D"/>
          <w:sz w:val="28"/>
          <w:szCs w:val="28"/>
        </w:rPr>
      </w:pPr>
      <w:r w:rsidRPr="009270B5">
        <w:rPr>
          <w:noProof/>
          <w:color w:val="2D2D2D"/>
          <w:sz w:val="28"/>
          <w:szCs w:val="28"/>
        </w:rPr>
        <w:drawing>
          <wp:inline distT="0" distB="0" distL="0" distR="0" wp14:anchorId="45975DB7" wp14:editId="5AF31F5A">
            <wp:extent cx="2666638" cy="2887980"/>
            <wp:effectExtent l="0" t="0" r="635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221" cy="2890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CAF" w:rsidRPr="00CF2750" w:rsidRDefault="00514CAF" w:rsidP="00514CAF">
      <w:pPr>
        <w:tabs>
          <w:tab w:val="left" w:pos="993"/>
        </w:tabs>
        <w:spacing w:line="360" w:lineRule="auto"/>
        <w:jc w:val="center"/>
        <w:rPr>
          <w:color w:val="2D2D2D"/>
          <w:sz w:val="28"/>
          <w:szCs w:val="28"/>
        </w:rPr>
      </w:pPr>
      <w:r w:rsidRPr="00CF2750">
        <w:rPr>
          <w:color w:val="2D2D2D"/>
          <w:sz w:val="28"/>
          <w:szCs w:val="28"/>
        </w:rPr>
        <w:t>Рис</w:t>
      </w:r>
      <w:r>
        <w:rPr>
          <w:color w:val="2D2D2D"/>
          <w:sz w:val="28"/>
          <w:szCs w:val="28"/>
        </w:rPr>
        <w:t>.</w:t>
      </w:r>
      <w:r w:rsidRPr="00CF2750">
        <w:rPr>
          <w:color w:val="2D2D2D"/>
          <w:sz w:val="28"/>
          <w:szCs w:val="28"/>
        </w:rPr>
        <w:t xml:space="preserve"> 1. Инструмент </w:t>
      </w:r>
      <w:r>
        <w:rPr>
          <w:color w:val="2D2D2D"/>
          <w:sz w:val="28"/>
          <w:szCs w:val="28"/>
        </w:rPr>
        <w:t>«</w:t>
      </w:r>
      <w:r w:rsidRPr="00CF2750">
        <w:rPr>
          <w:color w:val="2D2D2D"/>
          <w:sz w:val="28"/>
          <w:szCs w:val="28"/>
        </w:rPr>
        <w:t>Условное форматирование</w:t>
      </w:r>
      <w:r>
        <w:rPr>
          <w:color w:val="2D2D2D"/>
          <w:sz w:val="28"/>
          <w:szCs w:val="28"/>
        </w:rPr>
        <w:t>»</w:t>
      </w:r>
    </w:p>
    <w:p w:rsidR="00514CAF" w:rsidRPr="009270B5" w:rsidRDefault="00514CAF" w:rsidP="00514CAF">
      <w:pPr>
        <w:tabs>
          <w:tab w:val="left" w:pos="993"/>
        </w:tabs>
        <w:spacing w:line="360" w:lineRule="auto"/>
        <w:jc w:val="both"/>
        <w:rPr>
          <w:i/>
          <w:color w:val="2D2D2D"/>
          <w:sz w:val="28"/>
          <w:szCs w:val="28"/>
        </w:rPr>
      </w:pPr>
    </w:p>
    <w:p w:rsidR="00514CAF" w:rsidRDefault="00514CAF" w:rsidP="00514CAF">
      <w:pPr>
        <w:tabs>
          <w:tab w:val="clear" w:pos="284"/>
          <w:tab w:val="left" w:pos="993"/>
        </w:tabs>
        <w:spacing w:line="360" w:lineRule="auto"/>
        <w:ind w:left="709"/>
        <w:jc w:val="both"/>
        <w:rPr>
          <w:color w:val="2D2D2D"/>
          <w:sz w:val="28"/>
          <w:szCs w:val="28"/>
        </w:rPr>
      </w:pPr>
      <w:r w:rsidRPr="009270B5">
        <w:rPr>
          <w:color w:val="2D2D2D"/>
          <w:sz w:val="28"/>
          <w:szCs w:val="28"/>
        </w:rPr>
        <w:t xml:space="preserve">В диалоговом окне выберите команду </w:t>
      </w:r>
      <w:proofErr w:type="gramStart"/>
      <w:r w:rsidRPr="009270B5">
        <w:rPr>
          <w:i/>
          <w:color w:val="2D2D2D"/>
          <w:sz w:val="28"/>
          <w:szCs w:val="28"/>
        </w:rPr>
        <w:t>Форматировать</w:t>
      </w:r>
      <w:proofErr w:type="gramEnd"/>
      <w:r w:rsidRPr="009270B5">
        <w:rPr>
          <w:i/>
          <w:color w:val="2D2D2D"/>
          <w:sz w:val="28"/>
          <w:szCs w:val="28"/>
        </w:rPr>
        <w:t xml:space="preserve"> только ячейки, которые содержат</w:t>
      </w:r>
      <w:r w:rsidRPr="009270B5">
        <w:rPr>
          <w:color w:val="2D2D2D"/>
          <w:sz w:val="28"/>
          <w:szCs w:val="28"/>
        </w:rPr>
        <w:t xml:space="preserve"> и заполните поля согласно рис</w:t>
      </w:r>
      <w:r>
        <w:rPr>
          <w:color w:val="2D2D2D"/>
          <w:sz w:val="28"/>
          <w:szCs w:val="28"/>
        </w:rPr>
        <w:t>.</w:t>
      </w:r>
      <w:r w:rsidRPr="009270B5">
        <w:rPr>
          <w:color w:val="2D2D2D"/>
          <w:sz w:val="28"/>
          <w:szCs w:val="28"/>
        </w:rPr>
        <w:t xml:space="preserve"> </w:t>
      </w:r>
      <w:r>
        <w:rPr>
          <w:color w:val="2D2D2D"/>
          <w:sz w:val="28"/>
          <w:szCs w:val="28"/>
        </w:rPr>
        <w:t>2</w:t>
      </w:r>
      <w:r w:rsidRPr="009270B5">
        <w:rPr>
          <w:color w:val="2D2D2D"/>
          <w:sz w:val="28"/>
          <w:szCs w:val="28"/>
        </w:rPr>
        <w:t xml:space="preserve">.  </w:t>
      </w:r>
    </w:p>
    <w:p w:rsidR="00514CAF" w:rsidRDefault="00514CAF" w:rsidP="00514CAF">
      <w:pPr>
        <w:tabs>
          <w:tab w:val="clear" w:pos="284"/>
          <w:tab w:val="left" w:pos="993"/>
        </w:tabs>
        <w:spacing w:line="360" w:lineRule="auto"/>
        <w:ind w:left="709"/>
        <w:jc w:val="both"/>
        <w:rPr>
          <w:color w:val="2D2D2D"/>
          <w:sz w:val="28"/>
          <w:szCs w:val="28"/>
        </w:rPr>
      </w:pPr>
    </w:p>
    <w:p w:rsidR="00514CAF" w:rsidRPr="009270B5" w:rsidRDefault="00514CAF" w:rsidP="00514CAF">
      <w:pPr>
        <w:tabs>
          <w:tab w:val="left" w:pos="993"/>
        </w:tabs>
        <w:spacing w:line="360" w:lineRule="auto"/>
        <w:jc w:val="center"/>
        <w:rPr>
          <w:color w:val="2D2D2D"/>
          <w:sz w:val="28"/>
          <w:szCs w:val="28"/>
        </w:rPr>
      </w:pPr>
      <w:r w:rsidRPr="009270B5">
        <w:rPr>
          <w:noProof/>
          <w:color w:val="000000"/>
          <w:sz w:val="28"/>
          <w:szCs w:val="28"/>
        </w:rPr>
        <w:drawing>
          <wp:inline distT="0" distB="0" distL="0" distR="0" wp14:anchorId="3C06B2C9" wp14:editId="6805A2DB">
            <wp:extent cx="3947238" cy="275082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67" cy="27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CAF" w:rsidRPr="00CF2750" w:rsidRDefault="00514CAF" w:rsidP="00514CAF">
      <w:pPr>
        <w:tabs>
          <w:tab w:val="left" w:pos="993"/>
        </w:tabs>
        <w:spacing w:line="360" w:lineRule="auto"/>
        <w:jc w:val="center"/>
        <w:rPr>
          <w:color w:val="2D2D2D"/>
          <w:sz w:val="28"/>
          <w:szCs w:val="28"/>
        </w:rPr>
      </w:pPr>
      <w:r w:rsidRPr="00CF2750">
        <w:rPr>
          <w:color w:val="2D2D2D"/>
          <w:sz w:val="28"/>
          <w:szCs w:val="28"/>
        </w:rPr>
        <w:t>Рис</w:t>
      </w:r>
      <w:r>
        <w:rPr>
          <w:color w:val="2D2D2D"/>
          <w:sz w:val="28"/>
          <w:szCs w:val="28"/>
        </w:rPr>
        <w:t>.</w:t>
      </w:r>
      <w:r w:rsidRPr="00CF2750">
        <w:rPr>
          <w:color w:val="2D2D2D"/>
          <w:sz w:val="28"/>
          <w:szCs w:val="28"/>
        </w:rPr>
        <w:t xml:space="preserve"> 2. Количество оценок каждой категории для учащихся класса</w:t>
      </w:r>
    </w:p>
    <w:p w:rsidR="00514CAF" w:rsidRPr="009270B5" w:rsidRDefault="00514CAF" w:rsidP="00514CAF">
      <w:pPr>
        <w:tabs>
          <w:tab w:val="clear" w:pos="284"/>
          <w:tab w:val="left" w:pos="993"/>
        </w:tabs>
        <w:spacing w:line="360" w:lineRule="auto"/>
        <w:ind w:left="709"/>
        <w:jc w:val="both"/>
        <w:rPr>
          <w:color w:val="2D2D2D"/>
          <w:sz w:val="28"/>
          <w:szCs w:val="28"/>
        </w:rPr>
      </w:pPr>
    </w:p>
    <w:p w:rsidR="00514CAF" w:rsidRPr="009270B5" w:rsidRDefault="00514CAF" w:rsidP="00514CAF">
      <w:pPr>
        <w:tabs>
          <w:tab w:val="clear" w:pos="284"/>
          <w:tab w:val="left" w:pos="993"/>
        </w:tabs>
        <w:spacing w:line="360" w:lineRule="auto"/>
        <w:ind w:firstLine="708"/>
        <w:jc w:val="both"/>
        <w:rPr>
          <w:color w:val="2D2D2D"/>
          <w:sz w:val="28"/>
          <w:szCs w:val="28"/>
        </w:rPr>
      </w:pPr>
      <w:r w:rsidRPr="009270B5">
        <w:rPr>
          <w:color w:val="2D2D2D"/>
          <w:sz w:val="28"/>
          <w:szCs w:val="28"/>
        </w:rPr>
        <w:t xml:space="preserve">Команда </w:t>
      </w:r>
      <w:r>
        <w:rPr>
          <w:color w:val="2D2D2D"/>
          <w:sz w:val="28"/>
          <w:szCs w:val="28"/>
        </w:rPr>
        <w:t>«</w:t>
      </w:r>
      <w:r w:rsidRPr="009270B5">
        <w:rPr>
          <w:color w:val="2D2D2D"/>
          <w:sz w:val="28"/>
          <w:szCs w:val="28"/>
        </w:rPr>
        <w:t>Формат</w:t>
      </w:r>
      <w:r>
        <w:rPr>
          <w:color w:val="2D2D2D"/>
          <w:sz w:val="28"/>
          <w:szCs w:val="28"/>
        </w:rPr>
        <w:t>»</w:t>
      </w:r>
      <w:r w:rsidRPr="009270B5">
        <w:rPr>
          <w:color w:val="2D2D2D"/>
          <w:sz w:val="28"/>
          <w:szCs w:val="28"/>
        </w:rPr>
        <w:t xml:space="preserve"> позволяет настроить вид ячеек, которые подвергались условному форматированию. Выберите вкладку </w:t>
      </w:r>
      <w:r w:rsidRPr="009270B5">
        <w:rPr>
          <w:i/>
          <w:color w:val="2D2D2D"/>
          <w:sz w:val="28"/>
          <w:szCs w:val="28"/>
        </w:rPr>
        <w:t>Заливка</w:t>
      </w:r>
      <w:r w:rsidRPr="009270B5">
        <w:rPr>
          <w:color w:val="2D2D2D"/>
          <w:sz w:val="28"/>
          <w:szCs w:val="28"/>
        </w:rPr>
        <w:t xml:space="preserve"> цвет зеленый</w:t>
      </w:r>
      <w:r w:rsidRPr="009270B5">
        <w:rPr>
          <w:i/>
          <w:color w:val="2D2D2D"/>
          <w:sz w:val="28"/>
          <w:szCs w:val="28"/>
        </w:rPr>
        <w:t xml:space="preserve">, </w:t>
      </w:r>
      <w:r w:rsidRPr="009270B5">
        <w:rPr>
          <w:color w:val="2D2D2D"/>
          <w:sz w:val="28"/>
          <w:szCs w:val="28"/>
        </w:rPr>
        <w:t>рис</w:t>
      </w:r>
      <w:r>
        <w:rPr>
          <w:color w:val="2D2D2D"/>
          <w:sz w:val="28"/>
          <w:szCs w:val="28"/>
        </w:rPr>
        <w:t>.</w:t>
      </w:r>
      <w:r w:rsidRPr="009270B5">
        <w:rPr>
          <w:color w:val="2D2D2D"/>
          <w:sz w:val="28"/>
          <w:szCs w:val="28"/>
        </w:rPr>
        <w:t xml:space="preserve"> </w:t>
      </w:r>
      <w:r>
        <w:rPr>
          <w:color w:val="2D2D2D"/>
          <w:sz w:val="28"/>
          <w:szCs w:val="28"/>
        </w:rPr>
        <w:t>3</w:t>
      </w:r>
      <w:r w:rsidRPr="009270B5">
        <w:rPr>
          <w:color w:val="2D2D2D"/>
          <w:sz w:val="28"/>
          <w:szCs w:val="28"/>
        </w:rPr>
        <w:t xml:space="preserve">. </w:t>
      </w:r>
    </w:p>
    <w:p w:rsidR="00514CAF" w:rsidRPr="009270B5" w:rsidRDefault="00514CAF" w:rsidP="00514CAF">
      <w:pPr>
        <w:tabs>
          <w:tab w:val="left" w:pos="993"/>
        </w:tabs>
        <w:spacing w:line="360" w:lineRule="auto"/>
        <w:ind w:left="708"/>
        <w:jc w:val="center"/>
        <w:rPr>
          <w:color w:val="2D2D2D"/>
          <w:sz w:val="28"/>
          <w:szCs w:val="28"/>
        </w:rPr>
      </w:pPr>
      <w:r w:rsidRPr="009270B5">
        <w:rPr>
          <w:noProof/>
          <w:color w:val="000000"/>
          <w:sz w:val="28"/>
          <w:szCs w:val="28"/>
        </w:rPr>
        <w:drawing>
          <wp:inline distT="0" distB="0" distL="0" distR="0" wp14:anchorId="3B45A398" wp14:editId="79A1D79B">
            <wp:extent cx="3581400" cy="288036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CAF" w:rsidRPr="00CF2750" w:rsidRDefault="00514CAF" w:rsidP="00514CAF">
      <w:pPr>
        <w:tabs>
          <w:tab w:val="left" w:pos="993"/>
        </w:tabs>
        <w:spacing w:line="360" w:lineRule="auto"/>
        <w:ind w:left="708"/>
        <w:jc w:val="center"/>
        <w:rPr>
          <w:color w:val="2D2D2D"/>
          <w:sz w:val="28"/>
          <w:szCs w:val="28"/>
        </w:rPr>
      </w:pPr>
      <w:r w:rsidRPr="00CF2750">
        <w:rPr>
          <w:color w:val="2D2D2D"/>
          <w:sz w:val="28"/>
          <w:szCs w:val="28"/>
        </w:rPr>
        <w:t>Рис</w:t>
      </w:r>
      <w:r>
        <w:rPr>
          <w:color w:val="2D2D2D"/>
          <w:sz w:val="28"/>
          <w:szCs w:val="28"/>
        </w:rPr>
        <w:t>.</w:t>
      </w:r>
      <w:r w:rsidRPr="00CF2750">
        <w:rPr>
          <w:color w:val="2D2D2D"/>
          <w:sz w:val="28"/>
          <w:szCs w:val="28"/>
        </w:rPr>
        <w:t xml:space="preserve"> 3. Формат ячеек </w:t>
      </w:r>
      <w:r>
        <w:rPr>
          <w:color w:val="2D2D2D"/>
          <w:sz w:val="28"/>
          <w:szCs w:val="28"/>
        </w:rPr>
        <w:t>«</w:t>
      </w:r>
      <w:r w:rsidRPr="00CF2750">
        <w:rPr>
          <w:color w:val="2D2D2D"/>
          <w:sz w:val="28"/>
          <w:szCs w:val="28"/>
        </w:rPr>
        <w:t>Заливка</w:t>
      </w:r>
      <w:r>
        <w:rPr>
          <w:color w:val="2D2D2D"/>
          <w:sz w:val="28"/>
          <w:szCs w:val="28"/>
        </w:rPr>
        <w:t>»</w:t>
      </w:r>
    </w:p>
    <w:p w:rsidR="00514CAF" w:rsidRPr="009270B5" w:rsidRDefault="00514CAF" w:rsidP="00514CAF">
      <w:pPr>
        <w:tabs>
          <w:tab w:val="left" w:pos="993"/>
        </w:tabs>
        <w:spacing w:line="360" w:lineRule="auto"/>
        <w:ind w:left="708"/>
        <w:jc w:val="both"/>
        <w:rPr>
          <w:i/>
          <w:color w:val="2D2D2D"/>
          <w:sz w:val="28"/>
          <w:szCs w:val="28"/>
        </w:rPr>
      </w:pPr>
    </w:p>
    <w:p w:rsidR="00514CAF" w:rsidRDefault="00514CAF" w:rsidP="00514CAF">
      <w:pPr>
        <w:numPr>
          <w:ilvl w:val="0"/>
          <w:numId w:val="1"/>
        </w:numPr>
        <w:tabs>
          <w:tab w:val="clear" w:pos="284"/>
          <w:tab w:val="left" w:pos="851"/>
          <w:tab w:val="left" w:pos="993"/>
        </w:tabs>
        <w:spacing w:line="360" w:lineRule="auto"/>
        <w:ind w:left="0" w:firstLine="709"/>
        <w:jc w:val="both"/>
        <w:rPr>
          <w:iCs/>
          <w:color w:val="2D2D2D"/>
          <w:sz w:val="28"/>
          <w:szCs w:val="28"/>
        </w:rPr>
      </w:pPr>
      <w:r>
        <w:rPr>
          <w:iCs/>
          <w:color w:val="2D2D2D"/>
          <w:sz w:val="28"/>
          <w:szCs w:val="28"/>
        </w:rPr>
        <w:t>Залейте красным те ячейки в столбце «Количество», значение которых меньше среднего. Для этого создайте новое правило.</w:t>
      </w:r>
    </w:p>
    <w:p w:rsidR="00514CAF" w:rsidRDefault="00514CAF" w:rsidP="00514CAF">
      <w:pPr>
        <w:numPr>
          <w:ilvl w:val="0"/>
          <w:numId w:val="1"/>
        </w:numPr>
        <w:tabs>
          <w:tab w:val="clear" w:pos="284"/>
          <w:tab w:val="left" w:pos="851"/>
          <w:tab w:val="left" w:pos="993"/>
        </w:tabs>
        <w:spacing w:line="360" w:lineRule="auto"/>
        <w:ind w:left="0" w:firstLine="709"/>
        <w:jc w:val="both"/>
        <w:rPr>
          <w:iCs/>
          <w:color w:val="2D2D2D"/>
          <w:sz w:val="28"/>
          <w:szCs w:val="28"/>
        </w:rPr>
      </w:pPr>
      <w:r>
        <w:rPr>
          <w:iCs/>
          <w:color w:val="2D2D2D"/>
          <w:sz w:val="28"/>
          <w:szCs w:val="28"/>
        </w:rPr>
        <w:t>Создайте копию исходных данных на втором листе рабочей книги.</w:t>
      </w:r>
    </w:p>
    <w:p w:rsidR="00514CAF" w:rsidRPr="00AB5EF6" w:rsidRDefault="00514CAF" w:rsidP="00514CAF">
      <w:pPr>
        <w:numPr>
          <w:ilvl w:val="0"/>
          <w:numId w:val="1"/>
        </w:numPr>
        <w:tabs>
          <w:tab w:val="clear" w:pos="284"/>
          <w:tab w:val="left" w:pos="851"/>
          <w:tab w:val="left" w:pos="993"/>
        </w:tabs>
        <w:spacing w:line="360" w:lineRule="auto"/>
        <w:ind w:left="0" w:firstLine="709"/>
        <w:jc w:val="both"/>
        <w:rPr>
          <w:color w:val="2D2D2D"/>
          <w:sz w:val="28"/>
          <w:szCs w:val="28"/>
        </w:rPr>
      </w:pPr>
      <w:r w:rsidRPr="00AB5EF6">
        <w:rPr>
          <w:iCs/>
          <w:color w:val="2D2D2D"/>
          <w:sz w:val="28"/>
          <w:szCs w:val="28"/>
        </w:rPr>
        <w:lastRenderedPageBreak/>
        <w:t xml:space="preserve">В каждой ячейке </w:t>
      </w:r>
      <w:r>
        <w:rPr>
          <w:iCs/>
          <w:color w:val="2D2D2D"/>
          <w:sz w:val="28"/>
          <w:szCs w:val="28"/>
        </w:rPr>
        <w:t>«</w:t>
      </w:r>
      <w:r w:rsidRPr="00AB5EF6">
        <w:rPr>
          <w:iCs/>
          <w:color w:val="2D2D2D"/>
          <w:sz w:val="28"/>
          <w:szCs w:val="28"/>
        </w:rPr>
        <w:t>Количество</w:t>
      </w:r>
      <w:r>
        <w:rPr>
          <w:iCs/>
          <w:color w:val="2D2D2D"/>
          <w:sz w:val="28"/>
          <w:szCs w:val="28"/>
        </w:rPr>
        <w:t>»</w:t>
      </w:r>
      <w:r w:rsidRPr="00AB5EF6">
        <w:rPr>
          <w:iCs/>
          <w:color w:val="2D2D2D"/>
          <w:sz w:val="28"/>
          <w:szCs w:val="28"/>
        </w:rPr>
        <w:t xml:space="preserve"> поставить значок, характеризующий количество товара. </w:t>
      </w:r>
      <w:r w:rsidRPr="00AB5EF6">
        <w:rPr>
          <w:color w:val="2D2D2D"/>
          <w:sz w:val="28"/>
          <w:szCs w:val="28"/>
        </w:rPr>
        <w:t xml:space="preserve">Выберите в панели </w:t>
      </w:r>
      <w:r w:rsidRPr="00AB5EF6">
        <w:rPr>
          <w:i/>
          <w:color w:val="2D2D2D"/>
          <w:sz w:val="28"/>
          <w:szCs w:val="28"/>
        </w:rPr>
        <w:t xml:space="preserve">Главная </w:t>
      </w:r>
      <w:r w:rsidRPr="00AB5EF6">
        <w:rPr>
          <w:color w:val="2D2D2D"/>
          <w:sz w:val="28"/>
          <w:szCs w:val="28"/>
        </w:rPr>
        <w:t xml:space="preserve">инструмент </w:t>
      </w:r>
      <w:r w:rsidRPr="00AB5EF6">
        <w:rPr>
          <w:i/>
          <w:color w:val="2D2D2D"/>
          <w:sz w:val="28"/>
          <w:szCs w:val="28"/>
        </w:rPr>
        <w:t>Условное форматирование</w:t>
      </w:r>
      <w:r w:rsidRPr="00AB5EF6">
        <w:rPr>
          <w:color w:val="2D2D2D"/>
          <w:sz w:val="28"/>
          <w:szCs w:val="28"/>
        </w:rPr>
        <w:t xml:space="preserve"> – команда </w:t>
      </w:r>
      <w:r w:rsidRPr="00AB5EF6">
        <w:rPr>
          <w:i/>
          <w:color w:val="2D2D2D"/>
          <w:sz w:val="28"/>
          <w:szCs w:val="28"/>
        </w:rPr>
        <w:t xml:space="preserve">Наборы значков – </w:t>
      </w:r>
      <w:r w:rsidRPr="00CF2750">
        <w:rPr>
          <w:i/>
          <w:color w:val="2D2D2D"/>
          <w:sz w:val="28"/>
          <w:szCs w:val="28"/>
        </w:rPr>
        <w:t>фигуры</w:t>
      </w:r>
      <w:r w:rsidRPr="00AB5EF6">
        <w:rPr>
          <w:i/>
          <w:color w:val="2D2D2D"/>
          <w:sz w:val="28"/>
          <w:szCs w:val="28"/>
        </w:rPr>
        <w:t xml:space="preserve"> 3 сигнала светофора без обрамления,</w:t>
      </w:r>
      <w:r w:rsidRPr="00AB5EF6">
        <w:rPr>
          <w:color w:val="2D2D2D"/>
          <w:sz w:val="28"/>
          <w:szCs w:val="28"/>
        </w:rPr>
        <w:t xml:space="preserve"> рис</w:t>
      </w:r>
      <w:r>
        <w:rPr>
          <w:color w:val="2D2D2D"/>
          <w:sz w:val="28"/>
          <w:szCs w:val="28"/>
        </w:rPr>
        <w:t>.</w:t>
      </w:r>
      <w:r w:rsidRPr="00AB5EF6">
        <w:rPr>
          <w:color w:val="2D2D2D"/>
          <w:sz w:val="28"/>
          <w:szCs w:val="28"/>
        </w:rPr>
        <w:t xml:space="preserve"> </w:t>
      </w:r>
      <w:r>
        <w:rPr>
          <w:color w:val="2D2D2D"/>
          <w:sz w:val="28"/>
          <w:szCs w:val="28"/>
        </w:rPr>
        <w:t>4</w:t>
      </w:r>
      <w:r w:rsidRPr="00AB5EF6">
        <w:rPr>
          <w:color w:val="2D2D2D"/>
          <w:sz w:val="28"/>
          <w:szCs w:val="28"/>
        </w:rPr>
        <w:t xml:space="preserve">. </w:t>
      </w:r>
    </w:p>
    <w:p w:rsidR="00514CAF" w:rsidRPr="009270B5" w:rsidRDefault="00514CAF" w:rsidP="00514CAF">
      <w:pPr>
        <w:tabs>
          <w:tab w:val="left" w:pos="993"/>
        </w:tabs>
        <w:spacing w:line="360" w:lineRule="auto"/>
        <w:ind w:left="709"/>
        <w:jc w:val="center"/>
        <w:rPr>
          <w:color w:val="2D2D2D"/>
          <w:sz w:val="28"/>
          <w:szCs w:val="28"/>
        </w:rPr>
      </w:pPr>
      <w:r w:rsidRPr="009270B5">
        <w:rPr>
          <w:noProof/>
          <w:color w:val="2D2D2D"/>
          <w:sz w:val="28"/>
          <w:szCs w:val="28"/>
        </w:rPr>
        <w:drawing>
          <wp:inline distT="0" distB="0" distL="0" distR="0" wp14:anchorId="50D949E5" wp14:editId="3AF4C84F">
            <wp:extent cx="3825240" cy="404622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4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CAF" w:rsidRPr="00CF2750" w:rsidRDefault="00514CAF" w:rsidP="00514CAF">
      <w:pPr>
        <w:tabs>
          <w:tab w:val="left" w:pos="993"/>
        </w:tabs>
        <w:spacing w:line="360" w:lineRule="auto"/>
        <w:ind w:firstLine="709"/>
        <w:jc w:val="center"/>
        <w:rPr>
          <w:color w:val="2D2D2D"/>
          <w:sz w:val="28"/>
          <w:szCs w:val="28"/>
        </w:rPr>
      </w:pPr>
      <w:r w:rsidRPr="00CF2750">
        <w:rPr>
          <w:color w:val="2D2D2D"/>
          <w:sz w:val="28"/>
          <w:szCs w:val="28"/>
        </w:rPr>
        <w:t>Рис</w:t>
      </w:r>
      <w:r>
        <w:rPr>
          <w:color w:val="2D2D2D"/>
          <w:sz w:val="28"/>
          <w:szCs w:val="28"/>
        </w:rPr>
        <w:t>.</w:t>
      </w:r>
      <w:r w:rsidRPr="00CF2750">
        <w:rPr>
          <w:color w:val="2D2D2D"/>
          <w:sz w:val="28"/>
          <w:szCs w:val="28"/>
        </w:rPr>
        <w:t xml:space="preserve"> 4. Условное форматирование значками</w:t>
      </w:r>
    </w:p>
    <w:p w:rsidR="00514CAF" w:rsidRPr="009270B5" w:rsidRDefault="00514CAF" w:rsidP="00514CAF">
      <w:pPr>
        <w:tabs>
          <w:tab w:val="left" w:pos="993"/>
        </w:tabs>
        <w:spacing w:line="360" w:lineRule="auto"/>
        <w:ind w:firstLine="709"/>
        <w:jc w:val="both"/>
        <w:rPr>
          <w:i/>
          <w:color w:val="2D2D2D"/>
          <w:sz w:val="28"/>
          <w:szCs w:val="28"/>
        </w:rPr>
      </w:pPr>
    </w:p>
    <w:p w:rsidR="00514CAF" w:rsidRPr="009270B5" w:rsidRDefault="00514CAF" w:rsidP="00514CAF">
      <w:pPr>
        <w:numPr>
          <w:ilvl w:val="0"/>
          <w:numId w:val="1"/>
        </w:numPr>
        <w:tabs>
          <w:tab w:val="clear" w:pos="284"/>
          <w:tab w:val="left" w:pos="993"/>
        </w:tabs>
        <w:spacing w:line="360" w:lineRule="auto"/>
        <w:ind w:left="0" w:firstLine="709"/>
        <w:jc w:val="both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 xml:space="preserve">Создайте </w:t>
      </w:r>
      <w:r w:rsidRPr="009270B5">
        <w:rPr>
          <w:color w:val="2D2D2D"/>
          <w:sz w:val="28"/>
          <w:szCs w:val="28"/>
        </w:rPr>
        <w:t>правило</w:t>
      </w:r>
      <w:r>
        <w:rPr>
          <w:color w:val="2D2D2D"/>
          <w:sz w:val="28"/>
          <w:szCs w:val="28"/>
        </w:rPr>
        <w:t>,</w:t>
      </w:r>
      <w:r w:rsidRPr="009270B5">
        <w:rPr>
          <w:color w:val="2D2D2D"/>
          <w:sz w:val="28"/>
          <w:szCs w:val="28"/>
        </w:rPr>
        <w:t xml:space="preserve"> согласно </w:t>
      </w:r>
      <w:r>
        <w:rPr>
          <w:color w:val="2D2D2D"/>
          <w:sz w:val="28"/>
          <w:szCs w:val="28"/>
        </w:rPr>
        <w:t>которому на листе должны отобразиться разные значки, например, как на рис. 5</w:t>
      </w:r>
      <w:r w:rsidRPr="009270B5">
        <w:rPr>
          <w:color w:val="2D2D2D"/>
          <w:sz w:val="28"/>
          <w:szCs w:val="28"/>
        </w:rPr>
        <w:t>.</w:t>
      </w:r>
    </w:p>
    <w:p w:rsidR="00514CAF" w:rsidRPr="009270B5" w:rsidRDefault="00514CAF" w:rsidP="00514CAF">
      <w:pPr>
        <w:tabs>
          <w:tab w:val="left" w:pos="993"/>
        </w:tabs>
        <w:spacing w:line="360" w:lineRule="auto"/>
        <w:ind w:left="709"/>
        <w:jc w:val="center"/>
        <w:rPr>
          <w:color w:val="2D2D2D"/>
          <w:sz w:val="28"/>
          <w:szCs w:val="28"/>
        </w:rPr>
      </w:pPr>
      <w:r w:rsidRPr="009270B5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5BB54AAD" wp14:editId="54FEAFBB">
            <wp:extent cx="3970020" cy="29413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02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CAF" w:rsidRPr="00CF2750" w:rsidRDefault="00514CAF" w:rsidP="00514CAF">
      <w:pPr>
        <w:tabs>
          <w:tab w:val="left" w:pos="993"/>
        </w:tabs>
        <w:spacing w:line="360" w:lineRule="auto"/>
        <w:ind w:left="709"/>
        <w:jc w:val="center"/>
        <w:rPr>
          <w:color w:val="2D2D2D"/>
          <w:sz w:val="28"/>
          <w:szCs w:val="28"/>
        </w:rPr>
      </w:pPr>
      <w:r w:rsidRPr="00CF2750">
        <w:rPr>
          <w:color w:val="2D2D2D"/>
          <w:sz w:val="28"/>
          <w:szCs w:val="28"/>
        </w:rPr>
        <w:t>Рис</w:t>
      </w:r>
      <w:r>
        <w:rPr>
          <w:color w:val="2D2D2D"/>
          <w:sz w:val="28"/>
          <w:szCs w:val="28"/>
        </w:rPr>
        <w:t>.</w:t>
      </w:r>
      <w:r w:rsidRPr="00CF2750">
        <w:rPr>
          <w:color w:val="2D2D2D"/>
          <w:sz w:val="28"/>
          <w:szCs w:val="28"/>
        </w:rPr>
        <w:t xml:space="preserve"> 5. Правило для отображения значков</w:t>
      </w:r>
    </w:p>
    <w:p w:rsidR="00514CAF" w:rsidRPr="009270B5" w:rsidRDefault="00514CAF" w:rsidP="00514CAF">
      <w:pPr>
        <w:tabs>
          <w:tab w:val="left" w:pos="993"/>
        </w:tabs>
        <w:spacing w:line="360" w:lineRule="auto"/>
        <w:ind w:left="709"/>
        <w:jc w:val="both"/>
        <w:rPr>
          <w:i/>
          <w:color w:val="2D2D2D"/>
          <w:sz w:val="28"/>
          <w:szCs w:val="28"/>
        </w:rPr>
      </w:pPr>
    </w:p>
    <w:p w:rsidR="00514CAF" w:rsidRDefault="00514CAF" w:rsidP="00514CAF">
      <w:pPr>
        <w:numPr>
          <w:ilvl w:val="0"/>
          <w:numId w:val="1"/>
        </w:numPr>
        <w:tabs>
          <w:tab w:val="clear" w:pos="284"/>
          <w:tab w:val="left" w:pos="993"/>
        </w:tabs>
        <w:spacing w:line="360" w:lineRule="auto"/>
        <w:ind w:left="0" w:firstLine="709"/>
        <w:jc w:val="both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 xml:space="preserve">Предоставьте архив, который будет включать </w:t>
      </w:r>
      <w:r w:rsidRPr="002D3EB8">
        <w:rPr>
          <w:color w:val="2D2D2D"/>
          <w:sz w:val="28"/>
          <w:szCs w:val="28"/>
        </w:rPr>
        <w:t xml:space="preserve">файл </w:t>
      </w:r>
      <w:r>
        <w:rPr>
          <w:color w:val="2D2D2D"/>
          <w:sz w:val="28"/>
          <w:szCs w:val="28"/>
        </w:rPr>
        <w:t xml:space="preserve">с результатами проделанной работы и собственно </w:t>
      </w:r>
      <w:r w:rsidRPr="002D3EB8">
        <w:rPr>
          <w:color w:val="2D2D2D"/>
          <w:sz w:val="28"/>
          <w:szCs w:val="28"/>
        </w:rPr>
        <w:t>отчет по заданию</w:t>
      </w:r>
      <w:r>
        <w:rPr>
          <w:color w:val="2D2D2D"/>
          <w:sz w:val="28"/>
          <w:szCs w:val="28"/>
        </w:rPr>
        <w:t>, в котором будет описан ход проделанной работы с демонстрацией экранных форм.</w:t>
      </w:r>
    </w:p>
    <w:p w:rsidR="0041395F" w:rsidRDefault="0041395F">
      <w:bookmarkStart w:id="0" w:name="_GoBack"/>
      <w:bookmarkEnd w:id="0"/>
    </w:p>
    <w:sectPr w:rsidR="00413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F4797"/>
    <w:multiLevelType w:val="multilevel"/>
    <w:tmpl w:val="44F6E8A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360"/>
    <w:rsid w:val="0041395F"/>
    <w:rsid w:val="00514CAF"/>
    <w:rsid w:val="00A5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10A3C-475A-4790-BD70-33668836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CAF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4CAF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14CAF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2021-09-30T06:35:00Z</dcterms:created>
  <dcterms:modified xsi:type="dcterms:W3CDTF">2021-09-30T06:35:00Z</dcterms:modified>
</cp:coreProperties>
</file>