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2808C" w14:textId="77777777" w:rsidR="009E5F91" w:rsidRPr="009E5F91" w:rsidRDefault="009E5F91" w:rsidP="009E5F91">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9E5F91">
        <w:rPr>
          <w:rFonts w:ascii="Times New Roman" w:eastAsia="Times New Roman" w:hAnsi="Times New Roman" w:cs="Times New Roman"/>
          <w:b/>
          <w:bCs/>
          <w:color w:val="FFFFFF"/>
          <w:kern w:val="36"/>
          <w:sz w:val="36"/>
          <w:szCs w:val="36"/>
          <w:lang w:eastAsia="ru-RU"/>
          <w14:ligatures w14:val="none"/>
        </w:rPr>
        <w:t>1. Цель и задачи выполнения контрольной работы</w:t>
      </w:r>
    </w:p>
    <w:p w14:paraId="21FA7A2A" w14:textId="77777777" w:rsidR="009E5F91" w:rsidRPr="009E5F91" w:rsidRDefault="009E5F91" w:rsidP="009E5F91">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9E5F91">
        <w:rPr>
          <w:rFonts w:ascii="Times New Roman" w:eastAsia="Times New Roman" w:hAnsi="Times New Roman" w:cs="Times New Roman"/>
          <w:b/>
          <w:bCs/>
          <w:kern w:val="0"/>
          <w:sz w:val="27"/>
          <w:szCs w:val="27"/>
          <w:lang w:eastAsia="ru-RU"/>
          <w14:ligatures w14:val="none"/>
        </w:rPr>
        <w:t> </w:t>
      </w:r>
    </w:p>
    <w:p w14:paraId="212D681D" w14:textId="77777777" w:rsidR="009E5F91" w:rsidRPr="009E5F91" w:rsidRDefault="009E5F91" w:rsidP="009E5F91">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Контрольная работа выполняется с целью закрепления и проверки знаний по курсу «Прикладные компьютерные технологии».</w:t>
      </w:r>
    </w:p>
    <w:p w14:paraId="65FFE59E"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Задачами контрольной работы является:</w:t>
      </w:r>
    </w:p>
    <w:p w14:paraId="2518CA5F" w14:textId="77777777" w:rsidR="009E5F91" w:rsidRPr="009E5F91" w:rsidRDefault="009E5F91" w:rsidP="009E5F9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закрепление теоретических знаний по современным компьютерным технологиям;</w:t>
      </w:r>
    </w:p>
    <w:p w14:paraId="43186E89" w14:textId="77777777" w:rsidR="009E5F91" w:rsidRPr="009E5F91" w:rsidRDefault="009E5F91" w:rsidP="009E5F9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теоретическая разработка прикладного приложения согласно предложенному заданию с использованием современных технологий;</w:t>
      </w:r>
    </w:p>
    <w:p w14:paraId="1B555750" w14:textId="77777777" w:rsidR="009E5F91" w:rsidRPr="009E5F91" w:rsidRDefault="009E5F91" w:rsidP="009E5F91">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рассмотреть процесс внедрения разработанного приложения на предприятии.</w:t>
      </w:r>
    </w:p>
    <w:p w14:paraId="788CFA7C" w14:textId="77777777" w:rsidR="009E5F91" w:rsidRDefault="009E5F91" w:rsidP="009E5F91">
      <w:pPr>
        <w:pStyle w:val="Heading1"/>
        <w:shd w:val="clear" w:color="auto" w:fill="1874CD"/>
        <w:spacing w:after="300" w:afterAutospacing="0"/>
        <w:jc w:val="both"/>
        <w:rPr>
          <w:color w:val="FFFFFF"/>
          <w:sz w:val="36"/>
          <w:szCs w:val="36"/>
        </w:rPr>
      </w:pPr>
      <w:r>
        <w:rPr>
          <w:color w:val="FFFFFF"/>
          <w:sz w:val="36"/>
          <w:szCs w:val="36"/>
        </w:rPr>
        <w:t>2. Порядок выполнения контрольной работы</w:t>
      </w:r>
    </w:p>
    <w:p w14:paraId="53725544" w14:textId="77777777" w:rsidR="009E5F91" w:rsidRDefault="009E5F91" w:rsidP="009E5F91">
      <w:pPr>
        <w:pStyle w:val="Heading2"/>
        <w:pBdr>
          <w:bottom w:val="single" w:sz="6" w:space="8" w:color="999999"/>
        </w:pBdr>
        <w:shd w:val="clear" w:color="auto" w:fill="FFFFFF"/>
        <w:spacing w:after="0" w:afterAutospacing="0"/>
        <w:jc w:val="both"/>
        <w:rPr>
          <w:sz w:val="27"/>
          <w:szCs w:val="27"/>
        </w:rPr>
      </w:pPr>
      <w:r>
        <w:rPr>
          <w:sz w:val="27"/>
          <w:szCs w:val="27"/>
        </w:rPr>
        <w:t> </w:t>
      </w:r>
    </w:p>
    <w:p w14:paraId="643DF308" w14:textId="77777777" w:rsidR="009E5F91" w:rsidRDefault="009E5F91" w:rsidP="009E5F9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Каждый студент получает задание на работу. Первоначально необходимо изучить поставленную задачу и разработать список технологий, которые потребуется использовать с указанием цели их применения. Далее необходимо описать всю разрабатываемую систему и взаимосвязь используемых технологий между собой. Рассмотреть процесс и этапы внедрения разработанного приложения с указанием рисков и их обходов.</w:t>
      </w:r>
    </w:p>
    <w:p w14:paraId="1036518F" w14:textId="77777777" w:rsidR="009E5F91" w:rsidRDefault="009E5F91" w:rsidP="009E5F91">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Теоретические сведения</w:t>
      </w:r>
    </w:p>
    <w:p w14:paraId="0EE3A5BB" w14:textId="77777777" w:rsidR="009E5F91" w:rsidRDefault="009E5F91" w:rsidP="009E5F91">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3.1. Проблемы разработки ИВС</w:t>
      </w:r>
    </w:p>
    <w:p w14:paraId="4E59B50C" w14:textId="77777777" w:rsidR="009E5F91" w:rsidRDefault="009E5F91" w:rsidP="009E5F9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Развитие систем и средств вычислительной техники, расширенное их внедрение во все сферы науки, техники, сферы обслуживания и быта привели к необходимости объединения конкретных вычислительных устройств и реализованных на их основе информационных систем в единые информационно-вычислительные системы (ИВС) и среды. При этом разработчики ИВС столкнулись с рядом проблем.</w:t>
      </w:r>
    </w:p>
    <w:p w14:paraId="62837D73" w14:textId="77777777" w:rsidR="009E5F91" w:rsidRDefault="009E5F91" w:rsidP="009E5F9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Например, разнородность технических средств вычислительной техники  с точки зрения организации вычислительного процесса, архитектуры, системы команд, разрядности процессора и шины данных и т. д. потребовала создания физических интерфейсов, реализующих, как правило, взаимную совместимость устройств. При увеличении числа типов интегрируемых устройств сложность организации физического интерфейса между ними существенно возрастала. Разнородность программируемых сред, реализуемых в конкретных вычислительных устройствах и системах, с точки зрения многообразия операционных систем, различия в разрядности и прочих особенностей привела к созданию программных интерфейсов между устройствами и системами. При этом необходимо отметить, что достигнуть полной совместимости программных продуктов, разработанных для конкретной программной среды, в другой среде удавалось не всегда. Разнородность интерфейсов общения в системе "человек-компьютер" требовала постоянного согласования программно-аппаратного обеспечения и переобучения кадров.</w:t>
      </w:r>
    </w:p>
    <w:p w14:paraId="095FFC15" w14:textId="77777777" w:rsidR="009E5F91" w:rsidRPr="009E5F91" w:rsidRDefault="009E5F91" w:rsidP="009E5F91">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9E5F91">
        <w:rPr>
          <w:rFonts w:ascii="Arial" w:eastAsia="Times New Roman" w:hAnsi="Arial" w:cs="Arial"/>
          <w:b/>
          <w:bCs/>
          <w:color w:val="000000"/>
          <w:kern w:val="0"/>
          <w:sz w:val="27"/>
          <w:szCs w:val="27"/>
          <w:lang w:eastAsia="ru-RU"/>
          <w14:ligatures w14:val="none"/>
        </w:rPr>
        <w:t>3.2. Основные этапы разработки ПО</w:t>
      </w:r>
    </w:p>
    <w:p w14:paraId="42565884" w14:textId="77777777" w:rsidR="009E5F91" w:rsidRPr="009E5F91" w:rsidRDefault="009E5F91" w:rsidP="009E5F91">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Ниже представлены этапы, которые в большинстве случаев должны соблюдаться при разработке программного обеспечения:</w:t>
      </w:r>
    </w:p>
    <w:p w14:paraId="058EA436" w14:textId="77777777" w:rsidR="009E5F91" w:rsidRPr="009E5F91" w:rsidRDefault="009E5F91" w:rsidP="009E5F9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1 – Определение проблемы. </w:t>
      </w:r>
      <w:r w:rsidRPr="009E5F91">
        <w:rPr>
          <w:rFonts w:ascii="Arial" w:eastAsia="Times New Roman" w:hAnsi="Arial" w:cs="Arial"/>
          <w:color w:val="000000"/>
          <w:kern w:val="0"/>
          <w:sz w:val="21"/>
          <w:szCs w:val="21"/>
          <w:lang w:eastAsia="ru-RU"/>
          <w14:ligatures w14:val="none"/>
        </w:rPr>
        <w:t xml:space="preserve">Это фундамент всего процесса программирования. Перед тем как приступать к кодированию, необходимо четко сформулировать проблему, которую Ваша будущая программа должна решать. Так как, не имея хорошего определения проблемы, Вы можете потратить много усилий и времени на решение не той проблемы, которую требуется решить. На данном этапе </w:t>
      </w:r>
      <w:r w:rsidRPr="009E5F91">
        <w:rPr>
          <w:rFonts w:ascii="Arial" w:eastAsia="Times New Roman" w:hAnsi="Arial" w:cs="Arial"/>
          <w:color w:val="000000"/>
          <w:kern w:val="0"/>
          <w:sz w:val="21"/>
          <w:szCs w:val="21"/>
          <w:lang w:eastAsia="ru-RU"/>
          <w14:ligatures w14:val="none"/>
        </w:rPr>
        <w:lastRenderedPageBreak/>
        <w:t>проводится простая формулировка сути проблемы без каких-либо намеков на ее возможные решения, при этом формулировать ее следует на языке, понятном пользователю, т.е. она должна быть описана с пользовательской точки зрения.</w:t>
      </w:r>
    </w:p>
    <w:p w14:paraId="4C3E6071" w14:textId="77777777" w:rsidR="009E5F91" w:rsidRPr="009E5F91" w:rsidRDefault="009E5F91" w:rsidP="009E5F9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2 – Выработка требований</w:t>
      </w:r>
      <w:r w:rsidRPr="009E5F91">
        <w:rPr>
          <w:rFonts w:ascii="Arial" w:eastAsia="Times New Roman" w:hAnsi="Arial" w:cs="Arial"/>
          <w:color w:val="000000"/>
          <w:kern w:val="0"/>
          <w:sz w:val="21"/>
          <w:szCs w:val="21"/>
          <w:lang w:eastAsia="ru-RU"/>
          <w14:ligatures w14:val="none"/>
        </w:rPr>
        <w:t>. Требования к программе – это подробное описание всех возможностей программы и действий, которые должна выполнять программа. Такие требования  иногда  также  называют «Спецификацией». Требования вырабатывают для того, чтобы свести к минимуму изменения системы после начала непосредственной разработки. Такие требования должны быть обязательно документально оформлены.</w:t>
      </w:r>
    </w:p>
    <w:p w14:paraId="1006AB11" w14:textId="77777777" w:rsidR="009E5F91" w:rsidRPr="009E5F91" w:rsidRDefault="009E5F91" w:rsidP="009E5F9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3 – Создание плана разработки. </w:t>
      </w:r>
      <w:r w:rsidRPr="009E5F91">
        <w:rPr>
          <w:rFonts w:ascii="Arial" w:eastAsia="Times New Roman" w:hAnsi="Arial" w:cs="Arial"/>
          <w:color w:val="000000"/>
          <w:kern w:val="0"/>
          <w:sz w:val="21"/>
          <w:szCs w:val="21"/>
          <w:lang w:eastAsia="ru-RU"/>
          <w14:ligatures w14:val="none"/>
        </w:rPr>
        <w:t>На данном этапе Вы уже должны в формальном виде составить план разработки программного обеспечения  с учётом существующей проблемы и выработанных требований.</w:t>
      </w:r>
    </w:p>
    <w:p w14:paraId="6ADD60BF" w14:textId="77777777" w:rsidR="009E5F91" w:rsidRPr="009E5F91" w:rsidRDefault="009E5F91" w:rsidP="009E5F91">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4 – Разработка архитектуры системы или высокоуровневое проектирование. </w:t>
      </w:r>
      <w:r w:rsidRPr="009E5F91">
        <w:rPr>
          <w:rFonts w:ascii="Arial" w:eastAsia="Times New Roman" w:hAnsi="Arial" w:cs="Arial"/>
          <w:color w:val="000000"/>
          <w:kern w:val="0"/>
          <w:sz w:val="21"/>
          <w:szCs w:val="21"/>
          <w:lang w:eastAsia="ru-RU"/>
          <w14:ligatures w14:val="none"/>
        </w:rPr>
        <w:t>Архитектура системы – это каркас программы, это высокоуровневое проектирование программы. Данный этап также очень важный, так как, не имея хорошей архитектуры, Вы можете решать правильную проблему, но прийти к неправильному решению. Хорошая архитектура программы упрощает программирование, а плохая архитектура усложняет его. Архитектура системы обычно включает:</w:t>
      </w:r>
    </w:p>
    <w:p w14:paraId="49D57AB8"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Общее описание системы;</w:t>
      </w:r>
    </w:p>
    <w:p w14:paraId="1DD1BE16"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Основные компоненты;</w:t>
      </w:r>
    </w:p>
    <w:p w14:paraId="12761249"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Формат и способ хранения данных;</w:t>
      </w:r>
    </w:p>
    <w:p w14:paraId="56A82826"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Специфические бизнес-правила;</w:t>
      </w:r>
    </w:p>
    <w:p w14:paraId="0C192B66"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Способ организации пользовательского интерфейса;</w:t>
      </w:r>
    </w:p>
    <w:p w14:paraId="3CA2A99E"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Подход к безопасности системы;</w:t>
      </w:r>
    </w:p>
    <w:p w14:paraId="4751E9C4"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Оценки производительности;</w:t>
      </w:r>
    </w:p>
    <w:p w14:paraId="2C81D61A"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Возможности масштабирования;</w:t>
      </w:r>
    </w:p>
    <w:p w14:paraId="0BFF6B61" w14:textId="77777777" w:rsidR="009E5F91" w:rsidRPr="009E5F91" w:rsidRDefault="009E5F91" w:rsidP="009E5F91">
      <w:pPr>
        <w:numPr>
          <w:ilvl w:val="1"/>
          <w:numId w:val="2"/>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Моменты, связанные с интернациональностью, т.е. будет ли система интернациональной.</w:t>
      </w:r>
    </w:p>
    <w:p w14:paraId="60C72A19"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Кроме того, в архитектуру необходимо включить подтверждение того, что при разработке этой архитектуры рассматривались альтернативные варианты в каждом из вышеперечисленных направлений, с обоснованием окончательного выбора и подхода.</w:t>
      </w:r>
    </w:p>
    <w:p w14:paraId="53A6F452"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5 – Детальное проектирование. </w:t>
      </w:r>
      <w:r w:rsidRPr="009E5F91">
        <w:rPr>
          <w:rFonts w:ascii="Arial" w:eastAsia="Times New Roman" w:hAnsi="Arial" w:cs="Arial"/>
          <w:color w:val="000000"/>
          <w:kern w:val="0"/>
          <w:sz w:val="21"/>
          <w:szCs w:val="21"/>
          <w:lang w:eastAsia="ru-RU"/>
          <w14:ligatures w14:val="none"/>
        </w:rPr>
        <w:t>На этом этапе проводится проектирование программы на низком уровне, иными словами, здесь проектируются классы и методы, рассматриваются, оцениваются и сравниваются различные варианты и причины выбора окончательных подходов и способов реализации. При разработке небольших программ программисты обычно сами проектируют программу на таком уровне, это выглядит как написание псевдокода или рисование схем, поэтому часто этот этап рассматривается как часть непосредственного кодирования и в таких случаях итоговый документ состоит преимущественно из различных набросков и заметок программистов. Но при реализации крупных проектов данному процессу отводится отдельный этап и проектирование в этом случае проводится с очень высокой степенью детальности.</w:t>
      </w:r>
    </w:p>
    <w:p w14:paraId="46F7D591"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6 – Кодирование и отладка. </w:t>
      </w:r>
      <w:r w:rsidRPr="009E5F91">
        <w:rPr>
          <w:rFonts w:ascii="Arial" w:eastAsia="Times New Roman" w:hAnsi="Arial" w:cs="Arial"/>
          <w:color w:val="000000"/>
          <w:kern w:val="0"/>
          <w:sz w:val="21"/>
          <w:szCs w:val="21"/>
          <w:lang w:eastAsia="ru-RU"/>
          <w14:ligatures w14:val="none"/>
        </w:rPr>
        <w:t>Это непосредственное написание кода  и его отладка. Если все вышеперечисленные этапы выполнены, то данный этап подразумевает чисто механическую работу. Программисту в этом случае не нужно что-то выдумывать и самостоятельно разрабатывать, ему нужно просто написать код, который реализует заданный, очень детально описанный в проекте, алгоритм. После того как код написан, программисту необходимо отладить этот код, чтобы в нем не было никаких ошибок.</w:t>
      </w:r>
    </w:p>
    <w:p w14:paraId="2CC8E51B"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7 – Тестирование компонентов. </w:t>
      </w:r>
      <w:r w:rsidRPr="009E5F91">
        <w:rPr>
          <w:rFonts w:ascii="Arial" w:eastAsia="Times New Roman" w:hAnsi="Arial" w:cs="Arial"/>
          <w:color w:val="000000"/>
          <w:kern w:val="0"/>
          <w:sz w:val="21"/>
          <w:szCs w:val="21"/>
          <w:lang w:eastAsia="ru-RU"/>
          <w14:ligatures w14:val="none"/>
        </w:rPr>
        <w:t>Если программа состоит из нескольких компонентов, сначала тестируют каждый компонент в отдельности, так как очень крупные программы включают огромный функционал, который часто разделяют на отдельные компоненты, разработка которых осуществляется по отдельности. В менее крупных проектах этот этап может включать просто тестирование отдельных классов.</w:t>
      </w:r>
    </w:p>
    <w:p w14:paraId="320A16F3"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8 – Интеграция компонентов. </w:t>
      </w:r>
      <w:r w:rsidRPr="009E5F91">
        <w:rPr>
          <w:rFonts w:ascii="Arial" w:eastAsia="Times New Roman" w:hAnsi="Arial" w:cs="Arial"/>
          <w:color w:val="000000"/>
          <w:kern w:val="0"/>
          <w:sz w:val="21"/>
          <w:szCs w:val="21"/>
          <w:lang w:eastAsia="ru-RU"/>
          <w14:ligatures w14:val="none"/>
        </w:rPr>
        <w:t>Когда тестирование всех компонентов закончено, можно переходить к интеграции всех компонентов в единый программный комплекс, этот этап как раз и подразумевает процесс интеграции, т.е. слияния всех компонентов в единую систему. В небольших проектах этот этап может заключаться в объединении нескольких классов, на что будет затрачено не больше одного дня, но в крупных проектах этот этап может длиться не один месяц.</w:t>
      </w:r>
    </w:p>
    <w:p w14:paraId="481F2F76"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9 – Тестирование всей системы. </w:t>
      </w:r>
      <w:r w:rsidRPr="009E5F91">
        <w:rPr>
          <w:rFonts w:ascii="Arial" w:eastAsia="Times New Roman" w:hAnsi="Arial" w:cs="Arial"/>
          <w:color w:val="000000"/>
          <w:kern w:val="0"/>
          <w:sz w:val="21"/>
          <w:szCs w:val="21"/>
          <w:lang w:eastAsia="ru-RU"/>
          <w14:ligatures w14:val="none"/>
        </w:rPr>
        <w:t>На данном этапе проводится тестирование всей системы, уже с учётом интеграции всех компонентов. На этом этапе можно выявить проблемы взаимодействия компонентов и устранить их. Также на этом этапе основным предметом тестирования является безопасность, производительность, утечка ресурсов и другие моменты, которые невозможно протестировать на более низких уровнях тестирования.</w:t>
      </w:r>
    </w:p>
    <w:p w14:paraId="6F6C8AC5" w14:textId="77777777" w:rsidR="009E5F91" w:rsidRPr="009E5F91" w:rsidRDefault="009E5F91" w:rsidP="009E5F91">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Этап 10 – Сопровождение, внесение изменений, оптимизация. </w:t>
      </w:r>
      <w:r w:rsidRPr="009E5F91">
        <w:rPr>
          <w:rFonts w:ascii="Arial" w:eastAsia="Times New Roman" w:hAnsi="Arial" w:cs="Arial"/>
          <w:color w:val="000000"/>
          <w:kern w:val="0"/>
          <w:sz w:val="21"/>
          <w:szCs w:val="21"/>
          <w:lang w:eastAsia="ru-RU"/>
          <w14:ligatures w14:val="none"/>
        </w:rPr>
        <w:t xml:space="preserve">После запуска программы в промышленную эксплуатацию осуществляется сопровождение этой программы, т.е. внесение </w:t>
      </w:r>
      <w:r w:rsidRPr="009E5F91">
        <w:rPr>
          <w:rFonts w:ascii="Arial" w:eastAsia="Times New Roman" w:hAnsi="Arial" w:cs="Arial"/>
          <w:color w:val="000000"/>
          <w:kern w:val="0"/>
          <w:sz w:val="21"/>
          <w:szCs w:val="21"/>
          <w:lang w:eastAsia="ru-RU"/>
          <w14:ligatures w14:val="none"/>
        </w:rPr>
        <w:lastRenderedPageBreak/>
        <w:t>изменений на основе выявленных недочетов в процессе эксплуатации системы, а также проводится оптимизация функционала или добавление нового.</w:t>
      </w:r>
    </w:p>
    <w:p w14:paraId="6C80951E" w14:textId="77777777" w:rsidR="009E5F91" w:rsidRPr="009E5F91" w:rsidRDefault="009E5F91" w:rsidP="009E5F91">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9E5F91">
        <w:rPr>
          <w:rFonts w:ascii="Times New Roman" w:eastAsia="Times New Roman" w:hAnsi="Times New Roman" w:cs="Times New Roman"/>
          <w:b/>
          <w:bCs/>
          <w:kern w:val="0"/>
          <w:sz w:val="27"/>
          <w:szCs w:val="27"/>
          <w:lang w:eastAsia="ru-RU"/>
          <w14:ligatures w14:val="none"/>
        </w:rPr>
        <w:t>3.3. Тенденции развития ИТ</w:t>
      </w:r>
    </w:p>
    <w:p w14:paraId="1BE59EE8" w14:textId="77777777" w:rsidR="009E5F91" w:rsidRPr="009E5F91" w:rsidRDefault="009E5F91" w:rsidP="009E5F91">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Представляется не полный перечень современных технологий, которые возможно использовать для цифровизации современного предприятия.</w:t>
      </w:r>
    </w:p>
    <w:p w14:paraId="530DD943"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Аналитика больших данных. </w:t>
      </w:r>
      <w:r w:rsidRPr="009E5F91">
        <w:rPr>
          <w:rFonts w:ascii="Arial" w:eastAsia="Times New Roman" w:hAnsi="Arial" w:cs="Arial"/>
          <w:color w:val="000000"/>
          <w:kern w:val="0"/>
          <w:sz w:val="21"/>
          <w:szCs w:val="21"/>
          <w:lang w:eastAsia="ru-RU"/>
          <w14:ligatures w14:val="none"/>
        </w:rPr>
        <w:t>Аналитика служит основой для других технологий. В частности, на ее основе обучаются системы искусственного интеллекта (которые, в свою очередь, применяются в автономных системах), для создания цифровых двойников и т. д.</w:t>
      </w:r>
    </w:p>
    <w:p w14:paraId="5554B4E8"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Искусственный интеллек</w:t>
      </w:r>
      <w:r w:rsidRPr="009E5F91">
        <w:rPr>
          <w:rFonts w:ascii="Arial" w:eastAsia="Times New Roman" w:hAnsi="Arial" w:cs="Arial"/>
          <w:color w:val="000000"/>
          <w:kern w:val="0"/>
          <w:sz w:val="21"/>
          <w:szCs w:val="21"/>
          <w:lang w:eastAsia="ru-RU"/>
          <w14:ligatures w14:val="none"/>
        </w:rPr>
        <w:t>т. На текущий момент ИИ уже применяется в чат-ботах, в оповещениях поставщиков, в работе ритейлеров, в прогнозировании намерений налоговой службы и т.д. ИИ будет наиболее востребован в медицине, финансовом и государственном секторах. Он станет ИТ-основой существенной части автономных устройств, решений по управлению облаками, интернетом вещей и сетями 5G.</w:t>
      </w:r>
    </w:p>
    <w:p w14:paraId="2DAD12C1"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Облачные решения</w:t>
      </w:r>
      <w:r w:rsidRPr="009E5F91">
        <w:rPr>
          <w:rFonts w:ascii="Arial" w:eastAsia="Times New Roman" w:hAnsi="Arial" w:cs="Arial"/>
          <w:color w:val="000000"/>
          <w:kern w:val="0"/>
          <w:sz w:val="21"/>
          <w:szCs w:val="21"/>
          <w:lang w:eastAsia="ru-RU"/>
          <w14:ligatures w14:val="none"/>
        </w:rPr>
        <w:t>. Примеров применения облаков в самых разных отраслях бесконечно много. Тем не менее, потенциал дальнейшего развития у облаков есть. И качественный, например – «срастание» с системами искусственного интеллекта. И количественный – многие компании будут использовать данную технологию.</w:t>
      </w:r>
    </w:p>
    <w:p w14:paraId="63B55439"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Интернет вещей </w:t>
      </w:r>
      <w:r w:rsidRPr="009E5F91">
        <w:rPr>
          <w:rFonts w:ascii="Arial" w:eastAsia="Times New Roman" w:hAnsi="Arial" w:cs="Arial"/>
          <w:color w:val="000000"/>
          <w:kern w:val="0"/>
          <w:sz w:val="21"/>
          <w:szCs w:val="21"/>
          <w:lang w:eastAsia="ru-RU"/>
          <w14:ligatures w14:val="none"/>
        </w:rPr>
        <w:t>– самая «интегрированная» технология, тесно связанная с большей частью других технологий. По прогнозам, устройства ИВ уже в ближайшее время станут главным поставщиком больших данных для систем аналитики, причем его составными частями могут быть автономные устройства, системы периферийных и облачных вычислений. В свою очередь, ИВ зависит от скорости работы сетей (5G нужен в первую очередь для данных), вычислительных мощностей, обрабатывающих потоки данных с его устройств и от искусственного интеллекта, делающего ИВ гораздо более продуктивным.</w:t>
      </w:r>
    </w:p>
    <w:p w14:paraId="3E6CEDF1"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Сети 5G</w:t>
      </w:r>
      <w:r w:rsidRPr="009E5F91">
        <w:rPr>
          <w:rFonts w:ascii="Arial" w:eastAsia="Times New Roman" w:hAnsi="Arial" w:cs="Arial"/>
          <w:color w:val="000000"/>
          <w:kern w:val="0"/>
          <w:sz w:val="21"/>
          <w:szCs w:val="21"/>
          <w:lang w:eastAsia="ru-RU"/>
          <w14:ligatures w14:val="none"/>
        </w:rPr>
        <w:t>. Пока работают небольшие тестовые зоны 5G, превратятся ли они в полноценные коммерческие зависит от очень многих факторов. Например, выделение определенных частот.</w:t>
      </w:r>
    </w:p>
    <w:p w14:paraId="73F10B38"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Автономные системы</w:t>
      </w:r>
      <w:r w:rsidRPr="009E5F91">
        <w:rPr>
          <w:rFonts w:ascii="Arial" w:eastAsia="Times New Roman" w:hAnsi="Arial" w:cs="Arial"/>
          <w:color w:val="000000"/>
          <w:kern w:val="0"/>
          <w:sz w:val="21"/>
          <w:szCs w:val="21"/>
          <w:lang w:eastAsia="ru-RU"/>
          <w14:ligatures w14:val="none"/>
        </w:rPr>
        <w:t>. Во многих сферах деятельности (финансы, госсектор, телеком) автономным системам пока не видят применения. Пока автономные системы работают в основном в «тепличных» условиях, например – курьерами на территории штаб-квартиры своего создателя. Широкому внедрению автономных систем, кроме технологических проблем, мешают законодательные. Например, за несанкционированный запуск беспилотника можно получить весьма существенный штраф.</w:t>
      </w:r>
    </w:p>
    <w:p w14:paraId="014846ED" w14:textId="77777777" w:rsidR="009E5F91" w:rsidRPr="009E5F91" w:rsidRDefault="009E5F91" w:rsidP="009E5F91">
      <w:pPr>
        <w:numPr>
          <w:ilvl w:val="0"/>
          <w:numId w:val="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Виртуальная и дополненная реальность</w:t>
      </w:r>
      <w:r w:rsidRPr="009E5F91">
        <w:rPr>
          <w:rFonts w:ascii="Arial" w:eastAsia="Times New Roman" w:hAnsi="Arial" w:cs="Arial"/>
          <w:color w:val="000000"/>
          <w:kern w:val="0"/>
          <w:sz w:val="21"/>
          <w:szCs w:val="21"/>
          <w:lang w:eastAsia="ru-RU"/>
          <w14:ligatures w14:val="none"/>
        </w:rPr>
        <w:t>. Технологии виртуальной и дополненной реальности (VR и AR соответственно) зачастую пока еще воспринимаются как «пользовательские», связанные с компьютерными играми и другими развлечениями. Однако у них уже изрядный «рабочий стаж» в самых разных отраслях в мире.</w:t>
      </w:r>
    </w:p>
    <w:p w14:paraId="1BA5AB6B" w14:textId="77777777" w:rsidR="009E5F91" w:rsidRDefault="009E5F91" w:rsidP="009E5F91">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4. Оборудование</w:t>
      </w:r>
    </w:p>
    <w:p w14:paraId="3DADE816" w14:textId="77777777" w:rsidR="009E5F91" w:rsidRDefault="009E5F91" w:rsidP="009E5F91">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 </w:t>
      </w:r>
    </w:p>
    <w:p w14:paraId="53AD6105" w14:textId="77777777" w:rsidR="009E5F91" w:rsidRDefault="009E5F91" w:rsidP="009E5F91">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ПЭВМ IBMPC, операционная система Windows, OOoWriter (MSWord), OpenProj (MicrosoftOfficeProject).</w:t>
      </w:r>
    </w:p>
    <w:p w14:paraId="1EF36710" w14:textId="77777777" w:rsidR="009E5F91" w:rsidRPr="009E5F91" w:rsidRDefault="009E5F91" w:rsidP="009E5F9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9E5F91">
        <w:rPr>
          <w:rFonts w:ascii="Arial" w:eastAsia="Times New Roman" w:hAnsi="Arial" w:cs="Arial"/>
          <w:b/>
          <w:bCs/>
          <w:color w:val="FFFFFF"/>
          <w:kern w:val="36"/>
          <w:sz w:val="36"/>
          <w:szCs w:val="36"/>
          <w:lang w:eastAsia="ru-RU"/>
          <w14:ligatures w14:val="none"/>
        </w:rPr>
        <w:t>5. Задание на работу</w:t>
      </w:r>
    </w:p>
    <w:p w14:paraId="7AC5A4CE" w14:textId="77777777" w:rsidR="009E5F91" w:rsidRPr="009E5F91" w:rsidRDefault="009E5F91" w:rsidP="009E5F9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9E5F91">
        <w:rPr>
          <w:rFonts w:ascii="Arial" w:eastAsia="Times New Roman" w:hAnsi="Arial" w:cs="Arial"/>
          <w:b/>
          <w:bCs/>
          <w:color w:val="000000"/>
          <w:kern w:val="0"/>
          <w:sz w:val="27"/>
          <w:szCs w:val="27"/>
          <w:lang w:eastAsia="ru-RU"/>
          <w14:ligatures w14:val="none"/>
        </w:rPr>
        <w:t> </w:t>
      </w:r>
    </w:p>
    <w:p w14:paraId="0B50646E" w14:textId="77777777" w:rsidR="009E5F91" w:rsidRPr="009E5F91" w:rsidRDefault="009E5F91" w:rsidP="009E5F91">
      <w:pPr>
        <w:numPr>
          <w:ilvl w:val="0"/>
          <w:numId w:val="5"/>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Выбрать вариант задания в соответствии с таблицей.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79"/>
        <w:gridCol w:w="10021"/>
      </w:tblGrid>
      <w:tr w:rsidR="009E5F91" w:rsidRPr="009E5F91" w14:paraId="23C0990C" w14:textId="77777777" w:rsidTr="009E5F91">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26299186" w14:textId="77777777" w:rsidR="009E5F91" w:rsidRPr="009E5F91" w:rsidRDefault="009E5F91" w:rsidP="009E5F91">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9E5F91">
              <w:rPr>
                <w:rFonts w:ascii="Times New Roman" w:eastAsia="Times New Roman" w:hAnsi="Times New Roman" w:cs="Times New Roman"/>
                <w:i/>
                <w:iCs/>
                <w:kern w:val="0"/>
                <w:sz w:val="21"/>
                <w:szCs w:val="21"/>
                <w:lang w:eastAsia="ru-RU"/>
                <w14:ligatures w14:val="none"/>
              </w:rPr>
              <w:t>Таблица 1 – Варианты заданий</w:t>
            </w:r>
          </w:p>
        </w:tc>
      </w:tr>
      <w:tr w:rsidR="009E5F91" w:rsidRPr="009E5F91" w14:paraId="0038D683" w14:textId="77777777" w:rsidTr="009E5F91">
        <w:trPr>
          <w:tblCellSpacing w:w="15" w:type="dxa"/>
        </w:trPr>
        <w:tc>
          <w:tcPr>
            <w:tcW w:w="675" w:type="dxa"/>
            <w:shd w:val="clear" w:color="auto" w:fill="87CEFA"/>
            <w:tcMar>
              <w:top w:w="105" w:type="dxa"/>
              <w:left w:w="15" w:type="dxa"/>
              <w:bottom w:w="105" w:type="dxa"/>
              <w:right w:w="15" w:type="dxa"/>
            </w:tcMar>
            <w:vAlign w:val="center"/>
            <w:hideMark/>
          </w:tcPr>
          <w:p w14:paraId="2EBC3342"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9E5F91">
              <w:rPr>
                <w:rFonts w:ascii="Times New Roman" w:eastAsia="Times New Roman" w:hAnsi="Times New Roman" w:cs="Times New Roman"/>
                <w:b/>
                <w:bCs/>
                <w:color w:val="981917"/>
                <w:kern w:val="0"/>
                <w:sz w:val="21"/>
                <w:szCs w:val="21"/>
                <w:lang w:eastAsia="ru-RU"/>
                <w14:ligatures w14:val="none"/>
              </w:rPr>
              <w:lastRenderedPageBreak/>
              <w:t>№</w:t>
            </w:r>
          </w:p>
        </w:tc>
        <w:tc>
          <w:tcPr>
            <w:tcW w:w="9180" w:type="dxa"/>
            <w:shd w:val="clear" w:color="auto" w:fill="87CEFA"/>
            <w:tcMar>
              <w:top w:w="105" w:type="dxa"/>
              <w:left w:w="15" w:type="dxa"/>
              <w:bottom w:w="105" w:type="dxa"/>
              <w:right w:w="15" w:type="dxa"/>
            </w:tcMar>
            <w:vAlign w:val="center"/>
            <w:hideMark/>
          </w:tcPr>
          <w:p w14:paraId="050732E9"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9E5F91">
              <w:rPr>
                <w:rFonts w:ascii="Times New Roman" w:eastAsia="Times New Roman" w:hAnsi="Times New Roman" w:cs="Times New Roman"/>
                <w:b/>
                <w:bCs/>
                <w:color w:val="981917"/>
                <w:kern w:val="0"/>
                <w:sz w:val="21"/>
                <w:szCs w:val="21"/>
                <w:lang w:eastAsia="ru-RU"/>
                <w14:ligatures w14:val="none"/>
              </w:rPr>
              <w:t>Вариант задания</w:t>
            </w:r>
          </w:p>
        </w:tc>
      </w:tr>
      <w:tr w:rsidR="009E5F91" w:rsidRPr="009E5F91" w14:paraId="126A9187" w14:textId="77777777" w:rsidTr="009E5F91">
        <w:trPr>
          <w:tblCellSpacing w:w="15" w:type="dxa"/>
        </w:trPr>
        <w:tc>
          <w:tcPr>
            <w:tcW w:w="675" w:type="dxa"/>
            <w:shd w:val="clear" w:color="auto" w:fill="FAEBD7"/>
            <w:tcMar>
              <w:top w:w="30" w:type="dxa"/>
              <w:left w:w="75" w:type="dxa"/>
              <w:bottom w:w="30" w:type="dxa"/>
              <w:right w:w="75" w:type="dxa"/>
            </w:tcMar>
            <w:vAlign w:val="center"/>
            <w:hideMark/>
          </w:tcPr>
          <w:p w14:paraId="1F8A061B"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w:t>
            </w:r>
          </w:p>
        </w:tc>
        <w:tc>
          <w:tcPr>
            <w:tcW w:w="9180" w:type="dxa"/>
            <w:shd w:val="clear" w:color="auto" w:fill="FAEBD7"/>
            <w:tcMar>
              <w:top w:w="30" w:type="dxa"/>
              <w:left w:w="75" w:type="dxa"/>
              <w:bottom w:w="30" w:type="dxa"/>
              <w:right w:w="75" w:type="dxa"/>
            </w:tcMar>
            <w:hideMark/>
          </w:tcPr>
          <w:p w14:paraId="0D18FB3A" w14:textId="77777777" w:rsidR="009E5F91" w:rsidRPr="009E5F91" w:rsidRDefault="009E5F91" w:rsidP="009E5F9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Вам необходимо разработать приложение для института, которое будет визуально определять кто пытает открыть дверь, сверять с расписанием и открывать дверь. В случае если студент или преподаватель больной, то оповещать диспетчерскую о возможной критической ситуации. Из каких технологий будет состоять данная разработка? Из каких этапов будет сам процесс реализации?</w:t>
            </w:r>
          </w:p>
        </w:tc>
      </w:tr>
      <w:tr w:rsidR="009E5F91" w:rsidRPr="009E5F91" w14:paraId="48DF07DC" w14:textId="77777777" w:rsidTr="009E5F91">
        <w:trPr>
          <w:tblCellSpacing w:w="15" w:type="dxa"/>
        </w:trPr>
        <w:tc>
          <w:tcPr>
            <w:tcW w:w="675" w:type="dxa"/>
            <w:shd w:val="clear" w:color="auto" w:fill="FAF0E6"/>
            <w:tcMar>
              <w:top w:w="30" w:type="dxa"/>
              <w:left w:w="75" w:type="dxa"/>
              <w:bottom w:w="30" w:type="dxa"/>
              <w:right w:w="75" w:type="dxa"/>
            </w:tcMar>
            <w:vAlign w:val="center"/>
            <w:hideMark/>
          </w:tcPr>
          <w:p w14:paraId="1D5D9707"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w:t>
            </w:r>
          </w:p>
        </w:tc>
        <w:tc>
          <w:tcPr>
            <w:tcW w:w="9180" w:type="dxa"/>
            <w:shd w:val="clear" w:color="auto" w:fill="FAF0E6"/>
            <w:tcMar>
              <w:top w:w="30" w:type="dxa"/>
              <w:left w:w="75" w:type="dxa"/>
              <w:bottom w:w="30" w:type="dxa"/>
              <w:right w:w="75" w:type="dxa"/>
            </w:tcMar>
            <w:hideMark/>
          </w:tcPr>
          <w:p w14:paraId="2A7796C0" w14:textId="77777777" w:rsidR="009E5F91" w:rsidRPr="009E5F91" w:rsidRDefault="009E5F91" w:rsidP="009E5F9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Вам необходимо разработать приложение, которое будет использоваться для компаний, занимающихся недвижимостью, чтобы можно было сразу спроектировать обстановку, дизайн, окунуться в атмосферу будущего дома. Также приложение должно осуществлять самостоятельно наилучший вариант для покупателя с учетом его истории покупок, его привычек и т.д. Из каких технологий будет состоять данная разработка? Из каких этапов будет сам процесс реализации?</w:t>
            </w:r>
          </w:p>
        </w:tc>
      </w:tr>
      <w:tr w:rsidR="009E5F91" w:rsidRPr="009E5F91" w14:paraId="4CA8ECBF" w14:textId="77777777" w:rsidTr="009E5F91">
        <w:trPr>
          <w:tblCellSpacing w:w="15" w:type="dxa"/>
        </w:trPr>
        <w:tc>
          <w:tcPr>
            <w:tcW w:w="675" w:type="dxa"/>
            <w:shd w:val="clear" w:color="auto" w:fill="FAEBD7"/>
            <w:tcMar>
              <w:top w:w="30" w:type="dxa"/>
              <w:left w:w="75" w:type="dxa"/>
              <w:bottom w:w="30" w:type="dxa"/>
              <w:right w:w="75" w:type="dxa"/>
            </w:tcMar>
            <w:vAlign w:val="center"/>
            <w:hideMark/>
          </w:tcPr>
          <w:p w14:paraId="2F3D6108"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3</w:t>
            </w:r>
          </w:p>
        </w:tc>
        <w:tc>
          <w:tcPr>
            <w:tcW w:w="9180" w:type="dxa"/>
            <w:shd w:val="clear" w:color="auto" w:fill="FAEBD7"/>
            <w:tcMar>
              <w:top w:w="30" w:type="dxa"/>
              <w:left w:w="75" w:type="dxa"/>
              <w:bottom w:w="30" w:type="dxa"/>
              <w:right w:w="75" w:type="dxa"/>
            </w:tcMar>
            <w:hideMark/>
          </w:tcPr>
          <w:p w14:paraId="60C04F23" w14:textId="77777777" w:rsidR="009E5F91" w:rsidRPr="009E5F91" w:rsidRDefault="009E5F91" w:rsidP="009E5F9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Вам необходимо разработать приложение, которое будет определять на собеседовании с HR в компанию подходит данный человек или нет, врет он, насколько профессионально подкован и соответствует карточке должности. Из каких технологий будет состоять данная разработка? Из каких этапов будет сам процесс реализации?</w:t>
            </w:r>
          </w:p>
        </w:tc>
      </w:tr>
      <w:tr w:rsidR="009E5F91" w:rsidRPr="009E5F91" w14:paraId="5798EF33" w14:textId="77777777" w:rsidTr="009E5F91">
        <w:trPr>
          <w:tblCellSpacing w:w="15" w:type="dxa"/>
        </w:trPr>
        <w:tc>
          <w:tcPr>
            <w:tcW w:w="675" w:type="dxa"/>
            <w:shd w:val="clear" w:color="auto" w:fill="FAF0E6"/>
            <w:tcMar>
              <w:top w:w="30" w:type="dxa"/>
              <w:left w:w="75" w:type="dxa"/>
              <w:bottom w:w="30" w:type="dxa"/>
              <w:right w:w="75" w:type="dxa"/>
            </w:tcMar>
            <w:vAlign w:val="center"/>
            <w:hideMark/>
          </w:tcPr>
          <w:p w14:paraId="078F3EF8"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4</w:t>
            </w:r>
          </w:p>
        </w:tc>
        <w:tc>
          <w:tcPr>
            <w:tcW w:w="9180" w:type="dxa"/>
            <w:shd w:val="clear" w:color="auto" w:fill="FAF0E6"/>
            <w:tcMar>
              <w:top w:w="30" w:type="dxa"/>
              <w:left w:w="75" w:type="dxa"/>
              <w:bottom w:w="30" w:type="dxa"/>
              <w:right w:w="75" w:type="dxa"/>
            </w:tcMar>
            <w:hideMark/>
          </w:tcPr>
          <w:p w14:paraId="1D6F72EF" w14:textId="77777777" w:rsidR="009E5F91" w:rsidRPr="009E5F91" w:rsidRDefault="009E5F91" w:rsidP="009E5F9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Вам необходимо разработать приложение, которое будет осуществлять обучение персонала врачей по проведению серьезных операций с потенциальным выявлением рисков и контролем операции. Из каких технологий будет состоять данная разработка? Из каких этапов будет сам процесс реализации?</w:t>
            </w:r>
          </w:p>
        </w:tc>
      </w:tr>
      <w:tr w:rsidR="009E5F91" w:rsidRPr="009E5F91" w14:paraId="3360CD8A" w14:textId="77777777" w:rsidTr="009E5F91">
        <w:trPr>
          <w:tblCellSpacing w:w="15" w:type="dxa"/>
        </w:trPr>
        <w:tc>
          <w:tcPr>
            <w:tcW w:w="675" w:type="dxa"/>
            <w:shd w:val="clear" w:color="auto" w:fill="FAEBD7"/>
            <w:tcMar>
              <w:top w:w="30" w:type="dxa"/>
              <w:left w:w="75" w:type="dxa"/>
              <w:bottom w:w="30" w:type="dxa"/>
              <w:right w:w="75" w:type="dxa"/>
            </w:tcMar>
            <w:vAlign w:val="center"/>
            <w:hideMark/>
          </w:tcPr>
          <w:p w14:paraId="211D5018"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5</w:t>
            </w:r>
          </w:p>
        </w:tc>
        <w:tc>
          <w:tcPr>
            <w:tcW w:w="9180" w:type="dxa"/>
            <w:shd w:val="clear" w:color="auto" w:fill="FAEBD7"/>
            <w:tcMar>
              <w:top w:w="30" w:type="dxa"/>
              <w:left w:w="75" w:type="dxa"/>
              <w:bottom w:w="30" w:type="dxa"/>
              <w:right w:w="75" w:type="dxa"/>
            </w:tcMar>
            <w:hideMark/>
          </w:tcPr>
          <w:p w14:paraId="7C967704" w14:textId="77777777" w:rsidR="009E5F91" w:rsidRPr="009E5F91" w:rsidRDefault="009E5F91" w:rsidP="009E5F91">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Вам необходимо разработать приложение, которое будет осуществлять логистику по складу от расчета куда поставить и откуда взять товарную позицию (от крупно габаритных и тяжелых, до легких) с прокладыванием пути до данного места оператору. Из каких технологий будет состоять данная разработка? Из каких этапов будет сам процесс реализации?</w:t>
            </w:r>
          </w:p>
        </w:tc>
      </w:tr>
    </w:tbl>
    <w:p w14:paraId="23B9EEFE" w14:textId="77777777" w:rsidR="009E5F91" w:rsidRPr="009E5F91" w:rsidRDefault="009E5F91" w:rsidP="009E5F91">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Согласно основным этапам разработки программного обеспечения произвести теоретическую разработку:</w:t>
      </w:r>
    </w:p>
    <w:p w14:paraId="2F12412B"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Определение проблемы. </w:t>
      </w:r>
      <w:r w:rsidRPr="009E5F91">
        <w:rPr>
          <w:rFonts w:ascii="Arial" w:eastAsia="Times New Roman" w:hAnsi="Arial" w:cs="Arial"/>
          <w:color w:val="000000"/>
          <w:kern w:val="0"/>
          <w:sz w:val="21"/>
          <w:szCs w:val="21"/>
          <w:lang w:eastAsia="ru-RU"/>
          <w14:ligatures w14:val="none"/>
        </w:rPr>
        <w:t>Охарактеризуйте решаемую проблему, первоначально сформулировав ее.</w:t>
      </w:r>
    </w:p>
    <w:p w14:paraId="6A5ADF9E"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Выработка требований. </w:t>
      </w:r>
      <w:r w:rsidRPr="009E5F91">
        <w:rPr>
          <w:rFonts w:ascii="Arial" w:eastAsia="Times New Roman" w:hAnsi="Arial" w:cs="Arial"/>
          <w:color w:val="000000"/>
          <w:kern w:val="0"/>
          <w:sz w:val="21"/>
          <w:szCs w:val="21"/>
          <w:lang w:eastAsia="ru-RU"/>
          <w14:ligatures w14:val="none"/>
        </w:rPr>
        <w:t>Разработайте необходимые требования, которые нужно предъявить системе. В случае отсутствия какой- либо входной информации предложить ее самостоятельно с прямым указанием.</w:t>
      </w:r>
    </w:p>
    <w:p w14:paraId="3B4197CD"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Создание плана разработки. </w:t>
      </w:r>
      <w:r w:rsidRPr="009E5F91">
        <w:rPr>
          <w:rFonts w:ascii="Arial" w:eastAsia="Times New Roman" w:hAnsi="Arial" w:cs="Arial"/>
          <w:color w:val="000000"/>
          <w:kern w:val="0"/>
          <w:sz w:val="21"/>
          <w:szCs w:val="21"/>
          <w:lang w:eastAsia="ru-RU"/>
          <w14:ligatures w14:val="none"/>
        </w:rPr>
        <w:t>Предложите план разработки и проведите оценку трудозатрат и материальных вложений для компонентов системы.</w:t>
      </w:r>
    </w:p>
    <w:p w14:paraId="5E69606C"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Разработка архитектуры системы или высокоуровневое проектирование. </w:t>
      </w:r>
      <w:r w:rsidRPr="009E5F91">
        <w:rPr>
          <w:rFonts w:ascii="Arial" w:eastAsia="Times New Roman" w:hAnsi="Arial" w:cs="Arial"/>
          <w:color w:val="000000"/>
          <w:kern w:val="0"/>
          <w:sz w:val="21"/>
          <w:szCs w:val="21"/>
          <w:lang w:eastAsia="ru-RU"/>
          <w14:ligatures w14:val="none"/>
        </w:rPr>
        <w:t>Рассмотрите технологии, которые требуется дл реализации проекта. Распишите всю архитектуру системы, согласно теоретическим сведениям.</w:t>
      </w:r>
    </w:p>
    <w:p w14:paraId="0BA4FDFB"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Детальное проектирование. </w:t>
      </w:r>
      <w:r w:rsidRPr="009E5F91">
        <w:rPr>
          <w:rFonts w:ascii="Arial" w:eastAsia="Times New Roman" w:hAnsi="Arial" w:cs="Arial"/>
          <w:color w:val="000000"/>
          <w:kern w:val="0"/>
          <w:sz w:val="21"/>
          <w:szCs w:val="21"/>
          <w:lang w:eastAsia="ru-RU"/>
          <w14:ligatures w14:val="none"/>
        </w:rPr>
        <w:t>Укажите нюансы, которые  нужно будет учитывать при непосредственной разработке ПО.</w:t>
      </w:r>
    </w:p>
    <w:p w14:paraId="53B04B7E"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Кодирование и отладка. </w:t>
      </w:r>
      <w:r w:rsidRPr="009E5F91">
        <w:rPr>
          <w:rFonts w:ascii="Arial" w:eastAsia="Times New Roman" w:hAnsi="Arial" w:cs="Arial"/>
          <w:color w:val="000000"/>
          <w:kern w:val="0"/>
          <w:sz w:val="21"/>
          <w:szCs w:val="21"/>
          <w:lang w:eastAsia="ru-RU"/>
          <w14:ligatures w14:val="none"/>
        </w:rPr>
        <w:t>Укажите нюансы, которые нужно будет учитывать при кодировании и отладки, кто конкретно и на чем будете программировать. Теоретически охарактеризуйте этап. Кодировать и отлаживать – не требуется. Разработка носит теоретический характер.</w:t>
      </w:r>
    </w:p>
    <w:p w14:paraId="2D4CFB4A"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Тестирование компонентов. </w:t>
      </w:r>
      <w:r w:rsidRPr="009E5F91">
        <w:rPr>
          <w:rFonts w:ascii="Arial" w:eastAsia="Times New Roman" w:hAnsi="Arial" w:cs="Arial"/>
          <w:color w:val="000000"/>
          <w:kern w:val="0"/>
          <w:sz w:val="21"/>
          <w:szCs w:val="21"/>
          <w:lang w:eastAsia="ru-RU"/>
          <w14:ligatures w14:val="none"/>
        </w:rPr>
        <w:t>Укажите нюансы, которые нужно будет учитывать при тестировании каждого отдельного компонента разрабатываемой системы.</w:t>
      </w:r>
    </w:p>
    <w:p w14:paraId="7D51098A"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Интеграция компонентов. </w:t>
      </w:r>
      <w:r w:rsidRPr="009E5F91">
        <w:rPr>
          <w:rFonts w:ascii="Arial" w:eastAsia="Times New Roman" w:hAnsi="Arial" w:cs="Arial"/>
          <w:color w:val="000000"/>
          <w:kern w:val="0"/>
          <w:sz w:val="21"/>
          <w:szCs w:val="21"/>
          <w:lang w:eastAsia="ru-RU"/>
          <w14:ligatures w14:val="none"/>
        </w:rPr>
        <w:t>Перечислите, по какому принципу будут объединяться компоненты разрабатываемой системы.</w:t>
      </w:r>
    </w:p>
    <w:p w14:paraId="28E7F429"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Тестирование всей системы. </w:t>
      </w:r>
      <w:r w:rsidRPr="009E5F91">
        <w:rPr>
          <w:rFonts w:ascii="Arial" w:eastAsia="Times New Roman" w:hAnsi="Arial" w:cs="Arial"/>
          <w:color w:val="000000"/>
          <w:kern w:val="0"/>
          <w:sz w:val="21"/>
          <w:szCs w:val="21"/>
          <w:lang w:eastAsia="ru-RU"/>
          <w14:ligatures w14:val="none"/>
        </w:rPr>
        <w:t>Укажите нюансы, которые нужно будет учитывать при тестировании всей системы.</w:t>
      </w:r>
    </w:p>
    <w:p w14:paraId="658E9AA4" w14:textId="77777777" w:rsidR="009E5F91" w:rsidRPr="009E5F91" w:rsidRDefault="009E5F91" w:rsidP="009E5F91">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Сопровождение, внесение изменений, оптимизация. </w:t>
      </w:r>
      <w:r w:rsidRPr="009E5F91">
        <w:rPr>
          <w:rFonts w:ascii="Arial" w:eastAsia="Times New Roman" w:hAnsi="Arial" w:cs="Arial"/>
          <w:color w:val="000000"/>
          <w:kern w:val="0"/>
          <w:sz w:val="21"/>
          <w:szCs w:val="21"/>
          <w:lang w:eastAsia="ru-RU"/>
          <w14:ligatures w14:val="none"/>
        </w:rPr>
        <w:t>Предложите вариант внедрения разработанной системы. Перечислите риски внедрения и как вы их будете нивелировать.</w:t>
      </w:r>
    </w:p>
    <w:p w14:paraId="2ACF65F0" w14:textId="77777777" w:rsidR="009E5F91" w:rsidRPr="009E5F91" w:rsidRDefault="009E5F91" w:rsidP="009E5F91">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Оформить отчет о проделанной работе.</w:t>
      </w:r>
    </w:p>
    <w:p w14:paraId="06D45551" w14:textId="77777777" w:rsidR="009E5F91" w:rsidRPr="009E5F91" w:rsidRDefault="009E5F91" w:rsidP="009E5F9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9E5F91">
        <w:rPr>
          <w:rFonts w:ascii="Arial" w:eastAsia="Times New Roman" w:hAnsi="Arial" w:cs="Arial"/>
          <w:b/>
          <w:bCs/>
          <w:color w:val="FFFFFF"/>
          <w:kern w:val="36"/>
          <w:sz w:val="36"/>
          <w:szCs w:val="36"/>
          <w:lang w:eastAsia="ru-RU"/>
          <w14:ligatures w14:val="none"/>
        </w:rPr>
        <w:t>6. Оформление отчета</w:t>
      </w:r>
    </w:p>
    <w:p w14:paraId="1AD9B8CE" w14:textId="77777777" w:rsidR="009E5F91" w:rsidRPr="009E5F91" w:rsidRDefault="009E5F91" w:rsidP="009E5F9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9E5F91">
        <w:rPr>
          <w:rFonts w:ascii="Arial" w:eastAsia="Times New Roman" w:hAnsi="Arial" w:cs="Arial"/>
          <w:b/>
          <w:bCs/>
          <w:color w:val="000000"/>
          <w:kern w:val="0"/>
          <w:sz w:val="27"/>
          <w:szCs w:val="27"/>
          <w:lang w:eastAsia="ru-RU"/>
          <w14:ligatures w14:val="none"/>
        </w:rPr>
        <w:lastRenderedPageBreak/>
        <w:t> </w:t>
      </w:r>
    </w:p>
    <w:p w14:paraId="2D93690A" w14:textId="77777777" w:rsidR="009E5F91" w:rsidRPr="009E5F91" w:rsidRDefault="009E5F91" w:rsidP="009E5F91">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Средний объем отчета 30 страниц печатного текста. Шрифт – Tims New Roman. Кегль (размер шрифта) 14. Выравнивание – по ширине страницы. Междустрочный интервал – полуторный. Абзац – 1,5. Поля – левое – 2,5 см; правое – 1,5 см; верхнее и нижнее – 1,5 см.</w:t>
      </w:r>
    </w:p>
    <w:p w14:paraId="0B3172F0"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Отчет, помимо текстовой информации, должен содержать:</w:t>
      </w:r>
    </w:p>
    <w:p w14:paraId="03130D8D" w14:textId="77777777" w:rsidR="009E5F91" w:rsidRPr="009E5F91" w:rsidRDefault="009E5F91" w:rsidP="009E5F91">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таблицы, в которые сведена цифирная информация;</w:t>
      </w:r>
    </w:p>
    <w:p w14:paraId="0CFB7BB8" w14:textId="77777777" w:rsidR="009E5F91" w:rsidRPr="009E5F91" w:rsidRDefault="009E5F91" w:rsidP="009E5F91">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графики и диаграммы;</w:t>
      </w:r>
    </w:p>
    <w:p w14:paraId="26C5FCBE" w14:textId="77777777" w:rsidR="009E5F91" w:rsidRPr="009E5F91" w:rsidRDefault="009E5F91" w:rsidP="009E5F91">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схемы и рисунки.</w:t>
      </w:r>
    </w:p>
    <w:p w14:paraId="147DC6A7"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Все таблицы и рисунки должны быть пронумерованы.</w:t>
      </w:r>
    </w:p>
    <w:p w14:paraId="383AC3C1"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Подписи таблиц – слева вверху. Подписи рисунков – по центру снизу.</w:t>
      </w:r>
    </w:p>
    <w:p w14:paraId="4174A575"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Пример оформления таблиц</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169"/>
        <w:gridCol w:w="2154"/>
        <w:gridCol w:w="2154"/>
        <w:gridCol w:w="2154"/>
        <w:gridCol w:w="2169"/>
      </w:tblGrid>
      <w:tr w:rsidR="009E5F91" w:rsidRPr="009E5F91" w14:paraId="14894EFB" w14:textId="77777777" w:rsidTr="009E5F91">
        <w:trPr>
          <w:tblCellSpacing w:w="15" w:type="dxa"/>
        </w:trPr>
        <w:tc>
          <w:tcPr>
            <w:tcW w:w="0" w:type="auto"/>
            <w:gridSpan w:val="5"/>
            <w:tcBorders>
              <w:top w:val="nil"/>
              <w:left w:val="nil"/>
              <w:bottom w:val="nil"/>
              <w:right w:val="nil"/>
            </w:tcBorders>
            <w:shd w:val="clear" w:color="auto" w:fill="FAF0E6"/>
            <w:tcMar>
              <w:top w:w="30" w:type="dxa"/>
              <w:left w:w="75" w:type="dxa"/>
              <w:bottom w:w="30" w:type="dxa"/>
              <w:right w:w="75" w:type="dxa"/>
            </w:tcMar>
            <w:vAlign w:val="center"/>
            <w:hideMark/>
          </w:tcPr>
          <w:p w14:paraId="32FC4FAC" w14:textId="77777777" w:rsidR="009E5F91" w:rsidRPr="009E5F91" w:rsidRDefault="009E5F91" w:rsidP="009E5F91">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9E5F91">
              <w:rPr>
                <w:rFonts w:ascii="Times New Roman" w:eastAsia="Times New Roman" w:hAnsi="Times New Roman" w:cs="Times New Roman"/>
                <w:i/>
                <w:iCs/>
                <w:kern w:val="0"/>
                <w:sz w:val="21"/>
                <w:szCs w:val="21"/>
                <w:lang w:eastAsia="ru-RU"/>
                <w14:ligatures w14:val="none"/>
              </w:rPr>
              <w:t>Таблица 1 – Численный состав сотрудников «Газпромбанк»</w:t>
            </w:r>
            <w:r w:rsidRPr="009E5F91">
              <w:rPr>
                <w:rFonts w:ascii="Times New Roman" w:eastAsia="Times New Roman" w:hAnsi="Times New Roman" w:cs="Times New Roman"/>
                <w:i/>
                <w:iCs/>
                <w:kern w:val="0"/>
                <w:sz w:val="21"/>
                <w:szCs w:val="21"/>
                <w:lang w:eastAsia="ru-RU"/>
                <w14:ligatures w14:val="none"/>
              </w:rPr>
              <w:br/>
              <w:t>(АО) Тульское отделение (количество человек)</w:t>
            </w:r>
          </w:p>
        </w:tc>
      </w:tr>
      <w:tr w:rsidR="009E5F91" w:rsidRPr="009E5F91" w14:paraId="4FA76299" w14:textId="77777777" w:rsidTr="009E5F91">
        <w:trPr>
          <w:tblCellSpacing w:w="15" w:type="dxa"/>
        </w:trPr>
        <w:tc>
          <w:tcPr>
            <w:tcW w:w="2124" w:type="dxa"/>
            <w:shd w:val="clear" w:color="auto" w:fill="FAF0E6"/>
            <w:tcMar>
              <w:top w:w="30" w:type="dxa"/>
              <w:left w:w="75" w:type="dxa"/>
              <w:bottom w:w="30" w:type="dxa"/>
              <w:right w:w="75" w:type="dxa"/>
            </w:tcMar>
            <w:vAlign w:val="center"/>
            <w:hideMark/>
          </w:tcPr>
          <w:p w14:paraId="72A7B053"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2012</w:t>
            </w:r>
          </w:p>
        </w:tc>
        <w:tc>
          <w:tcPr>
            <w:tcW w:w="2124" w:type="dxa"/>
            <w:shd w:val="clear" w:color="auto" w:fill="FAF0E6"/>
            <w:tcMar>
              <w:top w:w="30" w:type="dxa"/>
              <w:left w:w="75" w:type="dxa"/>
              <w:bottom w:w="30" w:type="dxa"/>
              <w:right w:w="75" w:type="dxa"/>
            </w:tcMar>
            <w:vAlign w:val="center"/>
            <w:hideMark/>
          </w:tcPr>
          <w:p w14:paraId="26244263"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2013</w:t>
            </w:r>
          </w:p>
        </w:tc>
        <w:tc>
          <w:tcPr>
            <w:tcW w:w="2124" w:type="dxa"/>
            <w:shd w:val="clear" w:color="auto" w:fill="FAF0E6"/>
            <w:tcMar>
              <w:top w:w="30" w:type="dxa"/>
              <w:left w:w="75" w:type="dxa"/>
              <w:bottom w:w="30" w:type="dxa"/>
              <w:right w:w="75" w:type="dxa"/>
            </w:tcMar>
            <w:vAlign w:val="center"/>
            <w:hideMark/>
          </w:tcPr>
          <w:p w14:paraId="58138889"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2014</w:t>
            </w:r>
          </w:p>
        </w:tc>
        <w:tc>
          <w:tcPr>
            <w:tcW w:w="2124" w:type="dxa"/>
            <w:shd w:val="clear" w:color="auto" w:fill="FAF0E6"/>
            <w:tcMar>
              <w:top w:w="30" w:type="dxa"/>
              <w:left w:w="75" w:type="dxa"/>
              <w:bottom w:w="30" w:type="dxa"/>
              <w:right w:w="75" w:type="dxa"/>
            </w:tcMar>
            <w:vAlign w:val="center"/>
            <w:hideMark/>
          </w:tcPr>
          <w:p w14:paraId="0069CEEF"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2015</w:t>
            </w:r>
          </w:p>
        </w:tc>
        <w:tc>
          <w:tcPr>
            <w:tcW w:w="2124" w:type="dxa"/>
            <w:shd w:val="clear" w:color="auto" w:fill="FAF0E6"/>
            <w:tcMar>
              <w:top w:w="30" w:type="dxa"/>
              <w:left w:w="75" w:type="dxa"/>
              <w:bottom w:w="30" w:type="dxa"/>
              <w:right w:w="75" w:type="dxa"/>
            </w:tcMar>
            <w:vAlign w:val="center"/>
            <w:hideMark/>
          </w:tcPr>
          <w:p w14:paraId="76344E29" w14:textId="77777777" w:rsidR="009E5F91" w:rsidRPr="009E5F91" w:rsidRDefault="009E5F91" w:rsidP="009E5F91">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2016</w:t>
            </w:r>
          </w:p>
        </w:tc>
      </w:tr>
      <w:tr w:rsidR="009E5F91" w:rsidRPr="009E5F91" w14:paraId="7E17E56D" w14:textId="77777777" w:rsidTr="009E5F91">
        <w:trPr>
          <w:tblCellSpacing w:w="15" w:type="dxa"/>
        </w:trPr>
        <w:tc>
          <w:tcPr>
            <w:tcW w:w="2124" w:type="dxa"/>
            <w:shd w:val="clear" w:color="auto" w:fill="FAEBD7"/>
            <w:tcMar>
              <w:top w:w="30" w:type="dxa"/>
              <w:left w:w="75" w:type="dxa"/>
              <w:bottom w:w="30" w:type="dxa"/>
              <w:right w:w="75" w:type="dxa"/>
            </w:tcMar>
            <w:vAlign w:val="center"/>
            <w:hideMark/>
          </w:tcPr>
          <w:p w14:paraId="637E586E" w14:textId="77777777" w:rsidR="009E5F91" w:rsidRPr="009E5F91" w:rsidRDefault="009E5F91" w:rsidP="009E5F91">
            <w:pPr>
              <w:spacing w:before="100" w:beforeAutospacing="1" w:after="100" w:afterAutospacing="1"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1005</w:t>
            </w:r>
          </w:p>
        </w:tc>
        <w:tc>
          <w:tcPr>
            <w:tcW w:w="2124" w:type="dxa"/>
            <w:shd w:val="clear" w:color="auto" w:fill="FAEBD7"/>
            <w:tcMar>
              <w:top w:w="30" w:type="dxa"/>
              <w:left w:w="75" w:type="dxa"/>
              <w:bottom w:w="30" w:type="dxa"/>
              <w:right w:w="75" w:type="dxa"/>
            </w:tcMar>
            <w:vAlign w:val="center"/>
            <w:hideMark/>
          </w:tcPr>
          <w:p w14:paraId="01134D6E" w14:textId="77777777" w:rsidR="009E5F91" w:rsidRPr="009E5F91" w:rsidRDefault="009E5F91" w:rsidP="009E5F91">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1014</w:t>
            </w:r>
          </w:p>
        </w:tc>
        <w:tc>
          <w:tcPr>
            <w:tcW w:w="2124" w:type="dxa"/>
            <w:shd w:val="clear" w:color="auto" w:fill="FAEBD7"/>
            <w:tcMar>
              <w:top w:w="30" w:type="dxa"/>
              <w:left w:w="75" w:type="dxa"/>
              <w:bottom w:w="30" w:type="dxa"/>
              <w:right w:w="75" w:type="dxa"/>
            </w:tcMar>
            <w:vAlign w:val="center"/>
            <w:hideMark/>
          </w:tcPr>
          <w:p w14:paraId="5C8E23CA" w14:textId="77777777" w:rsidR="009E5F91" w:rsidRPr="009E5F91" w:rsidRDefault="009E5F91" w:rsidP="009E5F91">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1057</w:t>
            </w:r>
          </w:p>
        </w:tc>
        <w:tc>
          <w:tcPr>
            <w:tcW w:w="2124" w:type="dxa"/>
            <w:shd w:val="clear" w:color="auto" w:fill="FAEBD7"/>
            <w:tcMar>
              <w:top w:w="30" w:type="dxa"/>
              <w:left w:w="75" w:type="dxa"/>
              <w:bottom w:w="30" w:type="dxa"/>
              <w:right w:w="75" w:type="dxa"/>
            </w:tcMar>
            <w:vAlign w:val="center"/>
            <w:hideMark/>
          </w:tcPr>
          <w:p w14:paraId="53FFEA61" w14:textId="77777777" w:rsidR="009E5F91" w:rsidRPr="009E5F91" w:rsidRDefault="009E5F91" w:rsidP="009E5F91">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1053</w:t>
            </w:r>
          </w:p>
        </w:tc>
        <w:tc>
          <w:tcPr>
            <w:tcW w:w="2124" w:type="dxa"/>
            <w:shd w:val="clear" w:color="auto" w:fill="FAEBD7"/>
            <w:tcMar>
              <w:top w:w="30" w:type="dxa"/>
              <w:left w:w="75" w:type="dxa"/>
              <w:bottom w:w="30" w:type="dxa"/>
              <w:right w:w="75" w:type="dxa"/>
            </w:tcMar>
            <w:vAlign w:val="center"/>
            <w:hideMark/>
          </w:tcPr>
          <w:p w14:paraId="1BCF630F" w14:textId="77777777" w:rsidR="009E5F91" w:rsidRPr="009E5F91" w:rsidRDefault="009E5F91" w:rsidP="009E5F91">
            <w:pPr>
              <w:spacing w:beforeAutospacing="1" w:after="0" w:line="288" w:lineRule="atLeast"/>
              <w:jc w:val="center"/>
              <w:rPr>
                <w:rFonts w:ascii="Times New Roman" w:eastAsia="Times New Roman" w:hAnsi="Times New Roman" w:cs="Times New Roman"/>
                <w:kern w:val="0"/>
                <w:sz w:val="18"/>
                <w:szCs w:val="18"/>
                <w:lang w:eastAsia="ru-RU"/>
                <w14:ligatures w14:val="none"/>
              </w:rPr>
            </w:pPr>
            <w:r w:rsidRPr="009E5F91">
              <w:rPr>
                <w:rFonts w:ascii="Times New Roman" w:eastAsia="Times New Roman" w:hAnsi="Times New Roman" w:cs="Times New Roman"/>
                <w:kern w:val="0"/>
                <w:sz w:val="18"/>
                <w:szCs w:val="18"/>
                <w:lang w:eastAsia="ru-RU"/>
                <w14:ligatures w14:val="none"/>
              </w:rPr>
              <w:t>1050</w:t>
            </w:r>
          </w:p>
        </w:tc>
      </w:tr>
    </w:tbl>
    <w:p w14:paraId="46F45943" w14:textId="4C7984D1" w:rsidR="00462128" w:rsidRDefault="009E5F91">
      <w:r>
        <w:rPr>
          <w:noProof/>
        </w:rPr>
        <w:drawing>
          <wp:inline distT="0" distB="0" distL="0" distR="0" wp14:anchorId="6CE9180B" wp14:editId="454C6132">
            <wp:extent cx="5362575" cy="2695575"/>
            <wp:effectExtent l="0" t="0" r="9525" b="9525"/>
            <wp:docPr id="166041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17045" name=""/>
                    <pic:cNvPicPr/>
                  </pic:nvPicPr>
                  <pic:blipFill>
                    <a:blip r:embed="rId5"/>
                    <a:stretch>
                      <a:fillRect/>
                    </a:stretch>
                  </pic:blipFill>
                  <pic:spPr>
                    <a:xfrm>
                      <a:off x="0" y="0"/>
                      <a:ext cx="5362575" cy="2695575"/>
                    </a:xfrm>
                    <a:prstGeom prst="rect">
                      <a:avLst/>
                    </a:prstGeom>
                  </pic:spPr>
                </pic:pic>
              </a:graphicData>
            </a:graphic>
          </wp:inline>
        </w:drawing>
      </w:r>
    </w:p>
    <w:p w14:paraId="3AD39C2C" w14:textId="77777777" w:rsidR="009E5F91" w:rsidRDefault="009E5F91" w:rsidP="009E5F91">
      <w:pPr>
        <w:pStyle w:val="otstup"/>
        <w:ind w:left="150" w:right="150" w:firstLine="567"/>
        <w:jc w:val="both"/>
        <w:rPr>
          <w:rFonts w:ascii="Arial" w:hAnsi="Arial" w:cs="Arial"/>
          <w:color w:val="000000"/>
          <w:sz w:val="21"/>
          <w:szCs w:val="21"/>
        </w:rPr>
      </w:pPr>
      <w:r>
        <w:rPr>
          <w:rFonts w:ascii="Arial" w:hAnsi="Arial" w:cs="Arial"/>
          <w:color w:val="000000"/>
          <w:sz w:val="21"/>
          <w:szCs w:val="21"/>
        </w:rPr>
        <w:t>Допускается оформление таблиц шрифтом кегля 12 (за исключением подписей таблиц).</w:t>
      </w:r>
    </w:p>
    <w:p w14:paraId="631B17FA" w14:textId="77777777" w:rsidR="009E5F91" w:rsidRDefault="009E5F91" w:rsidP="009E5F91">
      <w:pPr>
        <w:pStyle w:val="otstup"/>
        <w:ind w:left="150" w:right="150" w:firstLine="567"/>
        <w:jc w:val="both"/>
        <w:rPr>
          <w:rFonts w:ascii="Arial" w:hAnsi="Arial" w:cs="Arial"/>
          <w:color w:val="000000"/>
          <w:sz w:val="21"/>
          <w:szCs w:val="21"/>
        </w:rPr>
      </w:pPr>
      <w:r>
        <w:rPr>
          <w:rFonts w:ascii="Arial" w:hAnsi="Arial" w:cs="Arial"/>
          <w:color w:val="000000"/>
          <w:sz w:val="21"/>
          <w:szCs w:val="21"/>
        </w:rPr>
        <w:t>Кроме того, отчет может содержать формулы. Формулы нумеруются слева, при этом номер формулы указывается в круглых скобках. К формулам должны прилагаться расшифровки обозначений символов.</w:t>
      </w:r>
    </w:p>
    <w:p w14:paraId="2173C36A" w14:textId="77777777" w:rsidR="009E5F91" w:rsidRDefault="009E5F91" w:rsidP="009E5F91">
      <w:pPr>
        <w:pStyle w:val="otstup"/>
        <w:ind w:left="150" w:right="150" w:firstLine="567"/>
        <w:jc w:val="both"/>
        <w:rPr>
          <w:rFonts w:ascii="Arial" w:hAnsi="Arial" w:cs="Arial"/>
          <w:color w:val="000000"/>
          <w:sz w:val="21"/>
          <w:szCs w:val="21"/>
        </w:rPr>
      </w:pPr>
      <w:r>
        <w:rPr>
          <w:rFonts w:ascii="Arial" w:hAnsi="Arial" w:cs="Arial"/>
          <w:color w:val="000000"/>
          <w:sz w:val="21"/>
          <w:szCs w:val="21"/>
        </w:rPr>
        <w:t>Приложений к отчету может быть несколько. Каждое приложение нумеруется и подписывается его название. При этом в тексте отчета пишется: в Приложении 1 представлено (указать, что представлено в текущем приложении).</w:t>
      </w:r>
    </w:p>
    <w:p w14:paraId="2388A524" w14:textId="5D8EC804" w:rsidR="009E5F91" w:rsidRDefault="009E5F91">
      <w:r>
        <w:rPr>
          <w:noProof/>
        </w:rPr>
        <w:lastRenderedPageBreak/>
        <w:drawing>
          <wp:inline distT="0" distB="0" distL="0" distR="0" wp14:anchorId="499C3CDC" wp14:editId="09D7A3FC">
            <wp:extent cx="4762500" cy="3733800"/>
            <wp:effectExtent l="0" t="0" r="0" b="0"/>
            <wp:docPr id="1324756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56828" name=""/>
                    <pic:cNvPicPr/>
                  </pic:nvPicPr>
                  <pic:blipFill>
                    <a:blip r:embed="rId6"/>
                    <a:stretch>
                      <a:fillRect/>
                    </a:stretch>
                  </pic:blipFill>
                  <pic:spPr>
                    <a:xfrm>
                      <a:off x="0" y="0"/>
                      <a:ext cx="4762500" cy="3733800"/>
                    </a:xfrm>
                    <a:prstGeom prst="rect">
                      <a:avLst/>
                    </a:prstGeom>
                  </pic:spPr>
                </pic:pic>
              </a:graphicData>
            </a:graphic>
          </wp:inline>
        </w:drawing>
      </w:r>
    </w:p>
    <w:p w14:paraId="541C9E34" w14:textId="77777777" w:rsidR="009E5F91" w:rsidRPr="009E5F91" w:rsidRDefault="009E5F91" w:rsidP="009E5F9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9E5F91">
        <w:rPr>
          <w:rFonts w:ascii="Arial" w:eastAsia="Times New Roman" w:hAnsi="Arial" w:cs="Arial"/>
          <w:b/>
          <w:bCs/>
          <w:color w:val="FFFFFF"/>
          <w:kern w:val="36"/>
          <w:sz w:val="36"/>
          <w:szCs w:val="36"/>
          <w:lang w:eastAsia="ru-RU"/>
          <w14:ligatures w14:val="none"/>
        </w:rPr>
        <w:t>7. Контрольные вопросы</w:t>
      </w:r>
    </w:p>
    <w:p w14:paraId="68EE1704" w14:textId="77777777" w:rsidR="009E5F91" w:rsidRPr="009E5F91" w:rsidRDefault="009E5F91" w:rsidP="009E5F9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9E5F91">
        <w:rPr>
          <w:rFonts w:ascii="Arial" w:eastAsia="Times New Roman" w:hAnsi="Arial" w:cs="Arial"/>
          <w:b/>
          <w:bCs/>
          <w:color w:val="000000"/>
          <w:kern w:val="0"/>
          <w:sz w:val="27"/>
          <w:szCs w:val="27"/>
          <w:lang w:eastAsia="ru-RU"/>
          <w14:ligatures w14:val="none"/>
        </w:rPr>
        <w:t> </w:t>
      </w:r>
    </w:p>
    <w:p w14:paraId="10F5E466" w14:textId="77777777" w:rsidR="009E5F91" w:rsidRPr="009E5F91" w:rsidRDefault="009E5F91" w:rsidP="009E5F91">
      <w:pPr>
        <w:numPr>
          <w:ilvl w:val="0"/>
          <w:numId w:val="1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качественные свойства информации вы знаете?</w:t>
      </w:r>
    </w:p>
    <w:p w14:paraId="4447DEC4"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Перечислите и кратко охарактеризуйте все информационные революции.</w:t>
      </w:r>
    </w:p>
    <w:p w14:paraId="1439EA82"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цифровая экономика?</w:t>
      </w:r>
    </w:p>
    <w:p w14:paraId="0CE646E2"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Назовите основные риски цифровой экономики.</w:t>
      </w:r>
    </w:p>
    <w:p w14:paraId="793A14C7"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 информационные технологии оказывают влияние на бизнес?</w:t>
      </w:r>
    </w:p>
    <w:p w14:paraId="443C1DD7"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Каковы современные тенденции развития информационных технологий?</w:t>
      </w:r>
    </w:p>
    <w:p w14:paraId="51518B35"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 бороться с феноменом информационного шума?</w:t>
      </w:r>
    </w:p>
    <w:p w14:paraId="405662BF"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 определять достоверность источника информации?</w:t>
      </w:r>
    </w:p>
    <w:p w14:paraId="4D1701D8"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Канбан?</w:t>
      </w:r>
    </w:p>
    <w:p w14:paraId="06AE87C0"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Agile?</w:t>
      </w:r>
    </w:p>
    <w:p w14:paraId="709A80C7"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информационная система предприятия?</w:t>
      </w:r>
    </w:p>
    <w:p w14:paraId="724B3CB0"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Назовите основные функции корпоративной информационной системы.</w:t>
      </w:r>
    </w:p>
    <w:p w14:paraId="4B642971"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виды корпоративных информационных систем вы знаете?</w:t>
      </w:r>
    </w:p>
    <w:p w14:paraId="5C96B77B"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Какая из видов КИС является приоритетной на ваш взгляд?</w:t>
      </w:r>
    </w:p>
    <w:p w14:paraId="1D09C4F3"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Каковы особенности управления организацией и тенденции развития корпоративных информационных систем?</w:t>
      </w:r>
    </w:p>
    <w:p w14:paraId="1AD55AE6"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w:t>
      </w:r>
      <w:r w:rsidRPr="009E5F91">
        <w:rPr>
          <w:rFonts w:ascii="Arial" w:eastAsia="Times New Roman" w:hAnsi="Arial" w:cs="Arial"/>
          <w:color w:val="000000"/>
          <w:kern w:val="0"/>
          <w:sz w:val="21"/>
          <w:szCs w:val="21"/>
          <w:lang w:val="en-US" w:eastAsia="ru-RU"/>
          <w14:ligatures w14:val="none"/>
        </w:rPr>
        <w:t xml:space="preserve"> </w:t>
      </w:r>
      <w:r w:rsidRPr="009E5F91">
        <w:rPr>
          <w:rFonts w:ascii="Arial" w:eastAsia="Times New Roman" w:hAnsi="Arial" w:cs="Arial"/>
          <w:color w:val="000000"/>
          <w:kern w:val="0"/>
          <w:sz w:val="21"/>
          <w:szCs w:val="21"/>
          <w:lang w:eastAsia="ru-RU"/>
          <w14:ligatures w14:val="none"/>
        </w:rPr>
        <w:t>такое</w:t>
      </w:r>
      <w:r w:rsidRPr="009E5F91">
        <w:rPr>
          <w:rFonts w:ascii="Arial" w:eastAsia="Times New Roman" w:hAnsi="Arial" w:cs="Arial"/>
          <w:color w:val="000000"/>
          <w:kern w:val="0"/>
          <w:sz w:val="21"/>
          <w:szCs w:val="21"/>
          <w:lang w:val="en-US" w:eastAsia="ru-RU"/>
          <w14:ligatures w14:val="none"/>
        </w:rPr>
        <w:t xml:space="preserve">: ERP, MRP, MES, APS, EAM. </w:t>
      </w:r>
      <w:r w:rsidRPr="009E5F91">
        <w:rPr>
          <w:rFonts w:ascii="Arial" w:eastAsia="Times New Roman" w:hAnsi="Arial" w:cs="Arial"/>
          <w:color w:val="000000"/>
          <w:kern w:val="0"/>
          <w:sz w:val="21"/>
          <w:szCs w:val="21"/>
          <w:lang w:eastAsia="ru-RU"/>
          <w14:ligatures w14:val="none"/>
        </w:rPr>
        <w:t>HRM, CRM, SCM?</w:t>
      </w:r>
    </w:p>
    <w:p w14:paraId="060CDB03"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Каковы возможности ERP систем?</w:t>
      </w:r>
    </w:p>
    <w:p w14:paraId="363AB112"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Перечислите основные компоненты ERP-систем.</w:t>
      </w:r>
    </w:p>
    <w:p w14:paraId="04A7D51C"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Перечислите современные ERP системы.</w:t>
      </w:r>
    </w:p>
    <w:p w14:paraId="35A75748"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Из каких шагов должно состоять внедрение ERP систем?</w:t>
      </w:r>
    </w:p>
    <w:p w14:paraId="6FCC4343"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большие данные?</w:t>
      </w:r>
    </w:p>
    <w:p w14:paraId="0A3D66F1"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Назовите основные характеристики понятия.</w:t>
      </w:r>
    </w:p>
    <w:p w14:paraId="70A2D9EE"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Кто собирает и использует  данные  пользователей   в большом объеме?</w:t>
      </w:r>
    </w:p>
    <w:p w14:paraId="328F6A03"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Всегда ли область сбора и применения совпадает? Приведите примеры.</w:t>
      </w:r>
    </w:p>
    <w:p w14:paraId="42E2B3F4"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 большие данные помогают минимизировать риски при ведении бизнеса?</w:t>
      </w:r>
    </w:p>
    <w:p w14:paraId="0E1E80B2"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Назовите основные методы анализа данных.</w:t>
      </w:r>
    </w:p>
    <w:p w14:paraId="433BD31A"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этические проблемы существуют при работе с большими данными?</w:t>
      </w:r>
    </w:p>
    <w:p w14:paraId="691E6D40"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языки обработки больших данных вы знаете?</w:t>
      </w:r>
    </w:p>
    <w:p w14:paraId="4F52242A"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Data Mining?</w:t>
      </w:r>
    </w:p>
    <w:p w14:paraId="1D423906"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9E5F91">
        <w:rPr>
          <w:rFonts w:ascii="Arial" w:eastAsia="Times New Roman" w:hAnsi="Arial" w:cs="Arial"/>
          <w:color w:val="000000"/>
          <w:kern w:val="0"/>
          <w:sz w:val="21"/>
          <w:szCs w:val="21"/>
          <w:lang w:eastAsia="ru-RU"/>
          <w14:ligatures w14:val="none"/>
        </w:rPr>
        <w:lastRenderedPageBreak/>
        <w:t>Чем</w:t>
      </w:r>
      <w:r w:rsidRPr="009E5F91">
        <w:rPr>
          <w:rFonts w:ascii="Arial" w:eastAsia="Times New Roman" w:hAnsi="Arial" w:cs="Arial"/>
          <w:color w:val="000000"/>
          <w:kern w:val="0"/>
          <w:sz w:val="21"/>
          <w:szCs w:val="21"/>
          <w:lang w:val="en-US" w:eastAsia="ru-RU"/>
          <w14:ligatures w14:val="none"/>
        </w:rPr>
        <w:t xml:space="preserve"> </w:t>
      </w:r>
      <w:r w:rsidRPr="009E5F91">
        <w:rPr>
          <w:rFonts w:ascii="Arial" w:eastAsia="Times New Roman" w:hAnsi="Arial" w:cs="Arial"/>
          <w:color w:val="000000"/>
          <w:kern w:val="0"/>
          <w:sz w:val="21"/>
          <w:szCs w:val="21"/>
          <w:lang w:eastAsia="ru-RU"/>
          <w14:ligatures w14:val="none"/>
        </w:rPr>
        <w:t>отличается</w:t>
      </w:r>
      <w:r w:rsidRPr="009E5F91">
        <w:rPr>
          <w:rFonts w:ascii="Arial" w:eastAsia="Times New Roman" w:hAnsi="Arial" w:cs="Arial"/>
          <w:color w:val="000000"/>
          <w:kern w:val="0"/>
          <w:sz w:val="21"/>
          <w:szCs w:val="21"/>
          <w:lang w:val="en-US" w:eastAsia="ru-RU"/>
          <w14:ligatures w14:val="none"/>
        </w:rPr>
        <w:t xml:space="preserve"> </w:t>
      </w:r>
      <w:proofErr w:type="spellStart"/>
      <w:r w:rsidRPr="009E5F91">
        <w:rPr>
          <w:rFonts w:ascii="Arial" w:eastAsia="Times New Roman" w:hAnsi="Arial" w:cs="Arial"/>
          <w:color w:val="000000"/>
          <w:kern w:val="0"/>
          <w:sz w:val="21"/>
          <w:szCs w:val="21"/>
          <w:lang w:val="en-US" w:eastAsia="ru-RU"/>
          <w14:ligatures w14:val="none"/>
        </w:rPr>
        <w:t>BigData</w:t>
      </w:r>
      <w:proofErr w:type="spellEnd"/>
      <w:r w:rsidRPr="009E5F91">
        <w:rPr>
          <w:rFonts w:ascii="Arial" w:eastAsia="Times New Roman" w:hAnsi="Arial" w:cs="Arial"/>
          <w:color w:val="000000"/>
          <w:kern w:val="0"/>
          <w:sz w:val="21"/>
          <w:szCs w:val="21"/>
          <w:lang w:val="en-US" w:eastAsia="ru-RU"/>
          <w14:ligatures w14:val="none"/>
        </w:rPr>
        <w:t xml:space="preserve">, Data Mining </w:t>
      </w:r>
      <w:r w:rsidRPr="009E5F91">
        <w:rPr>
          <w:rFonts w:ascii="Arial" w:eastAsia="Times New Roman" w:hAnsi="Arial" w:cs="Arial"/>
          <w:color w:val="000000"/>
          <w:kern w:val="0"/>
          <w:sz w:val="21"/>
          <w:szCs w:val="21"/>
          <w:lang w:eastAsia="ru-RU"/>
          <w14:ligatures w14:val="none"/>
        </w:rPr>
        <w:t>и</w:t>
      </w:r>
      <w:r w:rsidRPr="009E5F91">
        <w:rPr>
          <w:rFonts w:ascii="Arial" w:eastAsia="Times New Roman" w:hAnsi="Arial" w:cs="Arial"/>
          <w:color w:val="000000"/>
          <w:kern w:val="0"/>
          <w:sz w:val="21"/>
          <w:szCs w:val="21"/>
          <w:lang w:val="en-US" w:eastAsia="ru-RU"/>
          <w14:ligatures w14:val="none"/>
        </w:rPr>
        <w:t xml:space="preserve"> Machine learning?</w:t>
      </w:r>
    </w:p>
    <w:p w14:paraId="109265E3"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существуют функции CRM-систем?</w:t>
      </w:r>
    </w:p>
    <w:p w14:paraId="5B5B6C9C"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проблемы они помогают решать?</w:t>
      </w:r>
    </w:p>
    <w:p w14:paraId="5D6290E2"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Назовите ключевые возможности CRM-систем.</w:t>
      </w:r>
    </w:p>
    <w:p w14:paraId="295D23BE"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перспективы развития CRM-систем в России?</w:t>
      </w:r>
    </w:p>
    <w:p w14:paraId="7530EA3D"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Каковы особенности управления организацией?</w:t>
      </w:r>
    </w:p>
    <w:p w14:paraId="70972B88"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Какие модули есть в CRM?</w:t>
      </w:r>
    </w:p>
    <w:p w14:paraId="726DE688"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Каковы тенденции развития CRM?</w:t>
      </w:r>
    </w:p>
    <w:p w14:paraId="7D31DF6C"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Чем помогает CRM улучить взаимодействие с клиентами?</w:t>
      </w:r>
    </w:p>
    <w:p w14:paraId="7D55215A"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Что такое b2c, b2b, SFA, MA, CSS в разрезе изученной темы?</w:t>
      </w:r>
    </w:p>
    <w:p w14:paraId="45ED61EC" w14:textId="77777777" w:rsidR="009E5F91" w:rsidRPr="009E5F91" w:rsidRDefault="009E5F91" w:rsidP="009E5F91">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Приведите примеры CRM.</w:t>
      </w:r>
    </w:p>
    <w:p w14:paraId="6A5EDF76" w14:textId="77777777" w:rsidR="009E5F91" w:rsidRPr="009E5F91" w:rsidRDefault="009E5F91" w:rsidP="009E5F91">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9E5F91">
        <w:rPr>
          <w:rFonts w:ascii="Arial" w:eastAsia="Times New Roman" w:hAnsi="Arial" w:cs="Arial"/>
          <w:b/>
          <w:bCs/>
          <w:color w:val="FFFFFF"/>
          <w:kern w:val="36"/>
          <w:sz w:val="36"/>
          <w:szCs w:val="36"/>
          <w:lang w:eastAsia="ru-RU"/>
          <w14:ligatures w14:val="none"/>
        </w:rPr>
        <w:t>Библиографический список</w:t>
      </w:r>
    </w:p>
    <w:p w14:paraId="54AFA974" w14:textId="77777777" w:rsidR="009E5F91" w:rsidRPr="009E5F91" w:rsidRDefault="009E5F91" w:rsidP="009E5F91">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9E5F91">
        <w:rPr>
          <w:rFonts w:ascii="Arial" w:eastAsia="Times New Roman" w:hAnsi="Arial" w:cs="Arial"/>
          <w:b/>
          <w:bCs/>
          <w:color w:val="000000"/>
          <w:kern w:val="0"/>
          <w:sz w:val="27"/>
          <w:szCs w:val="27"/>
          <w:lang w:eastAsia="ru-RU"/>
          <w14:ligatures w14:val="none"/>
        </w:rPr>
        <w:t> </w:t>
      </w:r>
    </w:p>
    <w:p w14:paraId="72049D15" w14:textId="77777777" w:rsidR="009E5F91" w:rsidRPr="009E5F91" w:rsidRDefault="009E5F91" w:rsidP="009E5F91">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Основная литература</w:t>
      </w:r>
    </w:p>
    <w:p w14:paraId="360B1595" w14:textId="77777777" w:rsidR="009E5F91" w:rsidRPr="009E5F91" w:rsidRDefault="009E5F91" w:rsidP="009E5F91">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Арсеньев Ю.Н. Информационные системы и технологии. Экономика. Управление. Бизнес: учеб. пособие для вузов / Ю. Н. Арсеньев, С. И. Шелобаев,  Т. Ю. Давыдова.– М. : ЮНИТИ, 2012. – 447 с. (АУЛ-1-7, КХ-1, УЧЗ-2).</w:t>
      </w:r>
    </w:p>
    <w:p w14:paraId="6247BEC8" w14:textId="77777777" w:rsidR="009E5F91" w:rsidRPr="009E5F91" w:rsidRDefault="009E5F91" w:rsidP="009E5F91">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Арефьева, Е. А. Интеллектуальные информационные системы : учеб. пособие / Е. А. Арефьева, М. А. Сафронова ; ТулГУ .– Тула : Изд-во ТулГУ, 2008. – 132 с. (АУЛ9, КХ1, УЧЗ1); 2011. – 168 с. (АУЛ1-1; КХ-1; УЧЗ-1)</w:t>
      </w:r>
    </w:p>
    <w:p w14:paraId="756EEDB2" w14:textId="77777777" w:rsidR="009E5F91" w:rsidRPr="009E5F91" w:rsidRDefault="009E5F91" w:rsidP="009E5F91">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Информационные системы и технологии в экономике : учебник для с.- х.вузов / Т. П. Барановская [и др.];под ред. В. И. Лойко. – 2-е изд. перераб. и доп. – М. : Финансы и статистика, 2014 .– 416 с. (АУЛ 1)</w:t>
      </w:r>
    </w:p>
    <w:p w14:paraId="3BA1CD36"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Дополнительная литература</w:t>
      </w:r>
    </w:p>
    <w:p w14:paraId="494A5AB9"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Басаков, М.И. Делопроизводство (документационное обеспечение управления на основе ГОСТ Р 6.30-2003 : учеб.пособие для сред.проф.образования / М.И.Басаков .– 5-е изд.,перераб.и доп. – М. : Дашков и К, 2010. – 336 с. (АУЛ1-1; АУЛ2-2; КХ-1; УЧЗ-1);</w:t>
      </w:r>
    </w:p>
    <w:p w14:paraId="44873756"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Воинов, Б.С. Информационные технологии и системы: поиск оптимальных, оригинальных и рациональных решений [Электрон.ресурс] : электронное издание / Б.С. Воинов, В.Н. Бугров, Б.Б. Воинов .– Multimedia (69,4MB). – М. : Наука, 2011 .– 1 опт.диск. (ОЭР1)</w:t>
      </w:r>
    </w:p>
    <w:p w14:paraId="1262A6B3"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Карминский, А.М. Информационные системы в экономике. Ч.1, Методология создания : учеб. пособие / А. М. Карминский, Б. В. Черников .– М.: Финансы и статистика, 2010 . (КХ1)</w:t>
      </w:r>
    </w:p>
    <w:p w14:paraId="6DA1ED4D"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Абрамов, В.С. Стратегический менеджмент / В.С. Абрамов, С.В. Абрамов. М. : Юрайт, 2017. 248 с.</w:t>
      </w:r>
    </w:p>
    <w:p w14:paraId="78199FBA"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Варфоломеева, А.О. Информационные системы организации / А.О. Варфоломеева, А.В. Коряковский, В.П. Романов. М. : Инфра-М. 2017. 332 с.</w:t>
      </w:r>
    </w:p>
    <w:p w14:paraId="0A118D0C"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Гусев, А.В. Информационные технологии в моделировании быстропротекающих нелинейных процессов / А.В. Гусев, Г.И. Шабанов, М.А. Родионов. М. : Инфра-М. 2018. 132 с.</w:t>
      </w:r>
    </w:p>
    <w:p w14:paraId="5E5CBD2E"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Ивасенко, А.Г. Информационные технологии в экономике и управлении / А.Г. Ивасенко, А.Ю. Гридасов, В.А. Павленко. М. : КноРус, 2017. 154 с.</w:t>
      </w:r>
    </w:p>
    <w:p w14:paraId="26D273EA" w14:textId="77777777" w:rsidR="009E5F91" w:rsidRPr="009E5F91" w:rsidRDefault="009E5F91" w:rsidP="009E5F91">
      <w:pPr>
        <w:numPr>
          <w:ilvl w:val="0"/>
          <w:numId w:val="1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Корнеев, И.И. Информационные технологии в работе с документами / И.И. Корнеев. М. : Проспект, 2018. 304 с.</w:t>
      </w:r>
    </w:p>
    <w:p w14:paraId="72B5A88E" w14:textId="77777777" w:rsidR="009E5F91" w:rsidRPr="009E5F91" w:rsidRDefault="009E5F91" w:rsidP="009E5F91">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b/>
          <w:bCs/>
          <w:color w:val="000000"/>
          <w:kern w:val="0"/>
          <w:sz w:val="21"/>
          <w:szCs w:val="21"/>
          <w:lang w:eastAsia="ru-RU"/>
          <w14:ligatures w14:val="none"/>
        </w:rPr>
        <w:t>Интернет-ресурсы</w:t>
      </w:r>
    </w:p>
    <w:p w14:paraId="3E10338A" w14:textId="77777777" w:rsidR="009E5F91" w:rsidRPr="009E5F91" w:rsidRDefault="009E5F91" w:rsidP="009E5F91">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Федеральный закон «Об информации, информационных технологиях и о защите информации» от 27.07.2006 г. № 149-ФЗ (ред. от 25.11.2017 г.) [Электронный ресурс]. Режим доступа: </w:t>
      </w:r>
      <w:hyperlink r:id="rId7" w:tgtFrame="_new" w:history="1">
        <w:r w:rsidRPr="009E5F91">
          <w:rPr>
            <w:rFonts w:ascii="Arial" w:eastAsia="Times New Roman" w:hAnsi="Arial" w:cs="Arial"/>
            <w:color w:val="551A8B"/>
            <w:kern w:val="0"/>
            <w:sz w:val="21"/>
            <w:szCs w:val="21"/>
            <w:u w:val="single"/>
            <w:lang w:eastAsia="ru-RU"/>
            <w14:ligatures w14:val="none"/>
          </w:rPr>
          <w:t>http://www.consultant.ru/document/cons_doc_LAW_61798/</w:t>
        </w:r>
      </w:hyperlink>
      <w:r w:rsidRPr="009E5F91">
        <w:rPr>
          <w:rFonts w:ascii="Arial" w:eastAsia="Times New Roman" w:hAnsi="Arial" w:cs="Arial"/>
          <w:color w:val="000000"/>
          <w:kern w:val="0"/>
          <w:sz w:val="21"/>
          <w:szCs w:val="21"/>
          <w:lang w:eastAsia="ru-RU"/>
          <w14:ligatures w14:val="none"/>
        </w:rPr>
        <w:t> (дата обращения 01.09.2020 г.).</w:t>
      </w:r>
    </w:p>
    <w:p w14:paraId="0E961AF7" w14:textId="77777777" w:rsidR="009E5F91" w:rsidRPr="009E5F91" w:rsidRDefault="009E5F91" w:rsidP="009E5F91">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9E5F91">
        <w:rPr>
          <w:rFonts w:ascii="Arial" w:eastAsia="Times New Roman" w:hAnsi="Arial" w:cs="Arial"/>
          <w:color w:val="000000"/>
          <w:kern w:val="0"/>
          <w:sz w:val="21"/>
          <w:szCs w:val="21"/>
          <w:lang w:eastAsia="ru-RU"/>
          <w14:ligatures w14:val="none"/>
        </w:rPr>
        <w:t>Библиотека ГОСТов и нормативных документов [Электронный ресурс]. – Режим доступа: </w:t>
      </w:r>
      <w:hyperlink r:id="rId8" w:tgtFrame="_new" w:history="1">
        <w:r w:rsidRPr="009E5F91">
          <w:rPr>
            <w:rFonts w:ascii="Arial" w:eastAsia="Times New Roman" w:hAnsi="Arial" w:cs="Arial"/>
            <w:color w:val="551A8B"/>
            <w:kern w:val="0"/>
            <w:sz w:val="21"/>
            <w:szCs w:val="21"/>
            <w:u w:val="single"/>
            <w:lang w:eastAsia="ru-RU"/>
            <w14:ligatures w14:val="none"/>
          </w:rPr>
          <w:t>http://libgost.ru/.</w:t>
        </w:r>
      </w:hyperlink>
    </w:p>
    <w:p w14:paraId="749F8C69" w14:textId="77777777" w:rsidR="009E5F91" w:rsidRDefault="009E5F91"/>
    <w:sectPr w:rsidR="009E5F91" w:rsidSect="0076036A">
      <w:pgSz w:w="11906" w:h="16838"/>
      <w:pgMar w:top="567"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AE3"/>
    <w:multiLevelType w:val="multilevel"/>
    <w:tmpl w:val="E93C47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317181"/>
    <w:multiLevelType w:val="multilevel"/>
    <w:tmpl w:val="6628A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EBF"/>
    <w:multiLevelType w:val="multilevel"/>
    <w:tmpl w:val="5B762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EA5883"/>
    <w:multiLevelType w:val="multilevel"/>
    <w:tmpl w:val="A83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31D14"/>
    <w:multiLevelType w:val="multilevel"/>
    <w:tmpl w:val="5CBE4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0E5A87"/>
    <w:multiLevelType w:val="multilevel"/>
    <w:tmpl w:val="69AC64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7F4C87"/>
    <w:multiLevelType w:val="multilevel"/>
    <w:tmpl w:val="1362E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750CC"/>
    <w:multiLevelType w:val="multilevel"/>
    <w:tmpl w:val="D5BA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3234DC"/>
    <w:multiLevelType w:val="multilevel"/>
    <w:tmpl w:val="2F56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8333CB"/>
    <w:multiLevelType w:val="multilevel"/>
    <w:tmpl w:val="72A6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F5728B"/>
    <w:multiLevelType w:val="multilevel"/>
    <w:tmpl w:val="33161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AA6100"/>
    <w:multiLevelType w:val="multilevel"/>
    <w:tmpl w:val="0CFC6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89317E"/>
    <w:multiLevelType w:val="multilevel"/>
    <w:tmpl w:val="CB36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438726">
    <w:abstractNumId w:val="3"/>
  </w:num>
  <w:num w:numId="2" w16cid:durableId="778335721">
    <w:abstractNumId w:val="1"/>
  </w:num>
  <w:num w:numId="3" w16cid:durableId="1855144390">
    <w:abstractNumId w:val="7"/>
  </w:num>
  <w:num w:numId="4" w16cid:durableId="786124463">
    <w:abstractNumId w:val="9"/>
  </w:num>
  <w:num w:numId="5" w16cid:durableId="703597404">
    <w:abstractNumId w:val="6"/>
  </w:num>
  <w:num w:numId="6" w16cid:durableId="1985039524">
    <w:abstractNumId w:val="5"/>
  </w:num>
  <w:num w:numId="7" w16cid:durableId="1028218345">
    <w:abstractNumId w:val="12"/>
  </w:num>
  <w:num w:numId="8" w16cid:durableId="243416852">
    <w:abstractNumId w:val="0"/>
  </w:num>
  <w:num w:numId="9" w16cid:durableId="1751074850">
    <w:abstractNumId w:val="8"/>
  </w:num>
  <w:num w:numId="10" w16cid:durableId="451287211">
    <w:abstractNumId w:val="4"/>
  </w:num>
  <w:num w:numId="11" w16cid:durableId="808283230">
    <w:abstractNumId w:val="11"/>
  </w:num>
  <w:num w:numId="12" w16cid:durableId="163135674">
    <w:abstractNumId w:val="2"/>
  </w:num>
  <w:num w:numId="13" w16cid:durableId="495998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C20"/>
    <w:rsid w:val="00105C20"/>
    <w:rsid w:val="00462128"/>
    <w:rsid w:val="0076036A"/>
    <w:rsid w:val="009E5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568E1"/>
  <w15:chartTrackingRefBased/>
  <w15:docId w15:val="{7ECB284B-39CF-4BAF-8C0C-0D7E887E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5F9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9E5F9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F91"/>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9E5F91"/>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9E5F9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9E5F91"/>
    <w:rPr>
      <w:b/>
      <w:bCs/>
    </w:rPr>
  </w:style>
  <w:style w:type="paragraph" w:styleId="NormalWeb">
    <w:name w:val="Normal (Web)"/>
    <w:basedOn w:val="Normal"/>
    <w:uiPriority w:val="99"/>
    <w:semiHidden/>
    <w:unhideWhenUsed/>
    <w:rsid w:val="009E5F9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Hyperlink">
    <w:name w:val="Hyperlink"/>
    <w:basedOn w:val="DefaultParagraphFont"/>
    <w:uiPriority w:val="99"/>
    <w:semiHidden/>
    <w:unhideWhenUsed/>
    <w:rsid w:val="009E5F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58974">
      <w:bodyDiv w:val="1"/>
      <w:marLeft w:val="0"/>
      <w:marRight w:val="0"/>
      <w:marTop w:val="0"/>
      <w:marBottom w:val="0"/>
      <w:divBdr>
        <w:top w:val="none" w:sz="0" w:space="0" w:color="auto"/>
        <w:left w:val="none" w:sz="0" w:space="0" w:color="auto"/>
        <w:bottom w:val="none" w:sz="0" w:space="0" w:color="auto"/>
        <w:right w:val="none" w:sz="0" w:space="0" w:color="auto"/>
      </w:divBdr>
      <w:divsChild>
        <w:div w:id="722096197">
          <w:marLeft w:val="0"/>
          <w:marRight w:val="0"/>
          <w:marTop w:val="100"/>
          <w:marBottom w:val="100"/>
          <w:divBdr>
            <w:top w:val="none" w:sz="0" w:space="0" w:color="auto"/>
            <w:left w:val="single" w:sz="24" w:space="0" w:color="FFFFFF"/>
            <w:bottom w:val="none" w:sz="0" w:space="0" w:color="auto"/>
            <w:right w:val="single" w:sz="24" w:space="0" w:color="FFFFFF"/>
          </w:divBdr>
        </w:div>
        <w:div w:id="1022368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518550599">
      <w:bodyDiv w:val="1"/>
      <w:marLeft w:val="0"/>
      <w:marRight w:val="0"/>
      <w:marTop w:val="0"/>
      <w:marBottom w:val="0"/>
      <w:divBdr>
        <w:top w:val="none" w:sz="0" w:space="0" w:color="auto"/>
        <w:left w:val="none" w:sz="0" w:space="0" w:color="auto"/>
        <w:bottom w:val="none" w:sz="0" w:space="0" w:color="auto"/>
        <w:right w:val="none" w:sz="0" w:space="0" w:color="auto"/>
      </w:divBdr>
      <w:divsChild>
        <w:div w:id="1122185468">
          <w:marLeft w:val="0"/>
          <w:marRight w:val="0"/>
          <w:marTop w:val="100"/>
          <w:marBottom w:val="100"/>
          <w:divBdr>
            <w:top w:val="none" w:sz="0" w:space="0" w:color="auto"/>
            <w:left w:val="single" w:sz="24" w:space="0" w:color="FFFFFF"/>
            <w:bottom w:val="none" w:sz="0" w:space="0" w:color="auto"/>
            <w:right w:val="single" w:sz="24" w:space="0" w:color="FFFFFF"/>
          </w:divBdr>
        </w:div>
        <w:div w:id="6924205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65168661">
      <w:bodyDiv w:val="1"/>
      <w:marLeft w:val="0"/>
      <w:marRight w:val="0"/>
      <w:marTop w:val="0"/>
      <w:marBottom w:val="0"/>
      <w:divBdr>
        <w:top w:val="none" w:sz="0" w:space="0" w:color="auto"/>
        <w:left w:val="none" w:sz="0" w:space="0" w:color="auto"/>
        <w:bottom w:val="none" w:sz="0" w:space="0" w:color="auto"/>
        <w:right w:val="none" w:sz="0" w:space="0" w:color="auto"/>
      </w:divBdr>
      <w:divsChild>
        <w:div w:id="1153453239">
          <w:marLeft w:val="0"/>
          <w:marRight w:val="0"/>
          <w:marTop w:val="100"/>
          <w:marBottom w:val="100"/>
          <w:divBdr>
            <w:top w:val="none" w:sz="0" w:space="0" w:color="auto"/>
            <w:left w:val="single" w:sz="24" w:space="0" w:color="FFFFFF"/>
            <w:bottom w:val="none" w:sz="0" w:space="0" w:color="auto"/>
            <w:right w:val="single" w:sz="24" w:space="0" w:color="FFFFFF"/>
          </w:divBdr>
        </w:div>
        <w:div w:id="5178122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3153781">
      <w:bodyDiv w:val="1"/>
      <w:marLeft w:val="0"/>
      <w:marRight w:val="0"/>
      <w:marTop w:val="0"/>
      <w:marBottom w:val="0"/>
      <w:divBdr>
        <w:top w:val="none" w:sz="0" w:space="0" w:color="auto"/>
        <w:left w:val="none" w:sz="0" w:space="0" w:color="auto"/>
        <w:bottom w:val="none" w:sz="0" w:space="0" w:color="auto"/>
        <w:right w:val="none" w:sz="0" w:space="0" w:color="auto"/>
      </w:divBdr>
      <w:divsChild>
        <w:div w:id="106124169">
          <w:marLeft w:val="0"/>
          <w:marRight w:val="0"/>
          <w:marTop w:val="100"/>
          <w:marBottom w:val="100"/>
          <w:divBdr>
            <w:top w:val="none" w:sz="0" w:space="0" w:color="auto"/>
            <w:left w:val="single" w:sz="24" w:space="0" w:color="FFFFFF"/>
            <w:bottom w:val="none" w:sz="0" w:space="0" w:color="auto"/>
            <w:right w:val="single" w:sz="24" w:space="0" w:color="FFFFFF"/>
          </w:divBdr>
        </w:div>
        <w:div w:id="14975762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5574830">
      <w:bodyDiv w:val="1"/>
      <w:marLeft w:val="0"/>
      <w:marRight w:val="0"/>
      <w:marTop w:val="0"/>
      <w:marBottom w:val="0"/>
      <w:divBdr>
        <w:top w:val="none" w:sz="0" w:space="0" w:color="auto"/>
        <w:left w:val="none" w:sz="0" w:space="0" w:color="auto"/>
        <w:bottom w:val="none" w:sz="0" w:space="0" w:color="auto"/>
        <w:right w:val="none" w:sz="0" w:space="0" w:color="auto"/>
      </w:divBdr>
    </w:div>
    <w:div w:id="1345522389">
      <w:bodyDiv w:val="1"/>
      <w:marLeft w:val="0"/>
      <w:marRight w:val="0"/>
      <w:marTop w:val="0"/>
      <w:marBottom w:val="0"/>
      <w:divBdr>
        <w:top w:val="none" w:sz="0" w:space="0" w:color="auto"/>
        <w:left w:val="none" w:sz="0" w:space="0" w:color="auto"/>
        <w:bottom w:val="none" w:sz="0" w:space="0" w:color="auto"/>
        <w:right w:val="none" w:sz="0" w:space="0" w:color="auto"/>
      </w:divBdr>
      <w:divsChild>
        <w:div w:id="2138257154">
          <w:marLeft w:val="0"/>
          <w:marRight w:val="0"/>
          <w:marTop w:val="100"/>
          <w:marBottom w:val="100"/>
          <w:divBdr>
            <w:top w:val="none" w:sz="0" w:space="0" w:color="auto"/>
            <w:left w:val="single" w:sz="24" w:space="0" w:color="FFFFFF"/>
            <w:bottom w:val="none" w:sz="0" w:space="0" w:color="auto"/>
            <w:right w:val="single" w:sz="24" w:space="0" w:color="FFFFFF"/>
          </w:divBdr>
        </w:div>
        <w:div w:id="8052408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77507050">
      <w:bodyDiv w:val="1"/>
      <w:marLeft w:val="0"/>
      <w:marRight w:val="0"/>
      <w:marTop w:val="0"/>
      <w:marBottom w:val="0"/>
      <w:divBdr>
        <w:top w:val="none" w:sz="0" w:space="0" w:color="auto"/>
        <w:left w:val="none" w:sz="0" w:space="0" w:color="auto"/>
        <w:bottom w:val="none" w:sz="0" w:space="0" w:color="auto"/>
        <w:right w:val="none" w:sz="0" w:space="0" w:color="auto"/>
      </w:divBdr>
      <w:divsChild>
        <w:div w:id="2136485415">
          <w:marLeft w:val="0"/>
          <w:marRight w:val="0"/>
          <w:marTop w:val="100"/>
          <w:marBottom w:val="100"/>
          <w:divBdr>
            <w:top w:val="none" w:sz="0" w:space="0" w:color="auto"/>
            <w:left w:val="single" w:sz="24" w:space="0" w:color="FFFFFF"/>
            <w:bottom w:val="none" w:sz="0" w:space="0" w:color="auto"/>
            <w:right w:val="single" w:sz="24" w:space="0" w:color="FFFFFF"/>
          </w:divBdr>
        </w:div>
        <w:div w:id="7496190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6212049">
      <w:bodyDiv w:val="1"/>
      <w:marLeft w:val="0"/>
      <w:marRight w:val="0"/>
      <w:marTop w:val="0"/>
      <w:marBottom w:val="0"/>
      <w:divBdr>
        <w:top w:val="none" w:sz="0" w:space="0" w:color="auto"/>
        <w:left w:val="none" w:sz="0" w:space="0" w:color="auto"/>
        <w:bottom w:val="none" w:sz="0" w:space="0" w:color="auto"/>
        <w:right w:val="none" w:sz="0" w:space="0" w:color="auto"/>
      </w:divBdr>
      <w:divsChild>
        <w:div w:id="879781223">
          <w:marLeft w:val="0"/>
          <w:marRight w:val="0"/>
          <w:marTop w:val="100"/>
          <w:marBottom w:val="100"/>
          <w:divBdr>
            <w:top w:val="none" w:sz="0" w:space="0" w:color="auto"/>
            <w:left w:val="single" w:sz="24" w:space="0" w:color="FFFFFF"/>
            <w:bottom w:val="none" w:sz="0" w:space="0" w:color="auto"/>
            <w:right w:val="single" w:sz="24" w:space="0" w:color="FFFFFF"/>
          </w:divBdr>
        </w:div>
        <w:div w:id="8622100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3069676">
      <w:bodyDiv w:val="1"/>
      <w:marLeft w:val="0"/>
      <w:marRight w:val="0"/>
      <w:marTop w:val="0"/>
      <w:marBottom w:val="0"/>
      <w:divBdr>
        <w:top w:val="none" w:sz="0" w:space="0" w:color="auto"/>
        <w:left w:val="none" w:sz="0" w:space="0" w:color="auto"/>
        <w:bottom w:val="none" w:sz="0" w:space="0" w:color="auto"/>
        <w:right w:val="none" w:sz="0" w:space="0" w:color="auto"/>
      </w:divBdr>
      <w:divsChild>
        <w:div w:id="859123300">
          <w:marLeft w:val="0"/>
          <w:marRight w:val="0"/>
          <w:marTop w:val="100"/>
          <w:marBottom w:val="100"/>
          <w:divBdr>
            <w:top w:val="none" w:sz="0" w:space="0" w:color="auto"/>
            <w:left w:val="single" w:sz="24" w:space="0" w:color="FFFFFF"/>
            <w:bottom w:val="none" w:sz="0" w:space="0" w:color="auto"/>
            <w:right w:val="single" w:sz="24" w:space="0" w:color="FFFFFF"/>
          </w:divBdr>
        </w:div>
        <w:div w:id="16441890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2123204">
      <w:bodyDiv w:val="1"/>
      <w:marLeft w:val="0"/>
      <w:marRight w:val="0"/>
      <w:marTop w:val="0"/>
      <w:marBottom w:val="0"/>
      <w:divBdr>
        <w:top w:val="none" w:sz="0" w:space="0" w:color="auto"/>
        <w:left w:val="none" w:sz="0" w:space="0" w:color="auto"/>
        <w:bottom w:val="none" w:sz="0" w:space="0" w:color="auto"/>
        <w:right w:val="none" w:sz="0" w:space="0" w:color="auto"/>
      </w:divBdr>
      <w:divsChild>
        <w:div w:id="541673525">
          <w:marLeft w:val="0"/>
          <w:marRight w:val="0"/>
          <w:marTop w:val="100"/>
          <w:marBottom w:val="100"/>
          <w:divBdr>
            <w:top w:val="none" w:sz="0" w:space="0" w:color="auto"/>
            <w:left w:val="single" w:sz="24" w:space="0" w:color="FFFFFF"/>
            <w:bottom w:val="none" w:sz="0" w:space="0" w:color="auto"/>
            <w:right w:val="single" w:sz="24" w:space="0" w:color="FFFFFF"/>
          </w:divBdr>
        </w:div>
        <w:div w:id="6275913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7046641">
      <w:bodyDiv w:val="1"/>
      <w:marLeft w:val="0"/>
      <w:marRight w:val="0"/>
      <w:marTop w:val="0"/>
      <w:marBottom w:val="0"/>
      <w:divBdr>
        <w:top w:val="none" w:sz="0" w:space="0" w:color="auto"/>
        <w:left w:val="none" w:sz="0" w:space="0" w:color="auto"/>
        <w:bottom w:val="none" w:sz="0" w:space="0" w:color="auto"/>
        <w:right w:val="none" w:sz="0" w:space="0" w:color="auto"/>
      </w:divBdr>
      <w:divsChild>
        <w:div w:id="402601304">
          <w:marLeft w:val="0"/>
          <w:marRight w:val="0"/>
          <w:marTop w:val="100"/>
          <w:marBottom w:val="100"/>
          <w:divBdr>
            <w:top w:val="none" w:sz="0" w:space="0" w:color="auto"/>
            <w:left w:val="single" w:sz="24" w:space="0" w:color="FFFFFF"/>
            <w:bottom w:val="none" w:sz="0" w:space="0" w:color="auto"/>
            <w:right w:val="single" w:sz="24" w:space="0" w:color="FFFFFF"/>
          </w:divBdr>
        </w:div>
        <w:div w:id="23863564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gost.ru/" TargetMode="External"/><Relationship Id="rId3" Type="http://schemas.openxmlformats.org/officeDocument/2006/relationships/settings" Target="settings.xml"/><Relationship Id="rId7" Type="http://schemas.openxmlformats.org/officeDocument/2006/relationships/hyperlink" Target="http://www.consult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2879</Words>
  <Characters>16414</Characters>
  <Application>Microsoft Office Word</Application>
  <DocSecurity>0</DocSecurity>
  <Lines>136</Lines>
  <Paragraphs>38</Paragraphs>
  <ScaleCrop>false</ScaleCrop>
  <Company/>
  <LinksUpToDate>false</LinksUpToDate>
  <CharactersWithSpaces>19255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2024-03-05T06:01:00Z</dcterms:created>
  <dcterms:modified xsi:type="dcterms:W3CDTF">2024-03-05T06:02:00Z</dcterms:modified>
</cp:coreProperties>
</file>