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79C" w:rsidRPr="009D32C2" w:rsidRDefault="001007CA" w:rsidP="00AA079C">
      <w:pPr>
        <w:rPr>
          <w:rFonts w:ascii="Times New Roman" w:hAnsi="Times New Roman" w:cs="Times New Roman"/>
          <w:sz w:val="36"/>
          <w:szCs w:val="36"/>
        </w:rPr>
      </w:pPr>
      <w:r w:rsidRPr="009D32C2">
        <w:rPr>
          <w:rFonts w:ascii="Times New Roman" w:hAnsi="Times New Roman" w:cs="Times New Roman"/>
          <w:sz w:val="36"/>
          <w:szCs w:val="36"/>
        </w:rPr>
        <w:t>ВЫБ</w:t>
      </w:r>
      <w:r w:rsidR="008F5D0A" w:rsidRPr="009D32C2">
        <w:rPr>
          <w:rFonts w:ascii="Times New Roman" w:hAnsi="Times New Roman" w:cs="Times New Roman"/>
          <w:sz w:val="36"/>
          <w:szCs w:val="36"/>
        </w:rPr>
        <w:t>ОР ЗАДАНИЯ НА КОНТРОЛЬНУЮ РАБОТУ.</w:t>
      </w:r>
    </w:p>
    <w:p w:rsidR="00B75A58" w:rsidRPr="009D32C2" w:rsidRDefault="0074720D" w:rsidP="00AA079C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Вариант задания выдается в виде числа С. Г.H</w:t>
      </w:r>
      <w:r w:rsidR="00AA079C" w:rsidRPr="009D32C2">
        <w:rPr>
          <w:rFonts w:ascii="Times New Roman" w:hAnsi="Times New Roman" w:cs="Times New Roman"/>
          <w:sz w:val="32"/>
          <w:szCs w:val="32"/>
        </w:rPr>
        <w:t xml:space="preserve">. </w:t>
      </w:r>
      <w:r w:rsidR="00E26288" w:rsidRPr="009D32C2">
        <w:rPr>
          <w:rFonts w:ascii="Times New Roman" w:hAnsi="Times New Roman" w:cs="Times New Roman"/>
          <w:sz w:val="32"/>
          <w:szCs w:val="32"/>
        </w:rPr>
        <w:t xml:space="preserve"> Например 10-2</w:t>
      </w:r>
      <w:r w:rsidRPr="009D32C2">
        <w:rPr>
          <w:rFonts w:ascii="Times New Roman" w:hAnsi="Times New Roman" w:cs="Times New Roman"/>
          <w:sz w:val="32"/>
          <w:szCs w:val="32"/>
        </w:rPr>
        <w:t xml:space="preserve">5-1. </w:t>
      </w:r>
    </w:p>
    <w:p w:rsidR="00B75A58" w:rsidRPr="009D32C2" w:rsidRDefault="0074720D" w:rsidP="00AA079C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 xml:space="preserve">Вариант </w:t>
      </w:r>
      <w:r w:rsidR="00B75A58" w:rsidRPr="009D32C2">
        <w:rPr>
          <w:rFonts w:ascii="Times New Roman" w:hAnsi="Times New Roman" w:cs="Times New Roman"/>
          <w:sz w:val="32"/>
          <w:szCs w:val="32"/>
        </w:rPr>
        <w:t>задания можно получить</w:t>
      </w:r>
      <w:r w:rsidR="004B616C">
        <w:rPr>
          <w:rFonts w:ascii="Times New Roman" w:hAnsi="Times New Roman" w:cs="Times New Roman"/>
          <w:sz w:val="32"/>
          <w:szCs w:val="32"/>
        </w:rPr>
        <w:t xml:space="preserve"> на установочной лекции, а также</w:t>
      </w:r>
      <w:r w:rsidR="00B75A58" w:rsidRPr="009D32C2">
        <w:rPr>
          <w:rFonts w:ascii="Times New Roman" w:hAnsi="Times New Roman" w:cs="Times New Roman"/>
          <w:sz w:val="32"/>
          <w:szCs w:val="32"/>
        </w:rPr>
        <w:t xml:space="preserve"> у </w:t>
      </w:r>
      <w:r w:rsidR="00E26288" w:rsidRPr="009D32C2">
        <w:rPr>
          <w:rFonts w:ascii="Times New Roman" w:hAnsi="Times New Roman" w:cs="Times New Roman"/>
          <w:sz w:val="32"/>
          <w:szCs w:val="32"/>
        </w:rPr>
        <w:t>преподавателя</w:t>
      </w:r>
      <w:r w:rsidR="008F5D0A" w:rsidRPr="009D32C2">
        <w:rPr>
          <w:rFonts w:ascii="Times New Roman" w:hAnsi="Times New Roman" w:cs="Times New Roman"/>
          <w:sz w:val="32"/>
          <w:szCs w:val="32"/>
        </w:rPr>
        <w:t xml:space="preserve"> (Шелегов Владимир Георгиевич; </w:t>
      </w:r>
      <w:proofErr w:type="gramStart"/>
      <w:r w:rsidR="008F5D0A" w:rsidRPr="009D32C2">
        <w:rPr>
          <w:rFonts w:ascii="Times New Roman" w:hAnsi="Times New Roman" w:cs="Times New Roman"/>
          <w:sz w:val="32"/>
          <w:szCs w:val="32"/>
        </w:rPr>
        <w:t xml:space="preserve">shelvg@mail.ru;   </w:t>
      </w:r>
      <w:proofErr w:type="gramEnd"/>
      <w:r w:rsidR="008F5D0A" w:rsidRPr="009D32C2">
        <w:rPr>
          <w:rFonts w:ascii="Times New Roman" w:hAnsi="Times New Roman" w:cs="Times New Roman"/>
          <w:sz w:val="32"/>
          <w:szCs w:val="32"/>
        </w:rPr>
        <w:t>т. 8-983-408-79-70</w:t>
      </w:r>
      <w:r w:rsidRPr="009D32C2">
        <w:rPr>
          <w:rFonts w:ascii="Times New Roman" w:hAnsi="Times New Roman" w:cs="Times New Roman"/>
          <w:sz w:val="32"/>
          <w:szCs w:val="32"/>
        </w:rPr>
        <w:t xml:space="preserve">).  </w:t>
      </w:r>
    </w:p>
    <w:p w:rsidR="00B75A58" w:rsidRPr="009D32C2" w:rsidRDefault="0074720D" w:rsidP="00AA079C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По в</w:t>
      </w:r>
      <w:r w:rsidR="007D2447" w:rsidRPr="009D32C2">
        <w:rPr>
          <w:rFonts w:ascii="Times New Roman" w:hAnsi="Times New Roman" w:cs="Times New Roman"/>
          <w:sz w:val="32"/>
          <w:szCs w:val="32"/>
        </w:rPr>
        <w:t xml:space="preserve">арианту задания </w:t>
      </w:r>
      <w:r w:rsidRPr="009D32C2">
        <w:rPr>
          <w:rFonts w:ascii="Times New Roman" w:hAnsi="Times New Roman" w:cs="Times New Roman"/>
          <w:sz w:val="32"/>
          <w:szCs w:val="32"/>
        </w:rPr>
        <w:t>выбираются исходные данные</w:t>
      </w:r>
      <w:r w:rsidR="004C50F0">
        <w:rPr>
          <w:rFonts w:ascii="Times New Roman" w:hAnsi="Times New Roman" w:cs="Times New Roman"/>
          <w:sz w:val="32"/>
          <w:szCs w:val="32"/>
        </w:rPr>
        <w:t xml:space="preserve"> (смотри файл «Задание к контрольной работе</w:t>
      </w:r>
      <w:r w:rsidR="00B75A58" w:rsidRPr="009D32C2">
        <w:rPr>
          <w:rFonts w:ascii="Times New Roman" w:hAnsi="Times New Roman" w:cs="Times New Roman"/>
          <w:sz w:val="32"/>
          <w:szCs w:val="32"/>
        </w:rPr>
        <w:t xml:space="preserve"> </w:t>
      </w:r>
      <w:r w:rsidR="004C50F0">
        <w:rPr>
          <w:rFonts w:ascii="Times New Roman" w:hAnsi="Times New Roman" w:cs="Times New Roman"/>
          <w:sz w:val="32"/>
          <w:szCs w:val="32"/>
        </w:rPr>
        <w:t>по дисциплине Механика грунтов, основание фундаментов»</w:t>
      </w:r>
      <w:r w:rsidR="009B42C3">
        <w:rPr>
          <w:rFonts w:ascii="Times New Roman" w:hAnsi="Times New Roman" w:cs="Times New Roman"/>
          <w:sz w:val="32"/>
          <w:szCs w:val="32"/>
        </w:rPr>
        <w:t>)</w:t>
      </w:r>
    </w:p>
    <w:p w:rsidR="00CA481F" w:rsidRDefault="009C5F47" w:rsidP="00AA079C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 xml:space="preserve">Выбирается </w:t>
      </w:r>
      <w:r w:rsidR="00B75A58" w:rsidRPr="009D32C2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один</w:t>
      </w:r>
      <w:r w:rsidR="00B75A58" w:rsidRPr="009D32C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75A58" w:rsidRPr="009D32C2">
        <w:rPr>
          <w:rFonts w:ascii="Times New Roman" w:hAnsi="Times New Roman" w:cs="Times New Roman"/>
          <w:sz w:val="32"/>
          <w:szCs w:val="32"/>
        </w:rPr>
        <w:t>из четырех</w:t>
      </w:r>
      <w:r w:rsidR="004C50F0">
        <w:rPr>
          <w:rFonts w:ascii="Times New Roman" w:hAnsi="Times New Roman" w:cs="Times New Roman"/>
          <w:sz w:val="32"/>
          <w:szCs w:val="32"/>
        </w:rPr>
        <w:t>,</w:t>
      </w:r>
      <w:r w:rsidR="00B75A58" w:rsidRPr="009D32C2">
        <w:rPr>
          <w:rFonts w:ascii="Times New Roman" w:hAnsi="Times New Roman" w:cs="Times New Roman"/>
          <w:sz w:val="32"/>
          <w:szCs w:val="32"/>
        </w:rPr>
        <w:t xml:space="preserve"> предлагаемых по </w:t>
      </w:r>
      <w:r w:rsidR="004C50F0" w:rsidRPr="009D32C2">
        <w:rPr>
          <w:rFonts w:ascii="Times New Roman" w:hAnsi="Times New Roman" w:cs="Times New Roman"/>
          <w:sz w:val="32"/>
          <w:szCs w:val="32"/>
        </w:rPr>
        <w:t>заданию</w:t>
      </w:r>
      <w:r w:rsidR="004C50F0">
        <w:rPr>
          <w:rFonts w:ascii="Times New Roman" w:hAnsi="Times New Roman" w:cs="Times New Roman"/>
          <w:sz w:val="32"/>
          <w:szCs w:val="32"/>
        </w:rPr>
        <w:t xml:space="preserve"> </w:t>
      </w:r>
      <w:r w:rsidR="004C50F0" w:rsidRPr="009D32C2">
        <w:rPr>
          <w:rFonts w:ascii="Times New Roman" w:hAnsi="Times New Roman" w:cs="Times New Roman"/>
          <w:sz w:val="32"/>
          <w:szCs w:val="32"/>
        </w:rPr>
        <w:t>фундаментов</w:t>
      </w:r>
      <w:r w:rsidR="00B75A58" w:rsidRPr="009D32C2">
        <w:rPr>
          <w:rFonts w:ascii="Times New Roman" w:hAnsi="Times New Roman" w:cs="Times New Roman"/>
          <w:sz w:val="32"/>
          <w:szCs w:val="32"/>
        </w:rPr>
        <w:t>, на усмо</w:t>
      </w:r>
      <w:r w:rsidR="007D2447" w:rsidRPr="009D32C2">
        <w:rPr>
          <w:rFonts w:ascii="Times New Roman" w:hAnsi="Times New Roman" w:cs="Times New Roman"/>
          <w:sz w:val="32"/>
          <w:szCs w:val="32"/>
        </w:rPr>
        <w:t xml:space="preserve">трение студента. </w:t>
      </w:r>
    </w:p>
    <w:p w:rsidR="00CA481F" w:rsidRPr="00CA481F" w:rsidRDefault="00CA481F" w:rsidP="00CA481F">
      <w:pPr>
        <w:rPr>
          <w:rFonts w:ascii="Times New Roman" w:eastAsia="Times New Roman" w:hAnsi="Times New Roman" w:cs="Times New Roman"/>
          <w:b/>
          <w:sz w:val="36"/>
          <w:szCs w:val="36"/>
          <w:u w:val="single"/>
        </w:rPr>
      </w:pPr>
      <w:r w:rsidRPr="00CA481F">
        <w:rPr>
          <w:rFonts w:ascii="Times New Roman" w:hAnsi="Times New Roman" w:cs="Times New Roman"/>
          <w:b/>
          <w:sz w:val="36"/>
          <w:szCs w:val="36"/>
          <w:u w:val="single"/>
        </w:rPr>
        <w:t>М</w:t>
      </w:r>
      <w:r w:rsidRPr="00CA481F">
        <w:rPr>
          <w:rFonts w:ascii="Times New Roman" w:eastAsia="Times New Roman" w:hAnsi="Times New Roman" w:cs="Times New Roman"/>
          <w:b/>
          <w:sz w:val="36"/>
          <w:szCs w:val="36"/>
          <w:u w:val="single"/>
        </w:rPr>
        <w:t xml:space="preserve">етодические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указания по выполнению контрольной работы.</w:t>
      </w:r>
    </w:p>
    <w:p w:rsidR="00CA481F" w:rsidRPr="00CA481F" w:rsidRDefault="00CA481F" w:rsidP="00CA481F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Pr="00CA481F">
        <w:rPr>
          <w:rFonts w:ascii="Times New Roman" w:eastAsia="Times New Roman" w:hAnsi="Times New Roman" w:cs="Times New Roman"/>
          <w:sz w:val="32"/>
          <w:szCs w:val="32"/>
        </w:rPr>
        <w:t xml:space="preserve">Перед началом работы студент должен внимательно ознакомиться с индивидуальным заданием и уяснить поставленную перед ним задачу. </w:t>
      </w:r>
    </w:p>
    <w:p w:rsidR="00CA481F" w:rsidRPr="00CA481F" w:rsidRDefault="00CA481F" w:rsidP="00CA481F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CA481F">
        <w:rPr>
          <w:rFonts w:ascii="Times New Roman" w:eastAsia="Times New Roman" w:hAnsi="Times New Roman" w:cs="Times New Roman"/>
          <w:sz w:val="32"/>
          <w:szCs w:val="32"/>
        </w:rPr>
        <w:t>Проектирование и устройство основания и фундаментов является комплексной инженерной задачей. Ее решение требует рассмотрения многих факторов: геологических, климатических и гидрогеологических условий площадки строительства, физико-механических свойств грунтов, назначения и конструктивных особенностей здания, нагрузок и воздействий на основание и фундаменты, производства работ при разработке грунтов и возведения фундаментов и др.</w:t>
      </w:r>
    </w:p>
    <w:p w:rsidR="00CA481F" w:rsidRPr="00CA481F" w:rsidRDefault="00F1700F" w:rsidP="00CA481F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CA481F" w:rsidRPr="00CA481F">
        <w:rPr>
          <w:rFonts w:ascii="Times New Roman" w:eastAsia="Times New Roman" w:hAnsi="Times New Roman" w:cs="Times New Roman"/>
          <w:sz w:val="32"/>
          <w:szCs w:val="32"/>
        </w:rPr>
        <w:t>Умение своевременно анализировать и учитывать действие каждого из факторов, взаимное влияние друг на друга является основой для качественного выполнени</w:t>
      </w:r>
      <w:r w:rsidR="00CA481F">
        <w:rPr>
          <w:rFonts w:ascii="Times New Roman" w:hAnsi="Times New Roman" w:cs="Times New Roman"/>
          <w:sz w:val="32"/>
          <w:szCs w:val="32"/>
        </w:rPr>
        <w:t>я контрольной работы</w:t>
      </w:r>
      <w:r w:rsidR="00CA481F" w:rsidRPr="00CA481F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F1700F" w:rsidRPr="00F1700F" w:rsidRDefault="00F1700F" w:rsidP="00F1700F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F1700F">
        <w:rPr>
          <w:rFonts w:ascii="Times New Roman" w:eastAsia="Times New Roman" w:hAnsi="Times New Roman" w:cs="Times New Roman"/>
          <w:sz w:val="32"/>
          <w:szCs w:val="32"/>
        </w:rPr>
        <w:t xml:space="preserve">Отличительной особенностью проектирования фундаментов является вариантность. Для типового здания не существует типового фундамента. При выборе того или иного фундамента </w:t>
      </w:r>
      <w:r w:rsidRPr="00F1700F">
        <w:rPr>
          <w:rFonts w:ascii="Times New Roman" w:eastAsia="Times New Roman" w:hAnsi="Times New Roman" w:cs="Times New Roman"/>
          <w:sz w:val="32"/>
          <w:szCs w:val="32"/>
        </w:rPr>
        <w:lastRenderedPageBreak/>
        <w:t>необходимо учитывать совместную работу основания, фундамента и надземных несущих конструкций здания, инженерно-геологические, гидрогеологические, климатические условия строительной площадки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F1700F">
        <w:rPr>
          <w:rFonts w:ascii="Times New Roman" w:eastAsia="Times New Roman" w:hAnsi="Times New Roman" w:cs="Times New Roman"/>
          <w:sz w:val="32"/>
          <w:szCs w:val="32"/>
        </w:rPr>
        <w:t xml:space="preserve"> чувствительность несущих конструкций здания к неравномерным осадкам, крену и другие особенности здания, методы выполнения  работ по устройству фундаментов, возможности строительной организации и ряд других факторов. Все это приводит к необходимости разработки нескольких вариантов фундаментов. Наиболее оптимальный из них определяется путем технико-экономического сравнения вариантов.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F1700F">
        <w:rPr>
          <w:rFonts w:ascii="Times New Roman" w:eastAsia="Times New Roman" w:hAnsi="Times New Roman" w:cs="Times New Roman"/>
          <w:sz w:val="32"/>
          <w:szCs w:val="32"/>
        </w:rPr>
        <w:t>Проектирование оснований и фундаментов выполняется с учетом следующих положений:</w:t>
      </w:r>
    </w:p>
    <w:p w:rsidR="00F1700F" w:rsidRPr="00F1700F" w:rsidRDefault="00F1700F" w:rsidP="00F1700F">
      <w:pPr>
        <w:rPr>
          <w:rFonts w:ascii="Times New Roman" w:eastAsia="Times New Roman" w:hAnsi="Times New Roman" w:cs="Times New Roman"/>
          <w:sz w:val="32"/>
          <w:szCs w:val="32"/>
        </w:rPr>
      </w:pPr>
      <w:r w:rsidRPr="00F1700F">
        <w:rPr>
          <w:rFonts w:ascii="Times New Roman" w:eastAsia="Times New Roman" w:hAnsi="Times New Roman" w:cs="Times New Roman"/>
          <w:sz w:val="32"/>
          <w:szCs w:val="32"/>
        </w:rPr>
        <w:t>обеспечение прочности и эксплуатационных требований зданий;</w:t>
      </w:r>
    </w:p>
    <w:p w:rsidR="00F1700F" w:rsidRPr="00F1700F" w:rsidRDefault="00F1700F" w:rsidP="00F1700F">
      <w:pPr>
        <w:rPr>
          <w:rFonts w:ascii="Times New Roman" w:eastAsia="Times New Roman" w:hAnsi="Times New Roman" w:cs="Times New Roman"/>
          <w:sz w:val="32"/>
          <w:szCs w:val="32"/>
        </w:rPr>
      </w:pPr>
      <w:r w:rsidRPr="00F1700F">
        <w:rPr>
          <w:rFonts w:ascii="Times New Roman" w:eastAsia="Times New Roman" w:hAnsi="Times New Roman" w:cs="Times New Roman"/>
          <w:sz w:val="32"/>
          <w:szCs w:val="32"/>
        </w:rPr>
        <w:t>максимального использования прочностных и деформационных свойств грунта;</w:t>
      </w:r>
    </w:p>
    <w:p w:rsidR="00F1700F" w:rsidRPr="00F1700F" w:rsidRDefault="00F1700F" w:rsidP="00F1700F">
      <w:pPr>
        <w:rPr>
          <w:rFonts w:ascii="Times New Roman" w:eastAsia="Times New Roman" w:hAnsi="Times New Roman" w:cs="Times New Roman"/>
          <w:sz w:val="32"/>
          <w:szCs w:val="32"/>
        </w:rPr>
      </w:pPr>
      <w:r w:rsidRPr="00F1700F">
        <w:rPr>
          <w:rFonts w:ascii="Times New Roman" w:eastAsia="Times New Roman" w:hAnsi="Times New Roman" w:cs="Times New Roman"/>
          <w:sz w:val="32"/>
          <w:szCs w:val="32"/>
        </w:rPr>
        <w:t>максимального использования прочности материала фундамента;</w:t>
      </w:r>
    </w:p>
    <w:p w:rsidR="00F1700F" w:rsidRPr="00F1700F" w:rsidRDefault="00F1700F" w:rsidP="00F1700F">
      <w:pPr>
        <w:rPr>
          <w:rFonts w:ascii="Times New Roman" w:eastAsia="Times New Roman" w:hAnsi="Times New Roman" w:cs="Times New Roman"/>
          <w:sz w:val="32"/>
          <w:szCs w:val="32"/>
        </w:rPr>
      </w:pPr>
      <w:r w:rsidRPr="00F1700F">
        <w:rPr>
          <w:rFonts w:ascii="Times New Roman" w:eastAsia="Times New Roman" w:hAnsi="Times New Roman" w:cs="Times New Roman"/>
          <w:sz w:val="32"/>
          <w:szCs w:val="32"/>
        </w:rPr>
        <w:t>достижение минимальной стоимости, материалоемкости и трудоемкости.</w:t>
      </w:r>
    </w:p>
    <w:p w:rsidR="00F1700F" w:rsidRPr="00F1700F" w:rsidRDefault="00F1700F" w:rsidP="00F1700F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Pr="00F1700F">
        <w:rPr>
          <w:rFonts w:ascii="Times New Roman" w:eastAsia="Times New Roman" w:hAnsi="Times New Roman" w:cs="Times New Roman"/>
          <w:sz w:val="32"/>
          <w:szCs w:val="32"/>
        </w:rPr>
        <w:t xml:space="preserve">При учебном проектировании необходимо предложить и обосновать </w:t>
      </w:r>
      <w:r w:rsidRPr="00F1700F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не менее двух типов возможных в данных условиях вариантов фундаментов.</w:t>
      </w:r>
      <w:r w:rsidRPr="00F1700F">
        <w:rPr>
          <w:rFonts w:ascii="Times New Roman" w:eastAsia="Times New Roman" w:hAnsi="Times New Roman" w:cs="Times New Roman"/>
          <w:sz w:val="32"/>
          <w:szCs w:val="32"/>
        </w:rPr>
        <w:t xml:space="preserve"> В первую очередь должен быть рассмотрен вопрос о возможности применения </w:t>
      </w:r>
      <w:r w:rsidRPr="00F1700F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фундаментов </w:t>
      </w:r>
      <w:r w:rsidRPr="000D667B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мелкого</w:t>
      </w:r>
      <w:r w:rsidRPr="00F1700F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 заложения </w:t>
      </w:r>
      <w:r w:rsidRPr="000D667B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и </w:t>
      </w:r>
      <w:r w:rsidRPr="000D667B"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свайных</w:t>
      </w:r>
      <w:r w:rsidRPr="000D667B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.</w:t>
      </w:r>
      <w:r w:rsidRPr="00F1700F">
        <w:rPr>
          <w:rFonts w:ascii="Times New Roman" w:eastAsia="Times New Roman" w:hAnsi="Times New Roman" w:cs="Times New Roman"/>
          <w:sz w:val="32"/>
          <w:szCs w:val="32"/>
        </w:rPr>
        <w:t xml:space="preserve"> При наличии слабых грунтов необходимо решить вопрос об искусственном увеличении несущей способности таких грунтов (уплотнение, устройство подушек, закрепление и др.)</w:t>
      </w:r>
    </w:p>
    <w:p w:rsidR="00F1700F" w:rsidRPr="00F1700F" w:rsidRDefault="00F1700F" w:rsidP="00F1700F">
      <w:pPr>
        <w:rPr>
          <w:rFonts w:ascii="Times New Roman" w:eastAsia="Times New Roman" w:hAnsi="Times New Roman" w:cs="Times New Roman"/>
          <w:sz w:val="32"/>
          <w:szCs w:val="32"/>
        </w:rPr>
      </w:pPr>
      <w:r w:rsidRPr="00F1700F">
        <w:rPr>
          <w:rFonts w:ascii="Times New Roman" w:eastAsia="Times New Roman" w:hAnsi="Times New Roman" w:cs="Times New Roman"/>
          <w:sz w:val="32"/>
          <w:szCs w:val="32"/>
        </w:rPr>
        <w:t>Отсутствие на небольших глубинах прочных грунтов ведет к необходимости применения фундаментов в виде сплошной железобетонной плиты, перекрестных лент и т.д.</w:t>
      </w:r>
    </w:p>
    <w:p w:rsidR="00F1700F" w:rsidRPr="00F1700F" w:rsidRDefault="00F1700F" w:rsidP="00F1700F">
      <w:pPr>
        <w:rPr>
          <w:rFonts w:ascii="Times New Roman" w:eastAsia="Times New Roman" w:hAnsi="Times New Roman" w:cs="Times New Roman"/>
          <w:sz w:val="32"/>
          <w:szCs w:val="32"/>
        </w:rPr>
      </w:pPr>
      <w:r w:rsidRPr="00F1700F">
        <w:rPr>
          <w:rFonts w:ascii="Times New Roman" w:eastAsia="Times New Roman" w:hAnsi="Times New Roman" w:cs="Times New Roman"/>
          <w:sz w:val="32"/>
          <w:szCs w:val="32"/>
        </w:rPr>
        <w:t xml:space="preserve">Для зданий с большими нагрузками или в случае необходимости расположения помещений на большой глубине, ниже уровня </w:t>
      </w:r>
      <w:r w:rsidRPr="00F1700F">
        <w:rPr>
          <w:rFonts w:ascii="Times New Roman" w:eastAsia="Times New Roman" w:hAnsi="Times New Roman" w:cs="Times New Roman"/>
          <w:sz w:val="32"/>
          <w:szCs w:val="32"/>
        </w:rPr>
        <w:lastRenderedPageBreak/>
        <w:t>подземных вод, в слабых водонасыщенных грунтах может оказаться целесообразным, а иногда и единственно возможным применение опускных колодцев или конструкций «стена в грунте».</w:t>
      </w:r>
    </w:p>
    <w:p w:rsidR="00F1700F" w:rsidRPr="00F1700F" w:rsidRDefault="00F1700F" w:rsidP="00F1700F">
      <w:pPr>
        <w:rPr>
          <w:rFonts w:ascii="Times New Roman" w:eastAsia="Times New Roman" w:hAnsi="Times New Roman" w:cs="Times New Roman"/>
          <w:sz w:val="32"/>
          <w:szCs w:val="32"/>
        </w:rPr>
      </w:pPr>
      <w:r w:rsidRPr="00F1700F">
        <w:rPr>
          <w:rFonts w:ascii="Times New Roman" w:eastAsia="Times New Roman" w:hAnsi="Times New Roman" w:cs="Times New Roman"/>
          <w:sz w:val="32"/>
          <w:szCs w:val="32"/>
        </w:rPr>
        <w:tab/>
        <w:t>Сравнение вариантов фундаментов выполняется по критериям стоимости).</w:t>
      </w:r>
    </w:p>
    <w:p w:rsidR="00AA079C" w:rsidRPr="009D32C2" w:rsidRDefault="00AA079C" w:rsidP="00AA079C">
      <w:pPr>
        <w:rPr>
          <w:rFonts w:ascii="Times New Roman" w:hAnsi="Times New Roman" w:cs="Times New Roman"/>
          <w:sz w:val="32"/>
          <w:szCs w:val="32"/>
        </w:rPr>
      </w:pPr>
    </w:p>
    <w:p w:rsidR="009C5F47" w:rsidRPr="009D32C2" w:rsidRDefault="009C5F47" w:rsidP="008F5D0A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proofErr w:type="gramStart"/>
      <w:r w:rsidRPr="009D32C2">
        <w:rPr>
          <w:rFonts w:ascii="Times New Roman" w:hAnsi="Times New Roman" w:cs="Times New Roman"/>
          <w:b/>
          <w:sz w:val="36"/>
          <w:szCs w:val="36"/>
          <w:u w:val="single"/>
        </w:rPr>
        <w:t>Разделы</w:t>
      </w:r>
      <w:proofErr w:type="gramEnd"/>
      <w:r w:rsidRPr="009D32C2">
        <w:rPr>
          <w:rFonts w:ascii="Times New Roman" w:hAnsi="Times New Roman" w:cs="Times New Roman"/>
          <w:b/>
          <w:sz w:val="36"/>
          <w:szCs w:val="36"/>
          <w:u w:val="single"/>
        </w:rPr>
        <w:t xml:space="preserve"> которые необходимо выполнить в контрольной работе.</w:t>
      </w:r>
    </w:p>
    <w:p w:rsidR="009C5F47" w:rsidRPr="00E730E1" w:rsidRDefault="009C5F47" w:rsidP="009C5F4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D32C2">
        <w:rPr>
          <w:rFonts w:ascii="Times New Roman" w:hAnsi="Times New Roman" w:cs="Times New Roman"/>
          <w:sz w:val="32"/>
          <w:szCs w:val="32"/>
          <w:u w:val="single"/>
        </w:rPr>
        <w:t xml:space="preserve">1.  </w:t>
      </w:r>
      <w:r w:rsidRPr="00E730E1">
        <w:rPr>
          <w:rFonts w:ascii="Times New Roman" w:hAnsi="Times New Roman" w:cs="Times New Roman"/>
          <w:b/>
          <w:sz w:val="32"/>
          <w:szCs w:val="32"/>
          <w:u w:val="single"/>
        </w:rPr>
        <w:t xml:space="preserve">Анализ </w:t>
      </w:r>
      <w:proofErr w:type="spellStart"/>
      <w:r w:rsidRPr="00E730E1">
        <w:rPr>
          <w:rFonts w:ascii="Times New Roman" w:hAnsi="Times New Roman" w:cs="Times New Roman"/>
          <w:b/>
          <w:sz w:val="32"/>
          <w:szCs w:val="32"/>
          <w:u w:val="single"/>
        </w:rPr>
        <w:t>инженерно</w:t>
      </w:r>
      <w:proofErr w:type="spellEnd"/>
      <w:r w:rsidRPr="00E730E1">
        <w:rPr>
          <w:rFonts w:ascii="Times New Roman" w:hAnsi="Times New Roman" w:cs="Times New Roman"/>
          <w:b/>
          <w:sz w:val="32"/>
          <w:szCs w:val="32"/>
          <w:u w:val="single"/>
        </w:rPr>
        <w:t xml:space="preserve"> - геологических и гидрологических условий.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1.1.  Определение характеристик и уточнение наименований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грунтов.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1.2.  Определение глубины сезонного промерзания грунтов.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1.3.  Выбор типа фундаментов и основания.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  <w:u w:val="single"/>
        </w:rPr>
      </w:pPr>
      <w:r w:rsidRPr="009D32C2">
        <w:rPr>
          <w:rFonts w:ascii="Times New Roman" w:hAnsi="Times New Roman" w:cs="Times New Roman"/>
          <w:sz w:val="32"/>
          <w:szCs w:val="32"/>
          <w:u w:val="single"/>
        </w:rPr>
        <w:t xml:space="preserve">2.  </w:t>
      </w:r>
      <w:r w:rsidRPr="00EB77B5">
        <w:rPr>
          <w:rFonts w:ascii="Times New Roman" w:hAnsi="Times New Roman" w:cs="Times New Roman"/>
          <w:b/>
          <w:sz w:val="32"/>
          <w:szCs w:val="32"/>
          <w:u w:val="single"/>
        </w:rPr>
        <w:t>Проектирование</w:t>
      </w:r>
      <w:r w:rsidR="009D32C2" w:rsidRPr="00EB77B5">
        <w:rPr>
          <w:rFonts w:ascii="Times New Roman" w:hAnsi="Times New Roman" w:cs="Times New Roman"/>
          <w:b/>
          <w:sz w:val="32"/>
          <w:szCs w:val="32"/>
          <w:u w:val="single"/>
        </w:rPr>
        <w:t xml:space="preserve"> фундаментов мелкого заложения.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2.1.  Назначение глубины заложения фундамента.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2.2.  Определение размеров подошвы фундаментов с проверкой краевых давлений на грунт.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2.3.  Расчет осадок фундамента.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2.4.  Проверка давления по слабому подстилающему слою.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  <w:u w:val="single"/>
        </w:rPr>
      </w:pPr>
      <w:r w:rsidRPr="009D32C2">
        <w:rPr>
          <w:rFonts w:ascii="Times New Roman" w:hAnsi="Times New Roman" w:cs="Times New Roman"/>
          <w:sz w:val="32"/>
          <w:szCs w:val="32"/>
          <w:u w:val="single"/>
        </w:rPr>
        <w:t xml:space="preserve">3.  </w:t>
      </w:r>
      <w:r w:rsidRPr="00EB77B5">
        <w:rPr>
          <w:rFonts w:ascii="Times New Roman" w:hAnsi="Times New Roman" w:cs="Times New Roman"/>
          <w:b/>
          <w:sz w:val="32"/>
          <w:szCs w:val="32"/>
          <w:u w:val="single"/>
        </w:rPr>
        <w:t>Прое</w:t>
      </w:r>
      <w:r w:rsidR="009D32C2" w:rsidRPr="00EB77B5">
        <w:rPr>
          <w:rFonts w:ascii="Times New Roman" w:hAnsi="Times New Roman" w:cs="Times New Roman"/>
          <w:b/>
          <w:sz w:val="32"/>
          <w:szCs w:val="32"/>
          <w:u w:val="single"/>
        </w:rPr>
        <w:t>ктирование свайных фундаментов.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3.1.  Подбор типа и конструкции свай.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3.2.  Определение несущей способности сваи.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3.3.  Определение требуемого количества свай и конструирование ростверка.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lastRenderedPageBreak/>
        <w:t>3.4.  Расчет осадки свайного фундамента.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3.5.  Подбор сваебойного оборудования для погружения свай.</w:t>
      </w:r>
    </w:p>
    <w:p w:rsidR="009C5F47" w:rsidRPr="009D32C2" w:rsidRDefault="009C5F47" w:rsidP="009C5F47">
      <w:pPr>
        <w:rPr>
          <w:rFonts w:ascii="Times New Roman" w:hAnsi="Times New Roman" w:cs="Times New Roman"/>
          <w:sz w:val="32"/>
          <w:szCs w:val="32"/>
        </w:rPr>
      </w:pPr>
      <w:r w:rsidRPr="009D32C2">
        <w:rPr>
          <w:rFonts w:ascii="Times New Roman" w:hAnsi="Times New Roman" w:cs="Times New Roman"/>
          <w:sz w:val="32"/>
          <w:szCs w:val="32"/>
        </w:rPr>
        <w:t>3.6.  Расчет проектного отказа свай.</w:t>
      </w:r>
    </w:p>
    <w:p w:rsidR="009B42C3" w:rsidRPr="00AC48F0" w:rsidRDefault="009D32C2" w:rsidP="009B42C3">
      <w:pPr>
        <w:pStyle w:val="a3"/>
        <w:spacing w:line="276" w:lineRule="auto"/>
        <w:ind w:left="851"/>
        <w:rPr>
          <w:rFonts w:eastAsia="Times New Roman" w:cs="Times New Roman"/>
          <w:kern w:val="0"/>
          <w:sz w:val="27"/>
          <w:szCs w:val="27"/>
          <w:lang w:val="ru-RU" w:eastAsia="ru-RU"/>
        </w:rPr>
      </w:pPr>
      <w:r w:rsidRPr="009B42C3">
        <w:rPr>
          <w:rFonts w:cs="Times New Roman"/>
          <w:b/>
          <w:sz w:val="32"/>
          <w:szCs w:val="32"/>
          <w:lang w:val="ru-RU"/>
        </w:rPr>
        <w:t xml:space="preserve">При выполнении контрольной рекомендуем использовать методики и примеры расчетов изложенных </w:t>
      </w:r>
      <w:r w:rsidRPr="009B42C3">
        <w:rPr>
          <w:rFonts w:cs="Times New Roman"/>
          <w:b/>
          <w:sz w:val="32"/>
          <w:szCs w:val="32"/>
          <w:u w:val="single"/>
          <w:lang w:val="ru-RU"/>
        </w:rPr>
        <w:t xml:space="preserve">в учебном - методическом пособии </w:t>
      </w:r>
      <w:r w:rsidRPr="009B42C3">
        <w:rPr>
          <w:rFonts w:cs="Times New Roman"/>
          <w:b/>
          <w:i/>
          <w:sz w:val="32"/>
          <w:szCs w:val="32"/>
          <w:u w:val="single"/>
          <w:lang w:val="ru-RU"/>
        </w:rPr>
        <w:t>Пермского национального исследовательско</w:t>
      </w:r>
      <w:r w:rsidRPr="009B42C3">
        <w:rPr>
          <w:rFonts w:cs="Times New Roman"/>
          <w:b/>
          <w:i/>
          <w:szCs w:val="28"/>
          <w:u w:val="single"/>
          <w:lang w:val="ru-RU"/>
        </w:rPr>
        <w:t>го политехнического университета.</w:t>
      </w:r>
      <w:r w:rsidR="009B42C3" w:rsidRPr="009B42C3">
        <w:rPr>
          <w:rFonts w:eastAsia="Times New Roman" w:cs="Times New Roman"/>
          <w:sz w:val="27"/>
          <w:szCs w:val="27"/>
          <w:lang w:val="ru-RU"/>
        </w:rPr>
        <w:t xml:space="preserve"> </w:t>
      </w:r>
      <w:r w:rsidR="009B42C3" w:rsidRPr="00AC48F0">
        <w:rPr>
          <w:rFonts w:eastAsia="Times New Roman" w:cs="Times New Roman"/>
          <w:kern w:val="0"/>
          <w:sz w:val="27"/>
          <w:szCs w:val="27"/>
          <w:lang w:val="ru-RU" w:eastAsia="ru-RU"/>
        </w:rPr>
        <w:t xml:space="preserve">Пономарев А.Б. Основания и фундаменты / </w:t>
      </w:r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 xml:space="preserve">А.Б. Пономарев, А.В. Захаров, Д.Г. </w:t>
      </w:r>
      <w:proofErr w:type="spellStart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>Золотозубов</w:t>
      </w:r>
      <w:proofErr w:type="spellEnd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 xml:space="preserve">, С.В. </w:t>
      </w:r>
      <w:proofErr w:type="gramStart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>Калошина :</w:t>
      </w:r>
      <w:proofErr w:type="gramEnd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 xml:space="preserve"> учеб.-метод. пособие – Пермь:  Изд-во </w:t>
      </w:r>
      <w:proofErr w:type="spellStart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>Перм</w:t>
      </w:r>
      <w:proofErr w:type="spellEnd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 xml:space="preserve">. нац. </w:t>
      </w:r>
      <w:proofErr w:type="spellStart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>исслед</w:t>
      </w:r>
      <w:proofErr w:type="spellEnd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 xml:space="preserve">. </w:t>
      </w:r>
      <w:proofErr w:type="spellStart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>политехн</w:t>
      </w:r>
      <w:proofErr w:type="spellEnd"/>
      <w:r w:rsidR="009B42C3" w:rsidRPr="00AC48F0">
        <w:rPr>
          <w:rFonts w:eastAsia="TimesNewRoman" w:cs="Times New Roman"/>
          <w:kern w:val="0"/>
          <w:sz w:val="27"/>
          <w:szCs w:val="27"/>
          <w:lang w:val="ru-RU" w:eastAsia="en-US"/>
        </w:rPr>
        <w:t>. ун-та, 2015. – 318 с.</w:t>
      </w:r>
    </w:p>
    <w:p w:rsidR="009D32C2" w:rsidRPr="009D32C2" w:rsidRDefault="009D32C2" w:rsidP="009D32C2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32C2" w:rsidRPr="009C5F47" w:rsidRDefault="009D32C2" w:rsidP="009C5F4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D32C2" w:rsidRPr="009C5F47" w:rsidSect="00F65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1709A9"/>
    <w:multiLevelType w:val="hybridMultilevel"/>
    <w:tmpl w:val="BDF0439E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  <w:effect w:val="none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EF07A3"/>
    <w:multiLevelType w:val="hybridMultilevel"/>
    <w:tmpl w:val="9AF0679C"/>
    <w:lvl w:ilvl="0" w:tplc="04326CBA">
      <w:start w:val="1"/>
      <w:numFmt w:val="decimal"/>
      <w:lvlText w:val="%1."/>
      <w:lvlJc w:val="left"/>
      <w:pPr>
        <w:ind w:left="8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8" w:hanging="360"/>
      </w:pPr>
    </w:lvl>
    <w:lvl w:ilvl="2" w:tplc="0419001B" w:tentative="1">
      <w:start w:val="1"/>
      <w:numFmt w:val="lowerRoman"/>
      <w:lvlText w:val="%3."/>
      <w:lvlJc w:val="right"/>
      <w:pPr>
        <w:ind w:left="2278" w:hanging="180"/>
      </w:pPr>
    </w:lvl>
    <w:lvl w:ilvl="3" w:tplc="0419000F" w:tentative="1">
      <w:start w:val="1"/>
      <w:numFmt w:val="decimal"/>
      <w:lvlText w:val="%4."/>
      <w:lvlJc w:val="left"/>
      <w:pPr>
        <w:ind w:left="2998" w:hanging="360"/>
      </w:pPr>
    </w:lvl>
    <w:lvl w:ilvl="4" w:tplc="04190019" w:tentative="1">
      <w:start w:val="1"/>
      <w:numFmt w:val="lowerLetter"/>
      <w:lvlText w:val="%5."/>
      <w:lvlJc w:val="left"/>
      <w:pPr>
        <w:ind w:left="3718" w:hanging="360"/>
      </w:pPr>
    </w:lvl>
    <w:lvl w:ilvl="5" w:tplc="0419001B" w:tentative="1">
      <w:start w:val="1"/>
      <w:numFmt w:val="lowerRoman"/>
      <w:lvlText w:val="%6."/>
      <w:lvlJc w:val="right"/>
      <w:pPr>
        <w:ind w:left="4438" w:hanging="180"/>
      </w:pPr>
    </w:lvl>
    <w:lvl w:ilvl="6" w:tplc="0419000F" w:tentative="1">
      <w:start w:val="1"/>
      <w:numFmt w:val="decimal"/>
      <w:lvlText w:val="%7."/>
      <w:lvlJc w:val="left"/>
      <w:pPr>
        <w:ind w:left="5158" w:hanging="360"/>
      </w:pPr>
    </w:lvl>
    <w:lvl w:ilvl="7" w:tplc="04190019" w:tentative="1">
      <w:start w:val="1"/>
      <w:numFmt w:val="lowerLetter"/>
      <w:lvlText w:val="%8."/>
      <w:lvlJc w:val="left"/>
      <w:pPr>
        <w:ind w:left="5878" w:hanging="360"/>
      </w:pPr>
    </w:lvl>
    <w:lvl w:ilvl="8" w:tplc="0419001B" w:tentative="1">
      <w:start w:val="1"/>
      <w:numFmt w:val="lowerRoman"/>
      <w:lvlText w:val="%9."/>
      <w:lvlJc w:val="right"/>
      <w:pPr>
        <w:ind w:left="659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079C"/>
    <w:rsid w:val="000D667B"/>
    <w:rsid w:val="001007CA"/>
    <w:rsid w:val="001D14C1"/>
    <w:rsid w:val="001F53B1"/>
    <w:rsid w:val="002F3DA0"/>
    <w:rsid w:val="00337F1B"/>
    <w:rsid w:val="004B616C"/>
    <w:rsid w:val="004C50F0"/>
    <w:rsid w:val="006E53E6"/>
    <w:rsid w:val="0074720D"/>
    <w:rsid w:val="0075534C"/>
    <w:rsid w:val="007C4B4A"/>
    <w:rsid w:val="007D2447"/>
    <w:rsid w:val="008F5D0A"/>
    <w:rsid w:val="009B42C3"/>
    <w:rsid w:val="009C5F47"/>
    <w:rsid w:val="009D32C2"/>
    <w:rsid w:val="00AA079C"/>
    <w:rsid w:val="00B75A58"/>
    <w:rsid w:val="00C03DBB"/>
    <w:rsid w:val="00CA481F"/>
    <w:rsid w:val="00DD55E8"/>
    <w:rsid w:val="00E26288"/>
    <w:rsid w:val="00E730E1"/>
    <w:rsid w:val="00EB77B5"/>
    <w:rsid w:val="00F1700F"/>
    <w:rsid w:val="00F3204A"/>
    <w:rsid w:val="00F548D5"/>
    <w:rsid w:val="00F6386E"/>
    <w:rsid w:val="00F6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B558C"/>
  <w15:docId w15:val="{6C1E6101-D67E-4A69-9F83-3904C38F3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7F9"/>
  </w:style>
  <w:style w:type="paragraph" w:styleId="1">
    <w:name w:val="heading 1"/>
    <w:basedOn w:val="a"/>
    <w:next w:val="a"/>
    <w:link w:val="10"/>
    <w:uiPriority w:val="9"/>
    <w:qFormat/>
    <w:rsid w:val="00F170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A481F"/>
    <w:pPr>
      <w:keepNext/>
      <w:tabs>
        <w:tab w:val="num" w:pos="360"/>
      </w:tabs>
      <w:spacing w:before="240" w:after="60" w:line="240" w:lineRule="auto"/>
      <w:jc w:val="both"/>
      <w:outlineLvl w:val="2"/>
    </w:pPr>
    <w:rPr>
      <w:rFonts w:ascii="Arial" w:eastAsia="Times New Roman" w:hAnsi="Arial" w:cs="Times New Roman"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A481F"/>
    <w:rPr>
      <w:rFonts w:ascii="Arial" w:eastAsia="Times New Roman" w:hAnsi="Arial" w:cs="Times New Roman"/>
      <w:caps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F170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xl37">
    <w:name w:val="xl37"/>
    <w:basedOn w:val="a"/>
    <w:rsid w:val="00F170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454"/>
      <w:jc w:val="both"/>
    </w:pPr>
    <w:rPr>
      <w:rFonts w:ascii="Arial Unicode MS" w:eastAsia="Arial Unicode MS" w:hAnsi="Arial Unicode MS" w:cs="Arial Unicode MS"/>
      <w:sz w:val="28"/>
      <w:szCs w:val="20"/>
    </w:rPr>
  </w:style>
  <w:style w:type="paragraph" w:styleId="a3">
    <w:name w:val="List Paragraph"/>
    <w:basedOn w:val="a"/>
    <w:uiPriority w:val="1"/>
    <w:qFormat/>
    <w:rsid w:val="009B42C3"/>
    <w:pPr>
      <w:widowControl w:val="0"/>
      <w:spacing w:after="0" w:line="360" w:lineRule="auto"/>
      <w:contextualSpacing/>
      <w:jc w:val="both"/>
    </w:pPr>
    <w:rPr>
      <w:rFonts w:ascii="Times New Roman" w:hAnsi="Times New Roman"/>
      <w:kern w:val="2"/>
      <w:sz w:val="2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4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 Шелегов</cp:lastModifiedBy>
  <cp:revision>23</cp:revision>
  <dcterms:created xsi:type="dcterms:W3CDTF">2017-04-19T00:02:00Z</dcterms:created>
  <dcterms:modified xsi:type="dcterms:W3CDTF">2020-02-26T11:01:00Z</dcterms:modified>
</cp:coreProperties>
</file>