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22C" w:rsidRDefault="008D4C15"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Контрольная работа состоит из 5 задач.  Номер варианта во всех задачах определяется </w:t>
      </w:r>
      <w:r>
        <w:rPr>
          <w:rStyle w:val="a3"/>
          <w:rFonts w:ascii="Segoe UI" w:hAnsi="Segoe UI" w:cs="Segoe UI"/>
          <w:color w:val="212529"/>
          <w:sz w:val="23"/>
          <w:szCs w:val="23"/>
          <w:shd w:val="clear" w:color="auto" w:fill="FFFFFF"/>
        </w:rPr>
        <w:t>последней цифрой шифра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</w:t>
      </w:r>
      <w:bookmarkStart w:id="0" w:name="_GoBack"/>
      <w:bookmarkEnd w:id="0"/>
    </w:p>
    <w:sectPr w:rsidR="00C8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BA"/>
    <w:rsid w:val="000B01BA"/>
    <w:rsid w:val="008D4C15"/>
    <w:rsid w:val="00C8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2B7D4-3C43-4A54-AB5E-697B56E6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4C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2023-02-28T08:03:00Z</dcterms:created>
  <dcterms:modified xsi:type="dcterms:W3CDTF">2023-02-28T08:03:00Z</dcterms:modified>
</cp:coreProperties>
</file>