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CD" w:rsidRPr="007032CD" w:rsidRDefault="007032CD" w:rsidP="007032CD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7032CD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7032CD" w:rsidRPr="007032CD" w:rsidRDefault="007032CD" w:rsidP="007032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Тема курсовой работы определяется в соответствии с вашим порядковым номером (список группы приведен в </w:t>
      </w:r>
      <w:proofErr w:type="spellStart"/>
      <w:proofErr w:type="gramStart"/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метод.указаниях</w:t>
      </w:r>
      <w:proofErr w:type="spellEnd"/>
      <w:proofErr w:type="gramEnd"/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 В исключительных случаях допускается изменение темы работы по согласованию с преподавателем.  Большая просьба, использовать литературу не ранее 2016 года. Особое внимание обратить на оформление. НЕ ДОПУСКАЕТСЯ использование таких источников в разделе литературы·        </w:t>
      </w:r>
      <w:hyperlink r:id="rId4" w:history="1">
        <w:r w:rsidRPr="007032CD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otherreferats.allbest.ru/</w:t>
        </w:r>
      </w:hyperlink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  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</w:t>
      </w:r>
      <w:proofErr w:type="spellStart"/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studwood</w:t>
      </w:r>
      <w:proofErr w:type="spellEnd"/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net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 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studbooks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net</w:t>
      </w: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 и т.п.</w:t>
      </w:r>
    </w:p>
    <w:p w:rsidR="007032CD" w:rsidRPr="007032CD" w:rsidRDefault="007032CD" w:rsidP="007032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032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Оценка за  курсовую работу будет вноситься в зачетную книжку.  </w:t>
      </w:r>
      <w:bookmarkStart w:id="0" w:name="_GoBack"/>
      <w:bookmarkEnd w:id="0"/>
    </w:p>
    <w:p w:rsidR="004218F0" w:rsidRDefault="004218F0"/>
    <w:sectPr w:rsidR="00421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543"/>
    <w:rsid w:val="004218F0"/>
    <w:rsid w:val="007032CD"/>
    <w:rsid w:val="00A7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AFB0"/>
  <w15:chartTrackingRefBased/>
  <w15:docId w15:val="{29340924-5941-4653-9BD6-9DB87A282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32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2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1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therreferats.allbest.ru/finance/00053840_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2023-03-14T10:27:00Z</dcterms:created>
  <dcterms:modified xsi:type="dcterms:W3CDTF">2023-03-14T10:34:00Z</dcterms:modified>
</cp:coreProperties>
</file>