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Курсовая работа состоит </w:t>
      </w:r>
      <w:r>
        <w:rPr>
          <w:rFonts w:ascii="Times New Roman" w:hAnsi="Times New Roman" w:cs="Times New Roman"/>
          <w:sz w:val="24"/>
          <w:szCs w:val="24"/>
        </w:rPr>
        <w:t xml:space="preserve">из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Титульный</w: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</w: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Аннотация</w: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</w: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Введение</w: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Расчетная </w:t>
      </w:r>
      <w:r>
        <w:rPr>
          <w:rFonts w:ascii="Times New Roman" w:hAnsi="Times New Roman" w:cs="Times New Roman"/>
          <w:sz w:val="24"/>
          <w:szCs w:val="24"/>
        </w:rPr>
        <w:t xml:space="preserve">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Библиографический список</w: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 выполнения курсовой работы представлен в файле «КР пример», </w:t>
      </w:r>
      <w:r>
        <w:rPr>
          <w:rFonts w:ascii="Times New Roman" w:hAnsi="Times New Roman" w:cs="Times New Roman"/>
          <w:sz w:val="24"/>
          <w:szCs w:val="24"/>
        </w:rPr>
        <w:t xml:space="preserve"> расчеты выполняются в МОДЕЛИ (</w:t>
      </w:r>
      <w:r>
        <w:rPr>
          <w:rFonts w:ascii="Times New Roman" w:hAnsi="Times New Roman" w:cs="Times New Roman"/>
          <w:sz w:val="24"/>
          <w:szCs w:val="24"/>
        </w:rPr>
        <w:t xml:space="preserve">расчетные таблицы для курсовой)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как курсовую работы студенты выполняют на практических занятиях, в целях упрощения расчетов в модели (в </w:t>
      </w:r>
      <w:r>
        <w:rPr>
          <w:rFonts w:ascii="Times New Roman" w:hAnsi="Times New Roman" w:cs="Times New Roman"/>
          <w:sz w:val="24"/>
          <w:szCs w:val="24"/>
        </w:rPr>
        <w:t xml:space="preserve">экселе</w:t>
      </w:r>
      <w:r>
        <w:rPr>
          <w:rFonts w:ascii="Times New Roman" w:hAnsi="Times New Roman" w:cs="Times New Roman"/>
          <w:sz w:val="24"/>
          <w:szCs w:val="24"/>
        </w:rPr>
        <w:t xml:space="preserve">) все формулы заведены, необходимо только вставить данные из своего варианта (</w:t>
      </w:r>
      <w:r>
        <w:rPr>
          <w:rFonts w:ascii="Times New Roman" w:hAnsi="Times New Roman" w:cs="Times New Roman"/>
          <w:sz w:val="24"/>
          <w:szCs w:val="24"/>
        </w:rPr>
        <w:t xml:space="preserve">бухбаланс</w:t>
      </w:r>
      <w:r>
        <w:rPr>
          <w:rFonts w:ascii="Times New Roman" w:hAnsi="Times New Roman" w:cs="Times New Roman"/>
          <w:sz w:val="24"/>
          <w:szCs w:val="24"/>
        </w:rPr>
        <w:t xml:space="preserve"> и отчет о финансовых результатах, вариант выбирать по номеру в списку в группе)</w:t>
      </w:r>
      <w:r>
        <w:rPr>
          <w:rFonts w:ascii="Times New Roman" w:hAnsi="Times New Roman" w:cs="Times New Roman"/>
          <w:sz w:val="24"/>
          <w:szCs w:val="24"/>
        </w:rPr>
        <w:t xml:space="preserve">.Т</w:t>
      </w:r>
      <w:r>
        <w:rPr>
          <w:rFonts w:ascii="Times New Roman" w:hAnsi="Times New Roman" w:cs="Times New Roman"/>
          <w:sz w:val="24"/>
          <w:szCs w:val="24"/>
        </w:rPr>
        <w:t xml:space="preserve">.е. в» расчетные таблицы для курсовой» во вкладку 1ВФ2, 1</w:t>
      </w:r>
      <w:r>
        <w:rPr>
          <w:rFonts w:ascii="Times New Roman" w:hAnsi="Times New Roman" w:cs="Times New Roman"/>
          <w:sz w:val="24"/>
          <w:szCs w:val="24"/>
        </w:rPr>
        <w:t xml:space="preserve">ВФ. 1. 1, 1ВФ1.2 вставить цифры из своего варианта, расчеты в таблицах появятся автоматически необходимо только сделать выводы.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Grizli777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Маргарита Лебедева</cp:lastModifiedBy>
  <cp:revision>3</cp:revision>
  <dcterms:created xsi:type="dcterms:W3CDTF">2019-12-20T09:15:00Z</dcterms:created>
  <dcterms:modified xsi:type="dcterms:W3CDTF">2023-06-23T13:06:18Z</dcterms:modified>
</cp:coreProperties>
</file>