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3EA" w:rsidRPr="000167F2" w:rsidRDefault="00B55934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B55934">
        <w:rPr>
          <w:rFonts w:ascii="Times New Roman" w:hAnsi="Times New Roman" w:cs="Times New Roman"/>
          <w:b/>
          <w:sz w:val="28"/>
          <w:szCs w:val="28"/>
        </w:rPr>
        <w:t xml:space="preserve">етодические рекомендации по выполнению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>омплексн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4178DC" w:rsidRPr="000167F2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2B2854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26162">
        <w:rPr>
          <w:rFonts w:ascii="Times New Roman" w:hAnsi="Times New Roman" w:cs="Times New Roman"/>
          <w:b/>
          <w:sz w:val="28"/>
          <w:szCs w:val="28"/>
        </w:rPr>
        <w:t>дисциплине (</w:t>
      </w:r>
      <w:r w:rsidR="002B2854">
        <w:rPr>
          <w:rFonts w:ascii="Times New Roman" w:hAnsi="Times New Roman" w:cs="Times New Roman"/>
          <w:b/>
          <w:sz w:val="28"/>
          <w:szCs w:val="28"/>
        </w:rPr>
        <w:t>учебному курсу</w:t>
      </w:r>
      <w:r w:rsidR="00A928D2">
        <w:rPr>
          <w:rFonts w:ascii="Times New Roman" w:hAnsi="Times New Roman" w:cs="Times New Roman"/>
          <w:b/>
          <w:sz w:val="28"/>
          <w:szCs w:val="28"/>
        </w:rPr>
        <w:t>)</w:t>
      </w:r>
      <w:r w:rsidR="002B2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854" w:rsidRPr="002B2854">
        <w:rPr>
          <w:rFonts w:ascii="Times New Roman" w:hAnsi="Times New Roman" w:cs="Times New Roman"/>
          <w:b/>
          <w:sz w:val="28"/>
          <w:szCs w:val="28"/>
        </w:rPr>
        <w:t>«</w:t>
      </w:r>
      <w:r w:rsidR="00610BA7" w:rsidRPr="00610BA7">
        <w:rPr>
          <w:rFonts w:ascii="Times New Roman" w:hAnsi="Times New Roman" w:cs="Times New Roman"/>
          <w:b/>
          <w:sz w:val="28"/>
          <w:szCs w:val="28"/>
        </w:rPr>
        <w:t>Основы технологии машиностроения</w:t>
      </w:r>
      <w:r w:rsidR="002B2854" w:rsidRPr="002B285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задания</w:t>
      </w:r>
    </w:p>
    <w:p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5934" w:rsidRPr="00B55934" w:rsidRDefault="00B55934" w:rsidP="00B55934">
      <w:pPr>
        <w:pStyle w:val="a4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928D2" w:rsidRDefault="00A928D2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Дисциплины, на ос</w:t>
      </w:r>
      <w:r>
        <w:rPr>
          <w:rFonts w:ascii="Times New Roman" w:hAnsi="Times New Roman" w:cs="Times New Roman"/>
          <w:sz w:val="28"/>
          <w:szCs w:val="28"/>
        </w:rPr>
        <w:t xml:space="preserve">воении которых базируется </w:t>
      </w:r>
      <w:r w:rsidR="00610BA7">
        <w:rPr>
          <w:rFonts w:ascii="Times New Roman" w:hAnsi="Times New Roman" w:cs="Times New Roman"/>
          <w:sz w:val="28"/>
          <w:szCs w:val="28"/>
        </w:rPr>
        <w:t>к</w:t>
      </w:r>
      <w:r w:rsidRPr="00A928D2">
        <w:rPr>
          <w:rFonts w:ascii="Times New Roman" w:hAnsi="Times New Roman" w:cs="Times New Roman"/>
          <w:sz w:val="28"/>
          <w:szCs w:val="28"/>
        </w:rPr>
        <w:t>омплексная контрольная работа по учебному курсу (дисциплине) «</w:t>
      </w:r>
      <w:r w:rsidR="00610BA7">
        <w:rPr>
          <w:rFonts w:ascii="Times New Roman" w:hAnsi="Times New Roman" w:cs="Times New Roman"/>
          <w:sz w:val="28"/>
          <w:szCs w:val="28"/>
        </w:rPr>
        <w:t>Основы технологии машиностроения</w:t>
      </w:r>
      <w:r w:rsidRPr="00A928D2">
        <w:rPr>
          <w:rFonts w:ascii="Times New Roman" w:hAnsi="Times New Roman" w:cs="Times New Roman"/>
          <w:sz w:val="28"/>
          <w:szCs w:val="28"/>
        </w:rPr>
        <w:t>»</w:t>
      </w:r>
      <w:r w:rsidR="00326162">
        <w:rPr>
          <w:rFonts w:ascii="Times New Roman" w:hAnsi="Times New Roman" w:cs="Times New Roman"/>
          <w:sz w:val="28"/>
          <w:szCs w:val="28"/>
        </w:rPr>
        <w:t xml:space="preserve"> базируется на освоении следующих дисциплин (учебных курсов)</w:t>
      </w:r>
      <w:r>
        <w:rPr>
          <w:rFonts w:ascii="Times New Roman" w:hAnsi="Times New Roman" w:cs="Times New Roman"/>
          <w:sz w:val="28"/>
          <w:szCs w:val="28"/>
        </w:rPr>
        <w:t>:</w:t>
      </w:r>
      <w:r w:rsidR="00326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0AD" w:rsidRDefault="00A928D2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35CF">
        <w:rPr>
          <w:rFonts w:ascii="Times New Roman" w:hAnsi="Times New Roman" w:cs="Times New Roman"/>
          <w:sz w:val="28"/>
          <w:szCs w:val="28"/>
        </w:rPr>
        <w:t xml:space="preserve"> </w:t>
      </w:r>
      <w:r w:rsidR="00610BA7">
        <w:rPr>
          <w:rFonts w:ascii="Times New Roman" w:hAnsi="Times New Roman" w:cs="Times New Roman"/>
          <w:sz w:val="28"/>
          <w:szCs w:val="28"/>
        </w:rPr>
        <w:t>Введение в профессию</w:t>
      </w:r>
      <w:r w:rsidR="00097E33">
        <w:rPr>
          <w:rFonts w:ascii="Times New Roman" w:hAnsi="Times New Roman" w:cs="Times New Roman"/>
          <w:sz w:val="28"/>
          <w:szCs w:val="28"/>
        </w:rPr>
        <w:t>;</w:t>
      </w:r>
    </w:p>
    <w:p w:rsidR="005520AD" w:rsidRDefault="005520AD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10BA7">
        <w:rPr>
          <w:rFonts w:ascii="Times New Roman" w:hAnsi="Times New Roman" w:cs="Times New Roman"/>
          <w:sz w:val="28"/>
          <w:szCs w:val="28"/>
        </w:rPr>
        <w:t>Резание металлов</w:t>
      </w:r>
      <w:r w:rsidRPr="005520A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28D2" w:rsidRDefault="005520AD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10BA7">
        <w:rPr>
          <w:rFonts w:ascii="Times New Roman" w:hAnsi="Times New Roman" w:cs="Times New Roman"/>
          <w:sz w:val="28"/>
          <w:szCs w:val="28"/>
        </w:rPr>
        <w:t>Металлорежущие станки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b/>
          <w:sz w:val="28"/>
          <w:szCs w:val="28"/>
        </w:rPr>
        <w:t xml:space="preserve">2. Задание: </w:t>
      </w:r>
      <w:r w:rsidRPr="00610BA7">
        <w:rPr>
          <w:rFonts w:ascii="Times New Roman" w:eastAsia="Calibri" w:hAnsi="Times New Roman" w:cs="Times New Roman"/>
          <w:sz w:val="28"/>
          <w:szCs w:val="28"/>
        </w:rPr>
        <w:t>выполнить комплексную контрольную работу (далее – ККР) по одному из предложенных ниже вариантов. Задание оформляется в соответствии с установленной формой.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В соответствии с заданием следует: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 xml:space="preserve">а) Определить вариант комплексной контрольной работы (выбор варианта осуществляется по первой букве фамилии студента). 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б) Изучить методические указания к выполнению.</w:t>
      </w:r>
    </w:p>
    <w:p w:rsidR="00610BA7" w:rsidRPr="00610BA7" w:rsidRDefault="00610BA7" w:rsidP="00610BA7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в) Выбрать методическую литературу по данной теме. Проведя изучение материала, необходимо выполнить указанные задания, что должно составлять не более 8-10 страниц текста. Практическая часть ККР состоит из трех связанных заданий, выполняемых по вариантам. Результаты выполнения трех заданий необходимо представить в содержании основной части КРР.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г) Сделать заключение по результатам проделанной работы.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д) Оформить работу в соответствии с техническими требованиями.</w:t>
      </w:r>
    </w:p>
    <w:p w:rsidR="00610BA7" w:rsidRPr="00610BA7" w:rsidRDefault="00610BA7" w:rsidP="00610BA7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10BA7" w:rsidRPr="00610BA7" w:rsidRDefault="00610BA7" w:rsidP="00610BA7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10BA7">
        <w:rPr>
          <w:rFonts w:ascii="Times New Roman" w:eastAsia="Calibri" w:hAnsi="Times New Roman" w:cs="Times New Roman"/>
          <w:b/>
          <w:sz w:val="28"/>
          <w:szCs w:val="28"/>
        </w:rPr>
        <w:t>3. Технические требования к оформлению ККР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ККР работу необходимо выполнять в машинописном виде. Ее объем должен составлять примерно 8-10 страниц машинописного текста. Текст должен быть набран в редакторе WORD (2010) содержать на странице 28 – 30 строк, в строке около 60 знаков, строки располагать через 1,5 интервала, шрифт </w:t>
      </w:r>
      <w:proofErr w:type="spellStart"/>
      <w:r w:rsidRPr="00610BA7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610B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0BA7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610B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10BA7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610BA7">
        <w:rPr>
          <w:rFonts w:ascii="Times New Roman" w:eastAsia="Calibri" w:hAnsi="Times New Roman" w:cs="Times New Roman"/>
          <w:sz w:val="28"/>
          <w:szCs w:val="28"/>
        </w:rPr>
        <w:t xml:space="preserve"> 14. Сноски делаются в квадратных скобках. Нумерация страниц проставляется в нижней части листов по центру. Титульный лист, содержание (оглавление) работы не нумеруются. Нумерация начинается с цифры 3 раздела «Введение». Титульный лист оформляется в соответствии с установленной формой.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10BA7">
        <w:rPr>
          <w:rFonts w:ascii="Times New Roman" w:eastAsia="Calibri" w:hAnsi="Times New Roman" w:cs="Times New Roman"/>
          <w:i/>
          <w:sz w:val="28"/>
          <w:szCs w:val="28"/>
        </w:rPr>
        <w:t>Структура комплексной контрольной работы: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титульный лист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задание на комплексную контрольную работу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содержание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введение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основная часть (теоретический и практический параграфы)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заключение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список используемой литературы</w:t>
      </w:r>
    </w:p>
    <w:p w:rsidR="00610BA7" w:rsidRPr="00610BA7" w:rsidRDefault="00610BA7" w:rsidP="00610BA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BA7">
        <w:rPr>
          <w:rFonts w:ascii="Times New Roman" w:eastAsia="Calibri" w:hAnsi="Times New Roman" w:cs="Times New Roman"/>
          <w:sz w:val="28"/>
          <w:szCs w:val="28"/>
        </w:rPr>
        <w:t>- приложение.</w:t>
      </w:r>
    </w:p>
    <w:p w:rsidR="00693820" w:rsidRPr="000167F2" w:rsidRDefault="000167F2" w:rsidP="006560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7F2">
        <w:rPr>
          <w:rFonts w:ascii="Times New Roman" w:hAnsi="Times New Roman" w:cs="Times New Roman"/>
          <w:i/>
          <w:sz w:val="28"/>
          <w:szCs w:val="28"/>
        </w:rPr>
        <w:t>Пример оформления списка используемой литературы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Маталин</w:t>
      </w:r>
      <w:proofErr w:type="spellEnd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А. Технология машиностроения</w:t>
      </w:r>
      <w:proofErr w:type="gramStart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 / А. А. </w:t>
      </w:r>
      <w:proofErr w:type="spellStart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Маталин</w:t>
      </w:r>
      <w:proofErr w:type="spellEnd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4-е изд., стер. — Санкт-Петербург</w:t>
      </w:r>
      <w:proofErr w:type="gramStart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Лань, 2016. — 512 с. — ISBN 978-5-8114-0771-2.</w:t>
      </w:r>
    </w:p>
    <w:p w:rsidR="00610BA7" w:rsidRPr="00610BA7" w:rsidRDefault="00610BA7" w:rsidP="00610B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Михайлов А.В. Методические указания для студентов по выполнению курсового проекта по специальности 1201 Технология машиностроения по дисциплине «Технология машиностроения» / А.В. Михайлов, – Тольятти, ТГУ, 2005. - 75 с.</w:t>
      </w:r>
    </w:p>
    <w:p w:rsidR="008A6A5A" w:rsidRDefault="00610BA7" w:rsidP="00610B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Нефедов Н.А. Дипломное проектирование в машиностроительных техникумах: Учеб. Пособие для техникумов 2-е изд. </w:t>
      </w:r>
      <w:proofErr w:type="spellStart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доп./ Н.А. Нефедов, 76 - М.: </w:t>
      </w:r>
      <w:proofErr w:type="spellStart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</w:t>
      </w:r>
      <w:proofErr w:type="spellEnd"/>
      <w:r w:rsidRPr="00610BA7">
        <w:rPr>
          <w:rFonts w:ascii="Times New Roman" w:eastAsia="Times New Roman" w:hAnsi="Times New Roman" w:cs="Times New Roman"/>
          <w:sz w:val="28"/>
          <w:szCs w:val="28"/>
          <w:lang w:eastAsia="ru-RU"/>
        </w:rPr>
        <w:t>. Школа, 1986-239 с.</w:t>
      </w:r>
      <w:r w:rsidR="008A6A5A">
        <w:rPr>
          <w:rFonts w:ascii="Times New Roman" w:hAnsi="Times New Roman" w:cs="Times New Roman"/>
          <w:sz w:val="28"/>
          <w:szCs w:val="28"/>
        </w:rPr>
        <w:br w:type="page"/>
      </w:r>
    </w:p>
    <w:p w:rsidR="00EB5509" w:rsidRDefault="00EB5509" w:rsidP="00B559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0565" w:rsidRPr="00326162" w:rsidRDefault="00653DFA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162">
        <w:rPr>
          <w:rFonts w:ascii="Times New Roman" w:hAnsi="Times New Roman" w:cs="Times New Roman"/>
          <w:b/>
          <w:sz w:val="28"/>
          <w:szCs w:val="28"/>
        </w:rPr>
        <w:t>Варианты комплексной контрольной работы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928D2" w:rsidRPr="00326162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="00326162" w:rsidRPr="00326162">
        <w:rPr>
          <w:rFonts w:ascii="Times New Roman" w:hAnsi="Times New Roman" w:cs="Times New Roman"/>
          <w:b/>
          <w:sz w:val="28"/>
          <w:szCs w:val="28"/>
        </w:rPr>
        <w:t xml:space="preserve"> (учебному курсу</w:t>
      </w:r>
      <w:r w:rsidR="00A928D2" w:rsidRPr="00326162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>«</w:t>
      </w:r>
      <w:r w:rsidR="00D55C1D" w:rsidRPr="00D55C1D">
        <w:rPr>
          <w:rFonts w:ascii="Times New Roman" w:hAnsi="Times New Roman" w:cs="Times New Roman"/>
          <w:b/>
          <w:sz w:val="28"/>
          <w:szCs w:val="28"/>
        </w:rPr>
        <w:t>Основы технологии машиностроения</w:t>
      </w:r>
      <w:r w:rsidR="00EE5315" w:rsidRPr="00326162">
        <w:rPr>
          <w:rFonts w:ascii="Times New Roman" w:hAnsi="Times New Roman" w:cs="Times New Roman"/>
          <w:b/>
          <w:sz w:val="28"/>
          <w:szCs w:val="28"/>
        </w:rPr>
        <w:t>»</w:t>
      </w:r>
    </w:p>
    <w:p w:rsidR="00EE5315" w:rsidRDefault="00EE5315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</w:tblGrid>
      <w:tr w:rsidR="009A110A" w:rsidTr="00653DFA"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А-В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Г-Е</w:t>
            </w:r>
            <w:proofErr w:type="gramEnd"/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Ж-З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И-К</w:t>
            </w:r>
            <w:proofErr w:type="gramEnd"/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Н-О</w:t>
            </w:r>
            <w:proofErr w:type="gramEnd"/>
          </w:p>
        </w:tc>
        <w:tc>
          <w:tcPr>
            <w:tcW w:w="935" w:type="dxa"/>
          </w:tcPr>
          <w:p w:rsidR="009A110A" w:rsidRDefault="009A110A" w:rsidP="007E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П-Р</w:t>
            </w:r>
            <w:proofErr w:type="gramEnd"/>
          </w:p>
        </w:tc>
        <w:tc>
          <w:tcPr>
            <w:tcW w:w="935" w:type="dxa"/>
          </w:tcPr>
          <w:p w:rsidR="009A110A" w:rsidRDefault="009A110A" w:rsidP="009A1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С-Я</w:t>
            </w:r>
            <w:proofErr w:type="gramEnd"/>
          </w:p>
        </w:tc>
      </w:tr>
      <w:tr w:rsidR="009A110A" w:rsidTr="00653DFA"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В.9</w:t>
            </w:r>
          </w:p>
        </w:tc>
      </w:tr>
    </w:tbl>
    <w:p w:rsidR="00653DFA" w:rsidRDefault="00653DFA" w:rsidP="00653D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5C1D" w:rsidRDefault="00D55C1D" w:rsidP="00653D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производства для всех вариантов – среднесерийный.</w:t>
      </w:r>
    </w:p>
    <w:p w:rsidR="00D55C1D" w:rsidRDefault="00D55C1D" w:rsidP="00653D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914652" cy="4157665"/>
            <wp:effectExtent l="7302" t="0" r="7303" b="7302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14652" cy="415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1</w:t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35335" cy="4019533"/>
            <wp:effectExtent l="0" t="1270" r="1905" b="190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41512" cy="402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2</w:t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845865" cy="5481842"/>
            <wp:effectExtent l="1270" t="0" r="381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45865" cy="548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3</w:t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017157" cy="5566436"/>
            <wp:effectExtent l="6350" t="0" r="8890" b="889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26470" cy="557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4</w:t>
      </w:r>
    </w:p>
    <w:p w:rsidR="00D55C1D" w:rsidRPr="00D55C1D" w:rsidRDefault="00D55C1D" w:rsidP="00D55C1D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048332" cy="5692324"/>
            <wp:effectExtent l="0" t="2857" r="6667" b="6668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53036" cy="569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5</w:t>
      </w:r>
    </w:p>
    <w:p w:rsidR="00D55C1D" w:rsidRPr="00D55C1D" w:rsidRDefault="00D55C1D" w:rsidP="00D55C1D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77409" cy="5905500"/>
            <wp:effectExtent l="0" t="6985" r="6985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77409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6</w:t>
      </w:r>
    </w:p>
    <w:p w:rsidR="00D55C1D" w:rsidRPr="00D55C1D" w:rsidRDefault="00D55C1D" w:rsidP="00D55C1D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035916" cy="5705475"/>
            <wp:effectExtent l="3175" t="0" r="635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35916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7</w:t>
      </w:r>
    </w:p>
    <w:p w:rsidR="00D55C1D" w:rsidRPr="00D55C1D" w:rsidRDefault="00D55C1D" w:rsidP="00D55C1D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68238" cy="5935286"/>
            <wp:effectExtent l="0" t="6985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81908" cy="595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8</w:t>
      </w:r>
    </w:p>
    <w:p w:rsidR="00D55C1D" w:rsidRPr="00D55C1D" w:rsidRDefault="00D55C1D" w:rsidP="00D55C1D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119808" cy="5886450"/>
            <wp:effectExtent l="0" t="7302" r="7302" b="7303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19808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9</w:t>
      </w:r>
    </w:p>
    <w:p w:rsidR="00D55C1D" w:rsidRPr="00D55C1D" w:rsidRDefault="00D55C1D" w:rsidP="00D55C1D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030615" cy="5753100"/>
            <wp:effectExtent l="0" t="4127" r="4127" b="4128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3061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C1D" w:rsidRPr="00D55C1D" w:rsidRDefault="00D55C1D" w:rsidP="00D55C1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5C1D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Вариант 10</w:t>
      </w:r>
    </w:p>
    <w:p w:rsidR="009A110A" w:rsidRPr="00A14450" w:rsidRDefault="009A110A" w:rsidP="009A110A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Задание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</w:p>
    <w:p w:rsidR="005346BA" w:rsidRDefault="005346BA" w:rsidP="009A110A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A110A" w:rsidRDefault="009A110A" w:rsidP="00CE45E1">
      <w:pPr>
        <w:tabs>
          <w:tab w:val="left" w:pos="19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1) Согласно назначенному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 xml:space="preserve">ам варианту задания </w:t>
      </w:r>
      <w:r w:rsidR="00CE45E1">
        <w:rPr>
          <w:rFonts w:ascii="Times New Roman" w:hAnsi="Times New Roman" w:cs="Times New Roman"/>
          <w:sz w:val="28"/>
          <w:szCs w:val="28"/>
        </w:rPr>
        <w:t>провести анализ назначения и условий работы детали.</w:t>
      </w:r>
    </w:p>
    <w:p w:rsidR="005346BA" w:rsidRPr="00A14450" w:rsidRDefault="005346BA" w:rsidP="009A110A">
      <w:pPr>
        <w:tabs>
          <w:tab w:val="left" w:pos="19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110A" w:rsidRPr="00A14450" w:rsidRDefault="009A110A" w:rsidP="009A110A">
      <w:pPr>
        <w:tabs>
          <w:tab w:val="left" w:pos="199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2) </w:t>
      </w:r>
      <w:r w:rsidR="00CE45E1">
        <w:rPr>
          <w:rFonts w:ascii="Times New Roman" w:hAnsi="Times New Roman" w:cs="Times New Roman"/>
          <w:sz w:val="28"/>
          <w:szCs w:val="28"/>
        </w:rPr>
        <w:t>Выполнить эскиз детали и пронумеровать все ее поверхности</w:t>
      </w:r>
    </w:p>
    <w:p w:rsidR="009A110A" w:rsidRPr="00A14450" w:rsidRDefault="009A110A" w:rsidP="009A110A">
      <w:pPr>
        <w:tabs>
          <w:tab w:val="left" w:pos="199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3) </w:t>
      </w:r>
      <w:r w:rsidR="00CE45E1">
        <w:rPr>
          <w:rFonts w:ascii="Times New Roman" w:hAnsi="Times New Roman" w:cs="Times New Roman"/>
          <w:sz w:val="28"/>
          <w:szCs w:val="28"/>
        </w:rPr>
        <w:t>Провести классификацию поверхностей, исходя из их назначения</w:t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CE45E1" w:rsidRDefault="00CE45E1" w:rsidP="007451E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451E1" w:rsidRPr="007451E1" w:rsidRDefault="007451E1" w:rsidP="007451E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51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Бланк выполнения задания № 1</w:t>
      </w:r>
    </w:p>
    <w:p w:rsidR="007451E1" w:rsidRPr="00A14450" w:rsidRDefault="007451E1" w:rsidP="007451E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E45E1">
        <w:rPr>
          <w:rFonts w:ascii="Times New Roman" w:hAnsi="Times New Roman" w:cs="Times New Roman"/>
          <w:sz w:val="24"/>
          <w:szCs w:val="24"/>
        </w:rPr>
        <w:t>1</w:t>
      </w:r>
    </w:p>
    <w:p w:rsidR="007451E1" w:rsidRDefault="00CE45E1" w:rsidP="007451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исходных данных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1276"/>
        <w:gridCol w:w="4785"/>
      </w:tblGrid>
      <w:tr w:rsidR="00CE45E1" w:rsidTr="00CE45E1">
        <w:tc>
          <w:tcPr>
            <w:tcW w:w="4786" w:type="dxa"/>
            <w:gridSpan w:val="2"/>
          </w:tcPr>
          <w:p w:rsidR="00CE45E1" w:rsidRPr="00CE45E1" w:rsidRDefault="00CE45E1" w:rsidP="0074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5E1">
              <w:rPr>
                <w:rFonts w:ascii="Times New Roman" w:hAnsi="Times New Roman" w:cs="Times New Roman"/>
                <w:sz w:val="24"/>
                <w:szCs w:val="24"/>
              </w:rPr>
              <w:t>Назначение детали</w:t>
            </w:r>
          </w:p>
        </w:tc>
        <w:tc>
          <w:tcPr>
            <w:tcW w:w="4785" w:type="dxa"/>
          </w:tcPr>
          <w:p w:rsidR="00CE45E1" w:rsidRPr="00CE45E1" w:rsidRDefault="00CE45E1" w:rsidP="0074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5E1">
              <w:rPr>
                <w:rFonts w:ascii="Times New Roman" w:hAnsi="Times New Roman" w:cs="Times New Roman"/>
                <w:sz w:val="24"/>
                <w:szCs w:val="24"/>
              </w:rPr>
              <w:t>Условия работы</w:t>
            </w:r>
          </w:p>
        </w:tc>
      </w:tr>
      <w:tr w:rsidR="00CE45E1" w:rsidTr="00DE2D1D">
        <w:trPr>
          <w:trHeight w:val="2314"/>
        </w:trPr>
        <w:tc>
          <w:tcPr>
            <w:tcW w:w="4786" w:type="dxa"/>
            <w:gridSpan w:val="2"/>
          </w:tcPr>
          <w:p w:rsidR="00CE45E1" w:rsidRDefault="00CE45E1" w:rsidP="0074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E45E1" w:rsidRDefault="00CE45E1" w:rsidP="0074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5E1" w:rsidTr="00CE45E1">
        <w:trPr>
          <w:trHeight w:val="2883"/>
        </w:trPr>
        <w:tc>
          <w:tcPr>
            <w:tcW w:w="9571" w:type="dxa"/>
            <w:gridSpan w:val="3"/>
          </w:tcPr>
          <w:p w:rsidR="00CE45E1" w:rsidRDefault="00CE45E1" w:rsidP="007451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Эскиз детали</w:t>
            </w:r>
          </w:p>
        </w:tc>
      </w:tr>
      <w:tr w:rsidR="00CE45E1" w:rsidTr="00CE45E1">
        <w:tc>
          <w:tcPr>
            <w:tcW w:w="3510" w:type="dxa"/>
          </w:tcPr>
          <w:p w:rsidR="00CE45E1" w:rsidRPr="00CE45E1" w:rsidRDefault="00CE45E1" w:rsidP="00CE45E1">
            <w:pPr>
              <w:tabs>
                <w:tab w:val="left" w:pos="1995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Вид поверхности</w:t>
            </w:r>
          </w:p>
        </w:tc>
        <w:tc>
          <w:tcPr>
            <w:tcW w:w="6061" w:type="dxa"/>
            <w:gridSpan w:val="2"/>
          </w:tcPr>
          <w:p w:rsidR="00CE45E1" w:rsidRDefault="00CE45E1" w:rsidP="00CE45E1">
            <w:pPr>
              <w:tabs>
                <w:tab w:val="left" w:pos="1995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E4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№№ поверхностей</w:t>
            </w:r>
          </w:p>
        </w:tc>
      </w:tr>
      <w:tr w:rsidR="00CE45E1" w:rsidTr="00CE45E1">
        <w:tc>
          <w:tcPr>
            <w:tcW w:w="3510" w:type="dxa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конструкторские базы</w:t>
            </w:r>
          </w:p>
        </w:tc>
        <w:tc>
          <w:tcPr>
            <w:tcW w:w="6061" w:type="dxa"/>
            <w:gridSpan w:val="2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E45E1" w:rsidTr="00CE45E1">
        <w:tc>
          <w:tcPr>
            <w:tcW w:w="3510" w:type="dxa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Вспомогательные </w:t>
            </w:r>
            <w:r w:rsidRPr="00CE4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конструкторские базы</w:t>
            </w:r>
          </w:p>
        </w:tc>
        <w:tc>
          <w:tcPr>
            <w:tcW w:w="6061" w:type="dxa"/>
            <w:gridSpan w:val="2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E45E1" w:rsidTr="00CE45E1">
        <w:tc>
          <w:tcPr>
            <w:tcW w:w="3510" w:type="dxa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Исполнительные поверхности</w:t>
            </w:r>
          </w:p>
        </w:tc>
        <w:tc>
          <w:tcPr>
            <w:tcW w:w="6061" w:type="dxa"/>
            <w:gridSpan w:val="2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E45E1" w:rsidTr="00CE45E1">
        <w:tc>
          <w:tcPr>
            <w:tcW w:w="3510" w:type="dxa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Свободные </w:t>
            </w:r>
            <w:r w:rsidRPr="00CE45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поверхности</w:t>
            </w:r>
          </w:p>
        </w:tc>
        <w:tc>
          <w:tcPr>
            <w:tcW w:w="6061" w:type="dxa"/>
            <w:gridSpan w:val="2"/>
          </w:tcPr>
          <w:p w:rsidR="00CE45E1" w:rsidRPr="00CE45E1" w:rsidRDefault="00CE45E1" w:rsidP="007451E1">
            <w:pPr>
              <w:tabs>
                <w:tab w:val="left" w:pos="1995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CE45E1" w:rsidRPr="00CE45E1" w:rsidRDefault="00CE45E1" w:rsidP="007451E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:rsidR="003B0A3E" w:rsidRDefault="003B0A3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7451E1" w:rsidRPr="00A14450" w:rsidRDefault="007451E1" w:rsidP="007451E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Задание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</w:t>
      </w:r>
    </w:p>
    <w:p w:rsidR="007451E1" w:rsidRPr="00A14450" w:rsidRDefault="007451E1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Согласно назначенному</w:t>
      </w:r>
      <w:r>
        <w:rPr>
          <w:rFonts w:ascii="Times New Roman" w:hAnsi="Times New Roman" w:cs="Times New Roman"/>
          <w:sz w:val="28"/>
          <w:szCs w:val="28"/>
        </w:rPr>
        <w:t xml:space="preserve"> вам варианту задания </w:t>
      </w:r>
      <w:r w:rsidR="003B0A3E">
        <w:rPr>
          <w:rFonts w:ascii="Times New Roman" w:hAnsi="Times New Roman" w:cs="Times New Roman"/>
          <w:sz w:val="28"/>
          <w:szCs w:val="28"/>
        </w:rPr>
        <w:t>и данным таблицы 1, точности поверхности по чертежу, разработать маршрут обработки для каждой из поверхностей</w:t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7451E1" w:rsidRPr="00A14450" w:rsidRDefault="003B0A3E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451E1" w:rsidRPr="00A14450">
        <w:rPr>
          <w:rFonts w:ascii="Times New Roman" w:hAnsi="Times New Roman" w:cs="Times New Roman"/>
          <w:sz w:val="28"/>
          <w:szCs w:val="28"/>
        </w:rPr>
        <w:t xml:space="preserve">) Результаты отобразите в табл. </w:t>
      </w:r>
      <w:r>
        <w:rPr>
          <w:rFonts w:ascii="Times New Roman" w:hAnsi="Times New Roman" w:cs="Times New Roman"/>
          <w:sz w:val="28"/>
          <w:szCs w:val="28"/>
        </w:rPr>
        <w:t xml:space="preserve">2, количество строк в таблице должно соответствовать </w:t>
      </w:r>
      <w:r w:rsidR="00CA626C">
        <w:rPr>
          <w:rFonts w:ascii="Times New Roman" w:hAnsi="Times New Roman" w:cs="Times New Roman"/>
          <w:sz w:val="28"/>
          <w:szCs w:val="28"/>
        </w:rPr>
        <w:t>количеству поверхностей</w:t>
      </w:r>
      <w:r w:rsidR="007451E1" w:rsidRPr="00A14450">
        <w:rPr>
          <w:rFonts w:ascii="Times New Roman" w:hAnsi="Times New Roman" w:cs="Times New Roman"/>
          <w:sz w:val="28"/>
          <w:szCs w:val="28"/>
        </w:rPr>
        <w:t>.</w:t>
      </w:r>
    </w:p>
    <w:p w:rsidR="007451E1" w:rsidRDefault="007451E1" w:rsidP="007451E1">
      <w:pPr>
        <w:spacing w:after="0" w:line="360" w:lineRule="auto"/>
        <w:rPr>
          <w:rFonts w:ascii="Cambria" w:hAnsi="Cambria" w:cs="Cambria"/>
          <w:sz w:val="28"/>
          <w:szCs w:val="28"/>
        </w:rPr>
      </w:pPr>
    </w:p>
    <w:p w:rsidR="007451E1" w:rsidRPr="00401D79" w:rsidRDefault="007451E1" w:rsidP="007451E1">
      <w:pPr>
        <w:tabs>
          <w:tab w:val="left" w:pos="1995"/>
        </w:tabs>
        <w:spacing w:after="0"/>
        <w:ind w:firstLine="709"/>
      </w:pPr>
      <w:r w:rsidRPr="007451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Бланк выполнения задания </w:t>
      </w:r>
      <w:r w:rsidR="003B0A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:rsidR="007451E1" w:rsidRPr="00A14450" w:rsidRDefault="007451E1" w:rsidP="007451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3B0A3E">
        <w:rPr>
          <w:rFonts w:ascii="Times New Roman" w:hAnsi="Times New Roman" w:cs="Times New Roman"/>
          <w:sz w:val="24"/>
          <w:szCs w:val="24"/>
        </w:rPr>
        <w:t>2</w:t>
      </w:r>
    </w:p>
    <w:p w:rsidR="007451E1" w:rsidRDefault="003B0A3E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Маршруты обработки поверхностей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1843"/>
        <w:gridCol w:w="1173"/>
        <w:gridCol w:w="3470"/>
      </w:tblGrid>
      <w:tr w:rsidR="00CA626C" w:rsidTr="00CA626C">
        <w:tc>
          <w:tcPr>
            <w:tcW w:w="1526" w:type="dxa"/>
          </w:tcPr>
          <w:p w:rsidR="00CA626C" w:rsidRPr="00CA626C" w:rsidRDefault="00CA626C" w:rsidP="00CA6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поверхности</w:t>
            </w:r>
          </w:p>
        </w:tc>
        <w:tc>
          <w:tcPr>
            <w:tcW w:w="1559" w:type="dxa"/>
          </w:tcPr>
          <w:p w:rsidR="00CA626C" w:rsidRPr="00CA626C" w:rsidRDefault="00CA626C" w:rsidP="00CA6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поверхности</w:t>
            </w:r>
          </w:p>
        </w:tc>
        <w:tc>
          <w:tcPr>
            <w:tcW w:w="1843" w:type="dxa"/>
          </w:tcPr>
          <w:p w:rsidR="00CA626C" w:rsidRPr="00CA626C" w:rsidRDefault="00CA626C" w:rsidP="00CA6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Шероховатость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мкм</w:t>
            </w:r>
          </w:p>
        </w:tc>
        <w:tc>
          <w:tcPr>
            <w:tcW w:w="1173" w:type="dxa"/>
          </w:tcPr>
          <w:p w:rsidR="00CA626C" w:rsidRPr="00CA626C" w:rsidRDefault="00CA626C" w:rsidP="00CA62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3470" w:type="dxa"/>
          </w:tcPr>
          <w:p w:rsidR="00CA626C" w:rsidRPr="00CA626C" w:rsidRDefault="00CA626C" w:rsidP="00CA6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 обработки</w:t>
            </w:r>
          </w:p>
        </w:tc>
      </w:tr>
      <w:tr w:rsidR="00CA626C" w:rsidTr="00CA626C">
        <w:tc>
          <w:tcPr>
            <w:tcW w:w="1526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26C" w:rsidTr="00CA626C">
        <w:tc>
          <w:tcPr>
            <w:tcW w:w="1526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26C" w:rsidTr="00CA626C">
        <w:tc>
          <w:tcPr>
            <w:tcW w:w="1526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26C" w:rsidTr="00CA626C">
        <w:tc>
          <w:tcPr>
            <w:tcW w:w="1526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26C" w:rsidTr="00CA626C">
        <w:tc>
          <w:tcPr>
            <w:tcW w:w="1526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:rsidR="00CA626C" w:rsidRPr="00CA626C" w:rsidRDefault="00CA626C" w:rsidP="00CA62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0A3E" w:rsidRDefault="003B0A3E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56B" w:rsidRPr="00A14450" w:rsidRDefault="0099056B" w:rsidP="0099056B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</w:p>
    <w:p w:rsidR="0099056B" w:rsidRPr="00A14450" w:rsidRDefault="0099056B" w:rsidP="009905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Согласно назначенному</w:t>
      </w:r>
      <w:r>
        <w:rPr>
          <w:rFonts w:ascii="Times New Roman" w:hAnsi="Times New Roman" w:cs="Times New Roman"/>
          <w:sz w:val="28"/>
          <w:szCs w:val="28"/>
        </w:rPr>
        <w:t xml:space="preserve"> вам варианту задания и данным таблиц 1</w:t>
      </w:r>
      <w:r>
        <w:rPr>
          <w:rFonts w:ascii="Times New Roman" w:hAnsi="Times New Roman" w:cs="Times New Roman"/>
          <w:sz w:val="28"/>
          <w:szCs w:val="28"/>
        </w:rPr>
        <w:t xml:space="preserve"> и 2</w:t>
      </w:r>
      <w:r>
        <w:rPr>
          <w:rFonts w:ascii="Times New Roman" w:hAnsi="Times New Roman" w:cs="Times New Roman"/>
          <w:sz w:val="28"/>
          <w:szCs w:val="28"/>
        </w:rPr>
        <w:t xml:space="preserve">, точности поверхности по чертежу, разработать маршрут обработки для </w:t>
      </w:r>
      <w:r>
        <w:rPr>
          <w:rFonts w:ascii="Times New Roman" w:hAnsi="Times New Roman" w:cs="Times New Roman"/>
          <w:sz w:val="28"/>
          <w:szCs w:val="28"/>
        </w:rPr>
        <w:t>детали</w:t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99056B" w:rsidRPr="00A14450" w:rsidRDefault="0099056B" w:rsidP="009905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14450">
        <w:rPr>
          <w:rFonts w:ascii="Times New Roman" w:hAnsi="Times New Roman" w:cs="Times New Roman"/>
          <w:sz w:val="28"/>
          <w:szCs w:val="28"/>
        </w:rPr>
        <w:t xml:space="preserve">) Результаты отобразите в табл.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99056B" w:rsidRDefault="0099056B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56B" w:rsidRPr="00401D79" w:rsidRDefault="0099056B" w:rsidP="0099056B">
      <w:pPr>
        <w:tabs>
          <w:tab w:val="left" w:pos="1995"/>
        </w:tabs>
        <w:spacing w:after="0"/>
        <w:ind w:firstLine="709"/>
      </w:pPr>
      <w:r w:rsidRPr="007451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:rsidR="0099056B" w:rsidRPr="00A14450" w:rsidRDefault="0099056B" w:rsidP="0099056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9056B" w:rsidRDefault="0099056B" w:rsidP="009905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Маршрут обработки </w:t>
      </w:r>
      <w:r>
        <w:rPr>
          <w:rFonts w:ascii="Times New Roman" w:hAnsi="Times New Roman" w:cs="Times New Roman"/>
          <w:sz w:val="28"/>
          <w:szCs w:val="28"/>
        </w:rPr>
        <w:t>детали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4712"/>
        <w:gridCol w:w="3191"/>
      </w:tblGrid>
      <w:tr w:rsidR="0099056B" w:rsidTr="0099056B">
        <w:tc>
          <w:tcPr>
            <w:tcW w:w="1668" w:type="dxa"/>
          </w:tcPr>
          <w:p w:rsidR="0099056B" w:rsidRPr="0099056B" w:rsidRDefault="0099056B" w:rsidP="00990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операции</w:t>
            </w:r>
          </w:p>
        </w:tc>
        <w:tc>
          <w:tcPr>
            <w:tcW w:w="4712" w:type="dxa"/>
          </w:tcPr>
          <w:p w:rsidR="0099056B" w:rsidRPr="0099056B" w:rsidRDefault="0099056B" w:rsidP="00990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операции</w:t>
            </w:r>
          </w:p>
        </w:tc>
        <w:tc>
          <w:tcPr>
            <w:tcW w:w="3191" w:type="dxa"/>
          </w:tcPr>
          <w:p w:rsidR="0099056B" w:rsidRPr="0099056B" w:rsidRDefault="0099056B" w:rsidP="00990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поверхност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</w:tr>
      <w:tr w:rsidR="0099056B" w:rsidTr="0099056B">
        <w:tc>
          <w:tcPr>
            <w:tcW w:w="1668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56B" w:rsidTr="0099056B">
        <w:tc>
          <w:tcPr>
            <w:tcW w:w="1668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56B" w:rsidTr="0099056B">
        <w:tc>
          <w:tcPr>
            <w:tcW w:w="1668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56B" w:rsidTr="0099056B">
        <w:tc>
          <w:tcPr>
            <w:tcW w:w="1668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9056B" w:rsidRPr="0099056B" w:rsidRDefault="0099056B" w:rsidP="009905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056B" w:rsidRDefault="0099056B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56B" w:rsidRDefault="00990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51E1" w:rsidRPr="007451E1" w:rsidRDefault="007451E1" w:rsidP="007451E1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</w:rPr>
      </w:pPr>
      <w:r w:rsidRPr="007451E1">
        <w:rPr>
          <w:rFonts w:ascii="Times New Roman" w:hAnsi="Times New Roman" w:cs="Times New Roman"/>
          <w:b/>
          <w:bCs/>
        </w:rPr>
        <w:lastRenderedPageBreak/>
        <w:t>Библиографический список литературы (изданий, входящих в ЭБС)</w:t>
      </w:r>
    </w:p>
    <w:p w:rsidR="007451E1" w:rsidRPr="007451E1" w:rsidRDefault="00CE0767" w:rsidP="007451E1">
      <w:pPr>
        <w:ind w:firstLine="28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E076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Основы технологии машиностроения </w:t>
      </w:r>
    </w:p>
    <w:p w:rsidR="007451E1" w:rsidRPr="007451E1" w:rsidRDefault="007451E1" w:rsidP="007451E1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</w:rPr>
      </w:pPr>
    </w:p>
    <w:tbl>
      <w:tblPr>
        <w:tblW w:w="9321" w:type="dxa"/>
        <w:tblInd w:w="-100" w:type="dxa"/>
        <w:tblLayout w:type="fixed"/>
        <w:tblCellMar>
          <w:top w:w="10" w:type="dxa"/>
          <w:left w:w="106" w:type="dxa"/>
          <w:right w:w="99" w:type="dxa"/>
        </w:tblCellMar>
        <w:tblLook w:val="00A0" w:firstRow="1" w:lastRow="0" w:firstColumn="1" w:lastColumn="0" w:noHBand="0" w:noVBand="0"/>
      </w:tblPr>
      <w:tblGrid>
        <w:gridCol w:w="682"/>
        <w:gridCol w:w="3677"/>
        <w:gridCol w:w="4962"/>
      </w:tblGrid>
      <w:tr w:rsidR="007451E1" w:rsidRPr="007451E1" w:rsidTr="00357401">
        <w:trPr>
          <w:trHeight w:val="557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spacing w:after="56"/>
              <w:ind w:firstLine="1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№</w:t>
            </w:r>
          </w:p>
          <w:p w:rsidR="007451E1" w:rsidRPr="007451E1" w:rsidRDefault="007451E1" w:rsidP="00357401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451E1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7451E1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Библиографическое описание издания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Ссылка ЭБС</w:t>
            </w:r>
          </w:p>
        </w:tc>
      </w:tr>
      <w:tr w:rsidR="007160C4" w:rsidRPr="007451E1" w:rsidTr="00357401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C4" w:rsidRPr="007451E1" w:rsidRDefault="007160C4" w:rsidP="00BC66E3">
            <w:pPr>
              <w:ind w:right="1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C4" w:rsidRPr="007451E1" w:rsidRDefault="007160C4" w:rsidP="007160C4">
            <w:pPr>
              <w:rPr>
                <w:rStyle w:val="biblio-record-text"/>
                <w:rFonts w:ascii="Times New Roman" w:hAnsi="Times New Roman" w:cs="Times New Roman"/>
              </w:rPr>
            </w:pPr>
            <w:r>
              <w:rPr>
                <w:rStyle w:val="biblio-record-text"/>
                <w:rFonts w:ascii="Times New Roman" w:hAnsi="Times New Roman" w:cs="Times New Roman"/>
              </w:rPr>
              <w:t xml:space="preserve">Расторгуев Д.А. </w:t>
            </w:r>
            <w:r w:rsidRPr="007160C4">
              <w:rPr>
                <w:rStyle w:val="biblio-record-text"/>
                <w:rFonts w:ascii="Times New Roman" w:hAnsi="Times New Roman" w:cs="Times New Roman"/>
              </w:rPr>
              <w:t>Технологическая часть выпускной квалификационной работы машиностроительного направления</w:t>
            </w:r>
            <w:r>
              <w:rPr>
                <w:rStyle w:val="biblio-record-text"/>
                <w:rFonts w:ascii="Times New Roman" w:hAnsi="Times New Roman" w:cs="Times New Roman"/>
              </w:rPr>
              <w:t xml:space="preserve"> – 2017 -</w:t>
            </w:r>
            <w:r w:rsidRPr="007160C4">
              <w:rPr>
                <w:rStyle w:val="biblio-record-text"/>
                <w:rFonts w:ascii="Times New Roman" w:hAnsi="Times New Roman" w:cs="Times New Roman"/>
              </w:rPr>
              <w:t>ISBN:</w:t>
            </w:r>
            <w:r>
              <w:rPr>
                <w:rStyle w:val="biblio-record-text"/>
                <w:rFonts w:ascii="Times New Roman" w:hAnsi="Times New Roman" w:cs="Times New Roman"/>
              </w:rPr>
              <w:t xml:space="preserve"> </w:t>
            </w:r>
            <w:r w:rsidRPr="007160C4">
              <w:rPr>
                <w:rStyle w:val="biblio-record-text"/>
                <w:rFonts w:ascii="Times New Roman" w:hAnsi="Times New Roman" w:cs="Times New Roman"/>
              </w:rPr>
              <w:t>978-5-8259-1145-8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C4" w:rsidRPr="007160C4" w:rsidRDefault="007160C4" w:rsidP="00BC66E3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160C4">
              <w:rPr>
                <w:rFonts w:ascii="Times New Roman" w:eastAsia="Calibri" w:hAnsi="Times New Roman" w:cs="Times New Roman"/>
              </w:rPr>
              <w:t>Репозиторий</w:t>
            </w:r>
            <w:proofErr w:type="spellEnd"/>
            <w:r w:rsidRPr="007160C4">
              <w:rPr>
                <w:rFonts w:ascii="Times New Roman" w:eastAsia="Calibri" w:hAnsi="Times New Roman" w:cs="Times New Roman"/>
              </w:rPr>
              <w:t>"</w:t>
            </w:r>
          </w:p>
          <w:p w:rsidR="007160C4" w:rsidRPr="007451E1" w:rsidRDefault="007160C4" w:rsidP="007160C4">
            <w:pPr>
              <w:rPr>
                <w:rFonts w:ascii="Times New Roman" w:hAnsi="Times New Roman" w:cs="Times New Roman"/>
              </w:rPr>
            </w:pPr>
            <w:hyperlink r:id="rId19" w:history="1">
              <w:r w:rsidRPr="007160C4">
                <w:rPr>
                  <w:rFonts w:ascii="Helvetica" w:hAnsi="Helvetica"/>
                  <w:color w:val="2A6496"/>
                  <w:sz w:val="21"/>
                  <w:szCs w:val="21"/>
                  <w:u w:val="single"/>
                  <w:shd w:val="clear" w:color="auto" w:fill="FFFFFF"/>
                </w:rPr>
                <w:t>http://hdl.handle.net/123456789/6204</w:t>
              </w:r>
            </w:hyperlink>
          </w:p>
        </w:tc>
      </w:tr>
      <w:tr w:rsidR="007160C4" w:rsidRPr="007451E1" w:rsidTr="00357401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C4" w:rsidRPr="007451E1" w:rsidRDefault="007160C4" w:rsidP="00357401">
            <w:pPr>
              <w:ind w:right="1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C4" w:rsidRPr="007451E1" w:rsidRDefault="007160C4" w:rsidP="007160C4">
            <w:pPr>
              <w:rPr>
                <w:rStyle w:val="biblio-record-text"/>
                <w:rFonts w:ascii="Times New Roman" w:hAnsi="Times New Roman" w:cs="Times New Roman"/>
              </w:rPr>
            </w:pPr>
            <w:r>
              <w:rPr>
                <w:rStyle w:val="biblio-record-text"/>
                <w:rFonts w:ascii="Times New Roman" w:hAnsi="Times New Roman" w:cs="Times New Roman"/>
              </w:rPr>
              <w:t xml:space="preserve">Расторгуев Д.А. </w:t>
            </w:r>
            <w:r w:rsidRPr="007160C4">
              <w:rPr>
                <w:rStyle w:val="biblio-record-text"/>
                <w:rFonts w:ascii="Times New Roman" w:hAnsi="Times New Roman" w:cs="Times New Roman"/>
              </w:rPr>
              <w:t>Проектирование технологических операций</w:t>
            </w:r>
            <w:r>
              <w:rPr>
                <w:rStyle w:val="biblio-record-text"/>
                <w:rFonts w:ascii="Times New Roman" w:hAnsi="Times New Roman" w:cs="Times New Roman"/>
              </w:rPr>
              <w:t xml:space="preserve"> – 2015 -</w:t>
            </w:r>
            <w:r w:rsidRPr="007160C4">
              <w:rPr>
                <w:rStyle w:val="biblio-record-text"/>
                <w:rFonts w:ascii="Times New Roman" w:hAnsi="Times New Roman" w:cs="Times New Roman"/>
              </w:rPr>
              <w:t>ISBN:</w:t>
            </w:r>
            <w:r>
              <w:rPr>
                <w:rStyle w:val="biblio-record-text"/>
                <w:rFonts w:ascii="Times New Roman" w:hAnsi="Times New Roman" w:cs="Times New Roman"/>
              </w:rPr>
              <w:t xml:space="preserve"> </w:t>
            </w:r>
            <w:r w:rsidRPr="007160C4">
              <w:rPr>
                <w:rStyle w:val="biblio-record-text"/>
                <w:rFonts w:ascii="Times New Roman" w:hAnsi="Times New Roman" w:cs="Times New Roman"/>
              </w:rPr>
              <w:t>978-5-8259-0817-5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0C4" w:rsidRPr="007160C4" w:rsidRDefault="007160C4" w:rsidP="007160C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160C4">
              <w:rPr>
                <w:rFonts w:ascii="Times New Roman" w:eastAsia="Calibri" w:hAnsi="Times New Roman" w:cs="Times New Roman"/>
              </w:rPr>
              <w:t>Репозиторий</w:t>
            </w:r>
            <w:proofErr w:type="spellEnd"/>
            <w:r w:rsidRPr="007160C4">
              <w:rPr>
                <w:rFonts w:ascii="Times New Roman" w:eastAsia="Calibri" w:hAnsi="Times New Roman" w:cs="Times New Roman"/>
              </w:rPr>
              <w:t>"</w:t>
            </w:r>
          </w:p>
          <w:p w:rsidR="007160C4" w:rsidRPr="007451E1" w:rsidRDefault="007160C4" w:rsidP="007160C4">
            <w:pPr>
              <w:rPr>
                <w:rFonts w:ascii="Times New Roman" w:hAnsi="Times New Roman" w:cs="Times New Roman"/>
              </w:rPr>
            </w:pPr>
            <w:hyperlink r:id="rId20" w:history="1">
              <w:r w:rsidRPr="007160C4">
                <w:rPr>
                  <w:rFonts w:ascii="Helvetica" w:hAnsi="Helvetica"/>
                  <w:color w:val="2A6496"/>
                  <w:sz w:val="21"/>
                  <w:szCs w:val="21"/>
                  <w:u w:val="single"/>
                  <w:shd w:val="clear" w:color="auto" w:fill="FFFFFF"/>
                </w:rPr>
                <w:t>http://hdl.handle.net/123456789/76</w:t>
              </w:r>
            </w:hyperlink>
          </w:p>
        </w:tc>
      </w:tr>
    </w:tbl>
    <w:p w:rsidR="000A44DE" w:rsidRPr="007451E1" w:rsidRDefault="000A44DE" w:rsidP="007451E1">
      <w:pPr>
        <w:rPr>
          <w:rFonts w:ascii="Times New Roman" w:hAnsi="Times New Roman" w:cs="Times New Roman"/>
          <w:sz w:val="28"/>
          <w:szCs w:val="28"/>
        </w:rPr>
      </w:pPr>
    </w:p>
    <w:sectPr w:rsidR="000A44DE" w:rsidRPr="0074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2F" w:rsidRDefault="003B122F" w:rsidP="00A928D2">
      <w:pPr>
        <w:spacing w:after="0" w:line="240" w:lineRule="auto"/>
      </w:pPr>
      <w:r>
        <w:separator/>
      </w:r>
    </w:p>
  </w:endnote>
  <w:endnote w:type="continuationSeparator" w:id="0">
    <w:p w:rsidR="003B122F" w:rsidRDefault="003B122F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2F" w:rsidRDefault="003B122F" w:rsidP="00A928D2">
      <w:pPr>
        <w:spacing w:after="0" w:line="240" w:lineRule="auto"/>
      </w:pPr>
      <w:r>
        <w:separator/>
      </w:r>
    </w:p>
  </w:footnote>
  <w:footnote w:type="continuationSeparator" w:id="0">
    <w:p w:rsidR="003B122F" w:rsidRDefault="003B122F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617AD0"/>
    <w:multiLevelType w:val="multilevel"/>
    <w:tmpl w:val="9C6A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31C"/>
    <w:rsid w:val="000167F2"/>
    <w:rsid w:val="00022BC5"/>
    <w:rsid w:val="00066BF2"/>
    <w:rsid w:val="00097E33"/>
    <w:rsid w:val="000A44DE"/>
    <w:rsid w:val="000B78E4"/>
    <w:rsid w:val="00244675"/>
    <w:rsid w:val="00246FC7"/>
    <w:rsid w:val="002675EC"/>
    <w:rsid w:val="002930D4"/>
    <w:rsid w:val="002B2854"/>
    <w:rsid w:val="002E7590"/>
    <w:rsid w:val="002F0792"/>
    <w:rsid w:val="00326162"/>
    <w:rsid w:val="003B0A3E"/>
    <w:rsid w:val="003B122F"/>
    <w:rsid w:val="003C7B98"/>
    <w:rsid w:val="004178DC"/>
    <w:rsid w:val="0047131C"/>
    <w:rsid w:val="004F1757"/>
    <w:rsid w:val="004F723B"/>
    <w:rsid w:val="005346BA"/>
    <w:rsid w:val="005520AD"/>
    <w:rsid w:val="0057320B"/>
    <w:rsid w:val="00610BA7"/>
    <w:rsid w:val="006270DD"/>
    <w:rsid w:val="00647B50"/>
    <w:rsid w:val="00653DFA"/>
    <w:rsid w:val="0065607B"/>
    <w:rsid w:val="00656384"/>
    <w:rsid w:val="00693820"/>
    <w:rsid w:val="006E0540"/>
    <w:rsid w:val="0070003A"/>
    <w:rsid w:val="007160C4"/>
    <w:rsid w:val="00725DAA"/>
    <w:rsid w:val="00740B68"/>
    <w:rsid w:val="007451E1"/>
    <w:rsid w:val="007548A2"/>
    <w:rsid w:val="00764205"/>
    <w:rsid w:val="007845A1"/>
    <w:rsid w:val="007E1B22"/>
    <w:rsid w:val="007F5F21"/>
    <w:rsid w:val="00816EE4"/>
    <w:rsid w:val="00841605"/>
    <w:rsid w:val="008426A1"/>
    <w:rsid w:val="00856D34"/>
    <w:rsid w:val="008A6A5A"/>
    <w:rsid w:val="008F531A"/>
    <w:rsid w:val="0095502B"/>
    <w:rsid w:val="0099056B"/>
    <w:rsid w:val="009A110A"/>
    <w:rsid w:val="009F3850"/>
    <w:rsid w:val="00A928D2"/>
    <w:rsid w:val="00A932FB"/>
    <w:rsid w:val="00AB264F"/>
    <w:rsid w:val="00B55934"/>
    <w:rsid w:val="00B60565"/>
    <w:rsid w:val="00C235CF"/>
    <w:rsid w:val="00C517A9"/>
    <w:rsid w:val="00C617BB"/>
    <w:rsid w:val="00C954E3"/>
    <w:rsid w:val="00CA626C"/>
    <w:rsid w:val="00CB10EC"/>
    <w:rsid w:val="00CE0767"/>
    <w:rsid w:val="00CE291D"/>
    <w:rsid w:val="00CE45E1"/>
    <w:rsid w:val="00CE5765"/>
    <w:rsid w:val="00D20BA8"/>
    <w:rsid w:val="00D55C1D"/>
    <w:rsid w:val="00D66290"/>
    <w:rsid w:val="00D76009"/>
    <w:rsid w:val="00DD30F0"/>
    <w:rsid w:val="00DE7FE0"/>
    <w:rsid w:val="00EB149D"/>
    <w:rsid w:val="00EB5509"/>
    <w:rsid w:val="00ED13EA"/>
    <w:rsid w:val="00EE5315"/>
    <w:rsid w:val="00F26CFF"/>
    <w:rsid w:val="00FA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56B"/>
  </w:style>
  <w:style w:type="paragraph" w:styleId="1">
    <w:name w:val="heading 1"/>
    <w:basedOn w:val="a"/>
    <w:next w:val="a"/>
    <w:link w:val="10"/>
    <w:qFormat/>
    <w:rsid w:val="000A4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A4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70003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A1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110A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5346BA"/>
  </w:style>
  <w:style w:type="character" w:customStyle="1" w:styleId="mjxassistivemathml">
    <w:name w:val="mjx_assistive_mathml"/>
    <w:basedOn w:val="a0"/>
    <w:rsid w:val="005346BA"/>
  </w:style>
  <w:style w:type="character" w:customStyle="1" w:styleId="biblio-record-text">
    <w:name w:val="biblio-record-text"/>
    <w:rsid w:val="00745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56B"/>
  </w:style>
  <w:style w:type="paragraph" w:styleId="1">
    <w:name w:val="heading 1"/>
    <w:basedOn w:val="a"/>
    <w:next w:val="a"/>
    <w:link w:val="10"/>
    <w:qFormat/>
    <w:rsid w:val="000A4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A4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70003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A1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110A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5346BA"/>
  </w:style>
  <w:style w:type="character" w:customStyle="1" w:styleId="mjxassistivemathml">
    <w:name w:val="mjx_assistive_mathml"/>
    <w:basedOn w:val="a0"/>
    <w:rsid w:val="005346BA"/>
  </w:style>
  <w:style w:type="character" w:customStyle="1" w:styleId="biblio-record-text">
    <w:name w:val="biblio-record-text"/>
    <w:rsid w:val="0074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://hdl.handle.net/123456789/7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yperlink" Target="http://hdl.handle.net/123456789/620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F6115-3ECD-467E-85F2-CCD13D230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dcterms:created xsi:type="dcterms:W3CDTF">2023-11-11T09:59:00Z</dcterms:created>
  <dcterms:modified xsi:type="dcterms:W3CDTF">2023-11-11T10:56:00Z</dcterms:modified>
</cp:coreProperties>
</file>