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9E12B" w14:textId="0EF7F81D" w:rsidR="00231871" w:rsidRPr="000167F2" w:rsidRDefault="00231871" w:rsidP="002318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55934">
        <w:rPr>
          <w:rFonts w:ascii="Times New Roman" w:hAnsi="Times New Roman" w:cs="Times New Roman"/>
          <w:b/>
          <w:sz w:val="28"/>
          <w:szCs w:val="28"/>
        </w:rPr>
        <w:t xml:space="preserve">етодические рекомендации по выполнению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0167F2">
        <w:rPr>
          <w:rFonts w:ascii="Times New Roman" w:hAnsi="Times New Roman" w:cs="Times New Roman"/>
          <w:b/>
          <w:sz w:val="28"/>
          <w:szCs w:val="28"/>
        </w:rPr>
        <w:t>омплексн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0167F2">
        <w:rPr>
          <w:rFonts w:ascii="Times New Roman" w:hAnsi="Times New Roman" w:cs="Times New Roman"/>
          <w:b/>
          <w:sz w:val="28"/>
          <w:szCs w:val="28"/>
        </w:rPr>
        <w:t xml:space="preserve"> контрольн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0167F2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по дисциплине (учебному курсу) </w:t>
      </w:r>
      <w:r w:rsidRPr="002B2854">
        <w:rPr>
          <w:rFonts w:ascii="Times New Roman" w:hAnsi="Times New Roman" w:cs="Times New Roman"/>
          <w:b/>
          <w:sz w:val="28"/>
          <w:szCs w:val="28"/>
        </w:rPr>
        <w:t>«</w:t>
      </w:r>
      <w:r w:rsidR="00335384" w:rsidRPr="00335384">
        <w:rPr>
          <w:rFonts w:ascii="Times New Roman" w:hAnsi="Times New Roman" w:cs="Times New Roman"/>
          <w:b/>
          <w:sz w:val="28"/>
          <w:szCs w:val="28"/>
        </w:rPr>
        <w:t xml:space="preserve">Моделирование и оптимизация </w:t>
      </w:r>
      <w:proofErr w:type="spellStart"/>
      <w:r w:rsidR="00335384" w:rsidRPr="00335384">
        <w:rPr>
          <w:rFonts w:ascii="Times New Roman" w:hAnsi="Times New Roman" w:cs="Times New Roman"/>
          <w:b/>
          <w:sz w:val="28"/>
          <w:szCs w:val="28"/>
        </w:rPr>
        <w:t>энерго</w:t>
      </w:r>
      <w:proofErr w:type="spellEnd"/>
      <w:r w:rsidR="00335384" w:rsidRPr="00335384">
        <w:rPr>
          <w:rFonts w:ascii="Times New Roman" w:hAnsi="Times New Roman" w:cs="Times New Roman"/>
          <w:b/>
          <w:sz w:val="28"/>
          <w:szCs w:val="28"/>
        </w:rPr>
        <w:t>- и ресурсосберегающих процессов в химической технологии нефтехимии и биотехнологии</w:t>
      </w:r>
      <w:r w:rsidRPr="002B2854">
        <w:rPr>
          <w:rFonts w:ascii="Times New Roman" w:hAnsi="Times New Roman" w:cs="Times New Roman"/>
          <w:b/>
          <w:sz w:val="28"/>
          <w:szCs w:val="28"/>
        </w:rPr>
        <w:t>»</w:t>
      </w:r>
    </w:p>
    <w:p w14:paraId="786003BD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7C50B0" w14:textId="0B827CB7" w:rsidR="00231871" w:rsidRPr="00D0609C" w:rsidRDefault="00D0609C" w:rsidP="00D0609C">
      <w:pPr>
        <w:pStyle w:val="1"/>
        <w:spacing w:line="360" w:lineRule="auto"/>
        <w:ind w:left="0"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 xml:space="preserve">. </w:t>
      </w:r>
      <w:r w:rsidR="00231871" w:rsidRPr="00D0609C">
        <w:rPr>
          <w:b/>
          <w:sz w:val="28"/>
          <w:szCs w:val="28"/>
        </w:rPr>
        <w:t>Общие положения</w:t>
      </w:r>
    </w:p>
    <w:p w14:paraId="3A30407C" w14:textId="59F622BC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8D2">
        <w:rPr>
          <w:rFonts w:ascii="Times New Roman" w:hAnsi="Times New Roman" w:cs="Times New Roman"/>
          <w:sz w:val="28"/>
          <w:szCs w:val="28"/>
        </w:rPr>
        <w:t>Дисциплины, на ос</w:t>
      </w:r>
      <w:r>
        <w:rPr>
          <w:rFonts w:ascii="Times New Roman" w:hAnsi="Times New Roman" w:cs="Times New Roman"/>
          <w:sz w:val="28"/>
          <w:szCs w:val="28"/>
        </w:rPr>
        <w:t xml:space="preserve">воении которых базируется </w:t>
      </w:r>
      <w:r w:rsidRPr="00A928D2">
        <w:rPr>
          <w:rFonts w:ascii="Times New Roman" w:hAnsi="Times New Roman" w:cs="Times New Roman"/>
          <w:sz w:val="28"/>
          <w:szCs w:val="28"/>
        </w:rPr>
        <w:t>Комплексная контрольная работа по учебному курсу (дисциплине) «</w:t>
      </w:r>
      <w:r w:rsidR="00335384" w:rsidRPr="00335384">
        <w:rPr>
          <w:rFonts w:ascii="Times New Roman" w:hAnsi="Times New Roman" w:cs="Times New Roman"/>
          <w:sz w:val="28"/>
          <w:szCs w:val="28"/>
        </w:rPr>
        <w:t xml:space="preserve">Моделирование и оптимизация </w:t>
      </w:r>
      <w:proofErr w:type="spellStart"/>
      <w:r w:rsidR="00335384" w:rsidRPr="00335384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335384" w:rsidRPr="00335384">
        <w:rPr>
          <w:rFonts w:ascii="Times New Roman" w:hAnsi="Times New Roman" w:cs="Times New Roman"/>
          <w:sz w:val="28"/>
          <w:szCs w:val="28"/>
        </w:rPr>
        <w:t>- и ресурсосберегающих процессов в химической технологии нефтехимии и биотехнологии</w:t>
      </w:r>
      <w:r w:rsidRPr="00A928D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826B900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5A15">
        <w:rPr>
          <w:rFonts w:ascii="Times New Roman" w:hAnsi="Times New Roman" w:cs="Times New Roman"/>
          <w:sz w:val="28"/>
          <w:szCs w:val="28"/>
        </w:rPr>
        <w:t>Общая и неорганическая химия</w:t>
      </w:r>
      <w:r w:rsidRPr="005520A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0941AAE" w14:textId="77777777" w:rsidR="00F75A15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5A15">
        <w:rPr>
          <w:rFonts w:ascii="Times New Roman" w:hAnsi="Times New Roman" w:cs="Times New Roman"/>
          <w:sz w:val="28"/>
          <w:szCs w:val="28"/>
        </w:rPr>
        <w:t>Аналитическая химия и физико-химические методы анализа</w:t>
      </w:r>
      <w:r w:rsidRPr="005520AD">
        <w:rPr>
          <w:rFonts w:ascii="Times New Roman" w:hAnsi="Times New Roman" w:cs="Times New Roman"/>
          <w:sz w:val="28"/>
          <w:szCs w:val="28"/>
        </w:rPr>
        <w:t>,</w:t>
      </w:r>
    </w:p>
    <w:p w14:paraId="3CD04B58" w14:textId="77777777" w:rsidR="00F75A15" w:rsidRDefault="00F75A15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Органическая химия,</w:t>
      </w:r>
    </w:p>
    <w:p w14:paraId="4CF7FDD6" w14:textId="79F7E090" w:rsidR="00231871" w:rsidRPr="00D0609C" w:rsidRDefault="00231871" w:rsidP="00D0609C">
      <w:pPr>
        <w:pStyle w:val="1"/>
        <w:spacing w:line="360" w:lineRule="auto"/>
        <w:ind w:left="0" w:firstLine="709"/>
        <w:jc w:val="left"/>
        <w:rPr>
          <w:b/>
          <w:sz w:val="28"/>
          <w:szCs w:val="28"/>
          <w:lang w:val="en-US"/>
        </w:rPr>
      </w:pPr>
      <w:r w:rsidRPr="00D0609C">
        <w:rPr>
          <w:b/>
          <w:sz w:val="28"/>
          <w:szCs w:val="28"/>
          <w:lang w:val="en-US"/>
        </w:rPr>
        <w:t xml:space="preserve">2. </w:t>
      </w:r>
      <w:proofErr w:type="spellStart"/>
      <w:r w:rsidRPr="00D0609C">
        <w:rPr>
          <w:b/>
          <w:sz w:val="28"/>
          <w:szCs w:val="28"/>
          <w:lang w:val="en-US"/>
        </w:rPr>
        <w:t>Задание</w:t>
      </w:r>
      <w:proofErr w:type="spellEnd"/>
    </w:p>
    <w:p w14:paraId="60D1D986" w14:textId="5A92312F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09C">
        <w:rPr>
          <w:rFonts w:ascii="Times New Roman" w:hAnsi="Times New Roman"/>
          <w:sz w:val="28"/>
          <w:szCs w:val="28"/>
        </w:rPr>
        <w:t xml:space="preserve"> Выполнить</w:t>
      </w:r>
      <w:r>
        <w:rPr>
          <w:rFonts w:ascii="Times New Roman" w:hAnsi="Times New Roman"/>
          <w:sz w:val="28"/>
          <w:szCs w:val="28"/>
        </w:rPr>
        <w:t xml:space="preserve"> комплексную контрольную работу (далее – ККР) по одному из предложенных ниже вариантов (см. Приложение </w:t>
      </w:r>
      <w:r w:rsidR="00D0609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). Задание оформляется в соответствии с установленной формой.</w:t>
      </w:r>
    </w:p>
    <w:p w14:paraId="6D92E143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заданием следует:</w:t>
      </w:r>
    </w:p>
    <w:p w14:paraId="36D8C3A6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Определить вариант комплексной контрольной работы </w:t>
      </w:r>
      <w:r>
        <w:rPr>
          <w:rFonts w:ascii="Times New Roman" w:hAnsi="Times New Roman"/>
          <w:sz w:val="28"/>
          <w:szCs w:val="28"/>
        </w:rPr>
        <w:t xml:space="preserve">(выбор варианта осуществляется по первой букве фамилии студента). </w:t>
      </w:r>
    </w:p>
    <w:p w14:paraId="34D677F8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Изучить методические указания к выполнению.</w:t>
      </w:r>
    </w:p>
    <w:p w14:paraId="22C53592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Выполнить практическую часть ККР. Результаты выполнения, в соответствии с темой, представить в содержании основной части КРР.</w:t>
      </w:r>
    </w:p>
    <w:p w14:paraId="02A4D8AA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Сделать заключение по результатам выполненной работы.</w:t>
      </w:r>
    </w:p>
    <w:p w14:paraId="0918B532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Выполнить графическую часть работы </w:t>
      </w:r>
    </w:p>
    <w:p w14:paraId="13EC04ED" w14:textId="77777777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>
        <w:rPr>
          <w:rFonts w:ascii="Times New Roman" w:hAnsi="Times New Roman"/>
          <w:sz w:val="28"/>
          <w:szCs w:val="28"/>
        </w:rPr>
        <w:t>Оформить работу в соответствии с техническими требованиями.</w:t>
      </w:r>
    </w:p>
    <w:p w14:paraId="07242D4A" w14:textId="1CEAC02F" w:rsidR="00231871" w:rsidRPr="00D0609C" w:rsidRDefault="00D0609C" w:rsidP="00D0609C">
      <w:pPr>
        <w:pStyle w:val="1"/>
        <w:spacing w:line="360" w:lineRule="auto"/>
        <w:ind w:left="0"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231871" w:rsidRPr="00D0609C">
        <w:rPr>
          <w:b/>
          <w:sz w:val="28"/>
          <w:szCs w:val="28"/>
        </w:rPr>
        <w:t>Технические требования к оформлению ККР</w:t>
      </w:r>
    </w:p>
    <w:p w14:paraId="11EA1580" w14:textId="3575ACF8" w:rsidR="00231871" w:rsidRDefault="00231871" w:rsidP="0023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ККР</w:t>
      </w:r>
      <w:r w:rsidRPr="00797A9F">
        <w:rPr>
          <w:rFonts w:ascii="Times New Roman" w:hAnsi="Times New Roman" w:cs="Times New Roman"/>
          <w:sz w:val="28"/>
          <w:szCs w:val="28"/>
        </w:rPr>
        <w:t xml:space="preserve"> работу необходимо вы</w:t>
      </w:r>
      <w:r>
        <w:rPr>
          <w:rFonts w:ascii="Times New Roman" w:hAnsi="Times New Roman" w:cs="Times New Roman"/>
          <w:sz w:val="28"/>
          <w:szCs w:val="28"/>
        </w:rPr>
        <w:t>полнять в машинописном виде. Ее</w:t>
      </w:r>
      <w:r w:rsidRPr="00797A9F">
        <w:rPr>
          <w:rFonts w:ascii="Times New Roman" w:hAnsi="Times New Roman" w:cs="Times New Roman"/>
          <w:sz w:val="28"/>
          <w:szCs w:val="28"/>
        </w:rPr>
        <w:t xml:space="preserve"> объем устанавливается в пределах 1,2 печатного листа, то есть </w:t>
      </w:r>
      <w:r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Pr="00797A9F">
        <w:rPr>
          <w:rFonts w:ascii="Times New Roman" w:hAnsi="Times New Roman" w:cs="Times New Roman"/>
          <w:sz w:val="28"/>
          <w:szCs w:val="28"/>
        </w:rPr>
        <w:t>25 страниц машинописного текста</w:t>
      </w:r>
      <w:r>
        <w:rPr>
          <w:rFonts w:ascii="Times New Roman" w:hAnsi="Times New Roman" w:cs="Times New Roman"/>
          <w:sz w:val="28"/>
          <w:szCs w:val="28"/>
        </w:rPr>
        <w:t>, но не менее 10 страниц</w:t>
      </w:r>
      <w:r w:rsidRPr="00797A9F">
        <w:rPr>
          <w:rFonts w:ascii="Times New Roman" w:hAnsi="Times New Roman" w:cs="Times New Roman"/>
          <w:sz w:val="28"/>
          <w:szCs w:val="28"/>
        </w:rPr>
        <w:t>. Текст долж</w:t>
      </w:r>
      <w:r>
        <w:rPr>
          <w:rFonts w:ascii="Times New Roman" w:hAnsi="Times New Roman" w:cs="Times New Roman"/>
          <w:sz w:val="28"/>
          <w:szCs w:val="28"/>
        </w:rPr>
        <w:t>ен быть набран в редакторе WORD</w:t>
      </w:r>
      <w:r w:rsidRPr="00797A9F">
        <w:rPr>
          <w:rFonts w:ascii="Times New Roman" w:hAnsi="Times New Roman" w:cs="Times New Roman"/>
          <w:sz w:val="28"/>
          <w:szCs w:val="28"/>
        </w:rPr>
        <w:t xml:space="preserve"> содерж</w:t>
      </w:r>
      <w:r>
        <w:rPr>
          <w:rFonts w:ascii="Times New Roman" w:hAnsi="Times New Roman" w:cs="Times New Roman"/>
          <w:sz w:val="28"/>
          <w:szCs w:val="28"/>
        </w:rPr>
        <w:t xml:space="preserve">ать на странице 28 – 30 строк, в строке около 60 знаков, </w:t>
      </w:r>
      <w:r w:rsidRPr="00797A9F">
        <w:rPr>
          <w:rFonts w:ascii="Times New Roman" w:hAnsi="Times New Roman" w:cs="Times New Roman"/>
          <w:sz w:val="28"/>
          <w:szCs w:val="28"/>
        </w:rPr>
        <w:t xml:space="preserve">строки </w:t>
      </w:r>
      <w:r w:rsidRPr="00797A9F">
        <w:rPr>
          <w:rFonts w:ascii="Times New Roman" w:hAnsi="Times New Roman" w:cs="Times New Roman"/>
          <w:sz w:val="28"/>
          <w:szCs w:val="28"/>
        </w:rPr>
        <w:lastRenderedPageBreak/>
        <w:t>располагать через 1,5 интерв</w:t>
      </w:r>
      <w:r>
        <w:rPr>
          <w:rFonts w:ascii="Times New Roman" w:hAnsi="Times New Roman" w:cs="Times New Roman"/>
          <w:sz w:val="28"/>
          <w:szCs w:val="28"/>
        </w:rPr>
        <w:t xml:space="preserve">ала, шрифт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 Сноски делаются в квадратных скобках.</w:t>
      </w:r>
      <w:r w:rsidRPr="00797A9F">
        <w:rPr>
          <w:rFonts w:ascii="Times New Roman" w:hAnsi="Times New Roman" w:cs="Times New Roman"/>
          <w:sz w:val="28"/>
          <w:szCs w:val="28"/>
        </w:rPr>
        <w:t xml:space="preserve"> Нумерация страниц проставляется в </w:t>
      </w:r>
      <w:r>
        <w:rPr>
          <w:rFonts w:ascii="Times New Roman" w:hAnsi="Times New Roman" w:cs="Times New Roman"/>
          <w:sz w:val="28"/>
          <w:szCs w:val="28"/>
        </w:rPr>
        <w:t xml:space="preserve">нижней </w:t>
      </w:r>
      <w:r w:rsidRPr="00797A9F">
        <w:rPr>
          <w:rFonts w:ascii="Times New Roman" w:hAnsi="Times New Roman" w:cs="Times New Roman"/>
          <w:sz w:val="28"/>
          <w:szCs w:val="28"/>
        </w:rPr>
        <w:t xml:space="preserve">части листов по центру. Титульный лист, содержание </w:t>
      </w:r>
      <w:r>
        <w:rPr>
          <w:rFonts w:ascii="Times New Roman" w:hAnsi="Times New Roman" w:cs="Times New Roman"/>
          <w:sz w:val="28"/>
          <w:szCs w:val="28"/>
        </w:rPr>
        <w:t xml:space="preserve">(оглавление) </w:t>
      </w:r>
      <w:r w:rsidRPr="00797A9F">
        <w:rPr>
          <w:rFonts w:ascii="Times New Roman" w:hAnsi="Times New Roman" w:cs="Times New Roman"/>
          <w:sz w:val="28"/>
          <w:szCs w:val="28"/>
        </w:rPr>
        <w:t>работы не нумеруются. Нумерация</w:t>
      </w:r>
      <w:r>
        <w:rPr>
          <w:rFonts w:ascii="Times New Roman" w:hAnsi="Times New Roman" w:cs="Times New Roman"/>
          <w:sz w:val="28"/>
          <w:szCs w:val="28"/>
        </w:rPr>
        <w:t xml:space="preserve"> начинается с цифры 3 </w:t>
      </w:r>
      <w:r w:rsidRPr="00797A9F">
        <w:rPr>
          <w:rFonts w:ascii="Times New Roman" w:hAnsi="Times New Roman" w:cs="Times New Roman"/>
          <w:sz w:val="28"/>
          <w:szCs w:val="28"/>
        </w:rPr>
        <w:t>раздела «Введение».</w:t>
      </w:r>
      <w:r>
        <w:rPr>
          <w:rFonts w:ascii="Times New Roman" w:hAnsi="Times New Roman" w:cs="Times New Roman"/>
          <w:sz w:val="28"/>
          <w:szCs w:val="28"/>
        </w:rPr>
        <w:t xml:space="preserve"> Титульный лист оформляется в соответствии с установленной формой.</w:t>
      </w:r>
    </w:p>
    <w:p w14:paraId="5C478A05" w14:textId="77777777" w:rsidR="00231871" w:rsidRPr="00693820" w:rsidRDefault="00231871" w:rsidP="0023187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820">
        <w:rPr>
          <w:rFonts w:ascii="Times New Roman" w:hAnsi="Times New Roman" w:cs="Times New Roman"/>
          <w:i/>
          <w:sz w:val="28"/>
          <w:szCs w:val="28"/>
        </w:rPr>
        <w:t>Структура комплексной контрольной работы:</w:t>
      </w:r>
    </w:p>
    <w:p w14:paraId="3F86B656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титульный лист</w:t>
      </w:r>
    </w:p>
    <w:p w14:paraId="2E0DD6E3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задание на комплексную контрольную работу</w:t>
      </w:r>
    </w:p>
    <w:p w14:paraId="63F98D8B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</w:t>
      </w:r>
    </w:p>
    <w:p w14:paraId="77B7E77B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</w:t>
      </w:r>
    </w:p>
    <w:p w14:paraId="65385FA7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часть (теоретический и практический параграфы)</w:t>
      </w:r>
    </w:p>
    <w:p w14:paraId="3EBA812E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</w:t>
      </w:r>
    </w:p>
    <w:p w14:paraId="13FA90B0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используемой литературы</w:t>
      </w:r>
    </w:p>
    <w:p w14:paraId="0E8D74A6" w14:textId="77777777" w:rsidR="00231871" w:rsidRDefault="00231871" w:rsidP="00231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(графическая часть)</w:t>
      </w:r>
    </w:p>
    <w:p w14:paraId="63C0CD6F" w14:textId="77777777" w:rsidR="00231871" w:rsidRPr="000167F2" w:rsidRDefault="00231871" w:rsidP="0023187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7F2">
        <w:rPr>
          <w:rFonts w:ascii="Times New Roman" w:hAnsi="Times New Roman" w:cs="Times New Roman"/>
          <w:i/>
          <w:sz w:val="28"/>
          <w:szCs w:val="28"/>
        </w:rPr>
        <w:t>Пример оформления списка используемой литературы</w:t>
      </w:r>
    </w:p>
    <w:p w14:paraId="7695FFF3" w14:textId="77777777" w:rsidR="00231871" w:rsidRPr="007E5B95" w:rsidRDefault="00231871" w:rsidP="002318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7E5B95">
        <w:rPr>
          <w:rFonts w:ascii="Times New Roman" w:eastAsia="Times New Roman" w:hAnsi="Times New Roman" w:cs="Times New Roman"/>
          <w:sz w:val="28"/>
          <w:szCs w:val="28"/>
        </w:rPr>
        <w:t>Бодров В. А. Когнитивные процессы и психологический стресс // Психологический журнал. 2016. №4. С. 64-74.</w:t>
      </w:r>
    </w:p>
    <w:p w14:paraId="73890B4E" w14:textId="77777777" w:rsidR="00231871" w:rsidRPr="007E5B95" w:rsidRDefault="00231871" w:rsidP="002318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F91FD4">
        <w:rPr>
          <w:rFonts w:ascii="Times New Roman" w:eastAsia="Times New Roman" w:hAnsi="Times New Roman" w:cs="Times New Roman"/>
          <w:sz w:val="28"/>
          <w:szCs w:val="28"/>
        </w:rPr>
        <w:t xml:space="preserve">Ботов, М. И. Электротепловое оборудование индустрии </w:t>
      </w:r>
      <w:proofErr w:type="gramStart"/>
      <w:r w:rsidRPr="00F91FD4">
        <w:rPr>
          <w:rFonts w:ascii="Times New Roman" w:eastAsia="Times New Roman" w:hAnsi="Times New Roman" w:cs="Times New Roman"/>
          <w:sz w:val="28"/>
          <w:szCs w:val="28"/>
        </w:rPr>
        <w:t>питания :</w:t>
      </w:r>
      <w:proofErr w:type="gramEnd"/>
      <w:r w:rsidRPr="00F91FD4">
        <w:rPr>
          <w:rFonts w:ascii="Times New Roman" w:eastAsia="Times New Roman" w:hAnsi="Times New Roman" w:cs="Times New Roman"/>
          <w:sz w:val="28"/>
          <w:szCs w:val="28"/>
        </w:rPr>
        <w:t xml:space="preserve"> учебное пособие / М. И. Ботов, Д. М. Давыдов, В. П. Кирпичников. — 3-е изд., стер. — Санкт-</w:t>
      </w:r>
      <w:proofErr w:type="gramStart"/>
      <w:r w:rsidRPr="00F91FD4">
        <w:rPr>
          <w:rFonts w:ascii="Times New Roman" w:eastAsia="Times New Roman" w:hAnsi="Times New Roman" w:cs="Times New Roman"/>
          <w:sz w:val="28"/>
          <w:szCs w:val="28"/>
        </w:rPr>
        <w:t>Петербург :</w:t>
      </w:r>
      <w:proofErr w:type="gramEnd"/>
      <w:r w:rsidRPr="00F91FD4">
        <w:rPr>
          <w:rFonts w:ascii="Times New Roman" w:eastAsia="Times New Roman" w:hAnsi="Times New Roman" w:cs="Times New Roman"/>
          <w:sz w:val="28"/>
          <w:szCs w:val="28"/>
        </w:rPr>
        <w:t xml:space="preserve"> Лань, 2020. — 144 с. — ISBN 978-5-8114-5328-3. — </w:t>
      </w:r>
      <w:proofErr w:type="gramStart"/>
      <w:r w:rsidRPr="00F91FD4">
        <w:rPr>
          <w:rFonts w:ascii="Times New Roman" w:eastAsia="Times New Roman" w:hAnsi="Times New Roman" w:cs="Times New Roman"/>
          <w:sz w:val="28"/>
          <w:szCs w:val="28"/>
        </w:rPr>
        <w:t>Текст :</w:t>
      </w:r>
      <w:proofErr w:type="gramEnd"/>
      <w:r w:rsidRPr="00F91FD4">
        <w:rPr>
          <w:rFonts w:ascii="Times New Roman" w:eastAsia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https://e.lanbook.com/book/139256</w:t>
      </w:r>
    </w:p>
    <w:p w14:paraId="6B839D41" w14:textId="77777777" w:rsidR="00231871" w:rsidRPr="00F91FD4" w:rsidRDefault="00231871" w:rsidP="00231871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F91FD4">
        <w:rPr>
          <w:rFonts w:ascii="Times New Roman" w:eastAsia="Times New Roman" w:hAnsi="Times New Roman" w:cs="Times New Roman"/>
          <w:sz w:val="28"/>
          <w:szCs w:val="28"/>
        </w:rPr>
        <w:t>Пособие к СНиП 2.08.02-89 «Проектирование предприятий общественного питания» [Электронный ресурс]: Строительные нормы и правила.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1FD4">
        <w:rPr>
          <w:rFonts w:ascii="Times New Roman" w:eastAsia="Times New Roman" w:hAnsi="Times New Roman" w:cs="Times New Roman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1FD4">
        <w:rPr>
          <w:rFonts w:ascii="Times New Roman" w:eastAsia="Times New Roman" w:hAnsi="Times New Roman" w:cs="Times New Roman"/>
          <w:sz w:val="28"/>
          <w:szCs w:val="28"/>
        </w:rPr>
        <w:t>доступа: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F91FD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https://www.klimat-52.ru/katalog/ventilyaciya/ventilyaci</w:t>
        </w:r>
        <w:r w:rsidRPr="00F91FD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y</w:t>
        </w:r>
        <w:r w:rsidRPr="00F91FD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a_kafe_i_restorana/spravochnoe_posobie_k_snip_2_08_02-89_proektirovanie_predpriyatij_obwestvennogo_pitaniya</w:t>
        </w:r>
      </w:hyperlink>
      <w:r w:rsidRPr="00F91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47EBEE" w14:textId="77777777" w:rsidR="009253CF" w:rsidRDefault="009253CF" w:rsidP="0023187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949AAA" w14:textId="77777777" w:rsidR="009253CF" w:rsidRDefault="009253CF" w:rsidP="0023187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BB6788" w14:textId="77777777" w:rsidR="009253CF" w:rsidRDefault="009253CF" w:rsidP="0023187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F6BB2B" w14:textId="77777777" w:rsidR="009253CF" w:rsidRDefault="009253CF" w:rsidP="0023187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3C2BBB" w14:textId="5AECD6E7" w:rsidR="009A7722" w:rsidRDefault="00231871" w:rsidP="009A77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C30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</w:t>
      </w:r>
    </w:p>
    <w:p w14:paraId="4E781A3C" w14:textId="332D63AA" w:rsidR="00626252" w:rsidRPr="009253CF" w:rsidRDefault="00626252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Для выполнения данной работы рекомендуется использовать программный пакет </w:t>
      </w:r>
      <w:proofErr w:type="spellStart"/>
      <w:r w:rsidRPr="009253C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Mathcad</w:t>
      </w:r>
      <w:proofErr w:type="spellEnd"/>
      <w:r w:rsidRPr="009253C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. Доступ к данному пакету может быть получен через виртуальный рабочий стол horizon.tltsu.ru.</w:t>
      </w:r>
    </w:p>
    <w:p w14:paraId="710ABBB1" w14:textId="08F36F4A" w:rsidR="000E2E39" w:rsidRPr="000E2E39" w:rsidRDefault="000E2E3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39">
        <w:rPr>
          <w:rFonts w:ascii="Times New Roman" w:hAnsi="Times New Roman" w:cs="Times New Roman"/>
          <w:sz w:val="28"/>
          <w:szCs w:val="28"/>
        </w:rPr>
        <w:t>Построение математической модел</w:t>
      </w:r>
      <w:r>
        <w:rPr>
          <w:rFonts w:ascii="Times New Roman" w:hAnsi="Times New Roman" w:cs="Times New Roman"/>
          <w:sz w:val="28"/>
          <w:szCs w:val="28"/>
        </w:rPr>
        <w:t>и структуры потока в химических</w:t>
      </w:r>
      <w:r w:rsidRPr="000E2E39">
        <w:rPr>
          <w:rFonts w:ascii="Times New Roman" w:hAnsi="Times New Roman" w:cs="Times New Roman"/>
          <w:sz w:val="28"/>
          <w:szCs w:val="28"/>
        </w:rPr>
        <w:t xml:space="preserve"> реакторах начинается с в</w:t>
      </w:r>
      <w:r>
        <w:rPr>
          <w:rFonts w:ascii="Times New Roman" w:hAnsi="Times New Roman" w:cs="Times New Roman"/>
          <w:sz w:val="28"/>
          <w:szCs w:val="28"/>
        </w:rPr>
        <w:t>ыбора модели для гидродинамики.</w:t>
      </w:r>
      <w:r w:rsidRPr="000E2E39">
        <w:rPr>
          <w:rFonts w:ascii="Times New Roman" w:hAnsi="Times New Roman" w:cs="Times New Roman"/>
          <w:sz w:val="28"/>
          <w:szCs w:val="28"/>
        </w:rPr>
        <w:t xml:space="preserve"> Известны разные подходы к изучению струк</w:t>
      </w:r>
      <w:r>
        <w:rPr>
          <w:rFonts w:ascii="Times New Roman" w:hAnsi="Times New Roman" w:cs="Times New Roman"/>
          <w:sz w:val="28"/>
          <w:szCs w:val="28"/>
        </w:rPr>
        <w:t>туры потока и влияния этой</w:t>
      </w:r>
      <w:r w:rsidRPr="000E2E39">
        <w:rPr>
          <w:rFonts w:ascii="Times New Roman" w:hAnsi="Times New Roman" w:cs="Times New Roman"/>
          <w:sz w:val="28"/>
          <w:szCs w:val="28"/>
        </w:rPr>
        <w:t xml:space="preserve"> структуры на ход химических процессов. Наиболее полную информацию о структуре потока можно получить, зная скорость жидкости в любой точке аппарата, т. е. получив поле скоростей.</w:t>
      </w:r>
    </w:p>
    <w:p w14:paraId="080F90B9" w14:textId="0F888635" w:rsidR="000E2E39" w:rsidRPr="000E2E39" w:rsidRDefault="000E2E3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39">
        <w:rPr>
          <w:rFonts w:ascii="Times New Roman" w:hAnsi="Times New Roman" w:cs="Times New Roman"/>
          <w:sz w:val="28"/>
          <w:szCs w:val="28"/>
        </w:rPr>
        <w:t>Второй возможный подход – описание структуры однофа</w:t>
      </w:r>
      <w:r>
        <w:rPr>
          <w:rFonts w:ascii="Times New Roman" w:hAnsi="Times New Roman" w:cs="Times New Roman"/>
          <w:sz w:val="28"/>
          <w:szCs w:val="28"/>
        </w:rPr>
        <w:t>зного потока</w:t>
      </w:r>
      <w:r w:rsidRPr="000E2E39">
        <w:rPr>
          <w:rFonts w:ascii="Times New Roman" w:hAnsi="Times New Roman" w:cs="Times New Roman"/>
          <w:sz w:val="28"/>
          <w:szCs w:val="28"/>
        </w:rPr>
        <w:t xml:space="preserve"> на основе распределения времени пребывания.</w:t>
      </w:r>
    </w:p>
    <w:p w14:paraId="05BE3242" w14:textId="6814165F" w:rsidR="000E2E39" w:rsidRDefault="000E2E3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39">
        <w:rPr>
          <w:rFonts w:ascii="Times New Roman" w:hAnsi="Times New Roman" w:cs="Times New Roman"/>
          <w:sz w:val="28"/>
          <w:szCs w:val="28"/>
        </w:rPr>
        <w:t>Поле скоростей – сложная трехмер</w:t>
      </w:r>
      <w:r>
        <w:rPr>
          <w:rFonts w:ascii="Times New Roman" w:hAnsi="Times New Roman" w:cs="Times New Roman"/>
          <w:sz w:val="28"/>
          <w:szCs w:val="28"/>
        </w:rPr>
        <w:t>ная структура, описание которой</w:t>
      </w:r>
      <w:r w:rsidRPr="000E2E39">
        <w:rPr>
          <w:rFonts w:ascii="Times New Roman" w:hAnsi="Times New Roman" w:cs="Times New Roman"/>
          <w:sz w:val="28"/>
          <w:szCs w:val="28"/>
        </w:rPr>
        <w:t xml:space="preserve"> должно содержать функции трех координат. </w:t>
      </w:r>
      <w:proofErr w:type="spellStart"/>
      <w:r w:rsidRPr="000E2E39">
        <w:rPr>
          <w:rFonts w:ascii="Times New Roman" w:hAnsi="Times New Roman" w:cs="Times New Roman"/>
          <w:sz w:val="28"/>
          <w:szCs w:val="28"/>
        </w:rPr>
        <w:t>Нестационарность</w:t>
      </w:r>
      <w:proofErr w:type="spellEnd"/>
      <w:r w:rsidRPr="000E2E39">
        <w:rPr>
          <w:rFonts w:ascii="Times New Roman" w:hAnsi="Times New Roman" w:cs="Times New Roman"/>
          <w:sz w:val="28"/>
          <w:szCs w:val="28"/>
        </w:rPr>
        <w:t xml:space="preserve"> добавляет четвертую – время. Математическое описание поля ско</w:t>
      </w:r>
      <w:r>
        <w:rPr>
          <w:rFonts w:ascii="Times New Roman" w:hAnsi="Times New Roman" w:cs="Times New Roman"/>
          <w:sz w:val="28"/>
          <w:szCs w:val="28"/>
        </w:rPr>
        <w:t>ростей получается в виде систем</w:t>
      </w:r>
      <w:r w:rsidRPr="000E2E39">
        <w:rPr>
          <w:rFonts w:ascii="Times New Roman" w:hAnsi="Times New Roman" w:cs="Times New Roman"/>
          <w:sz w:val="28"/>
          <w:szCs w:val="28"/>
        </w:rPr>
        <w:t xml:space="preserve"> дифференциальных уравнений в частных производных. Универсальным видом математической модели гидродинамики является уравнение, характеризующее изменение концентрации вещества С в потоке по осям </w:t>
      </w:r>
      <w:r w:rsidRPr="000E2E3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0E2E3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E2E3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E2E3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E2E39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0E2E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E2E39">
        <w:rPr>
          <w:rFonts w:ascii="Times New Roman" w:hAnsi="Times New Roman" w:cs="Times New Roman"/>
          <w:sz w:val="28"/>
          <w:szCs w:val="28"/>
        </w:rPr>
        <w:t xml:space="preserve">во времени </w:t>
      </w:r>
      <w:r w:rsidRPr="000E2E3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0E2E39">
        <w:rPr>
          <w:rFonts w:ascii="Times New Roman" w:hAnsi="Times New Roman" w:cs="Times New Roman"/>
          <w:sz w:val="28"/>
          <w:szCs w:val="28"/>
        </w:rPr>
        <w:t>, обусловленное движением этог</w:t>
      </w:r>
      <w:r>
        <w:rPr>
          <w:rFonts w:ascii="Times New Roman" w:hAnsi="Times New Roman" w:cs="Times New Roman"/>
          <w:sz w:val="28"/>
          <w:szCs w:val="28"/>
        </w:rPr>
        <w:t>о потока с линейными скоростями</w:t>
      </w:r>
      <w:r w:rsidRPr="000E2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E2E3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0E2E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E2E3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0E2E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E2E3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0E2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2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диффузией с коэффициентом</w:t>
      </w:r>
      <w:r w:rsidRPr="000E2E39">
        <w:rPr>
          <w:rFonts w:ascii="Times New Roman" w:hAnsi="Times New Roman" w:cs="Times New Roman"/>
          <w:sz w:val="28"/>
          <w:szCs w:val="28"/>
        </w:rPr>
        <w:t xml:space="preserve"> </w:t>
      </w:r>
      <w:r w:rsidRPr="000E2E39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5AB3551" w14:textId="77777777" w:rsidR="00D32B2E" w:rsidRDefault="00D32B2E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573C6" w14:textId="63309F03" w:rsidR="000E2E39" w:rsidRDefault="00D0609C" w:rsidP="00C33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∂y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∂z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 xml:space="preserve">  (1)</m:t>
        </m:r>
      </m:oMath>
      <w:r w:rsidR="000E2E39" w:rsidRPr="000E2E39">
        <w:rPr>
          <w:rFonts w:ascii="Times New Roman" w:hAnsi="Times New Roman" w:cs="Times New Roman"/>
          <w:sz w:val="28"/>
          <w:szCs w:val="28"/>
        </w:rPr>
        <w:cr/>
      </w:r>
    </w:p>
    <w:p w14:paraId="05B10424" w14:textId="23338E01" w:rsidR="000E2E39" w:rsidRPr="000E2E39" w:rsidRDefault="000E2E3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39">
        <w:rPr>
          <w:rFonts w:ascii="Times New Roman" w:hAnsi="Times New Roman" w:cs="Times New Roman"/>
          <w:sz w:val="28"/>
          <w:szCs w:val="28"/>
        </w:rPr>
        <w:t>Решить такую систему с соответствующими краевыми условиями даже с помощью современных ПЭВМ уда</w:t>
      </w:r>
      <w:r w:rsidR="00B20B3A">
        <w:rPr>
          <w:rFonts w:ascii="Times New Roman" w:hAnsi="Times New Roman" w:cs="Times New Roman"/>
          <w:sz w:val="28"/>
          <w:szCs w:val="28"/>
        </w:rPr>
        <w:t>ется лишь в простейших случаях.</w:t>
      </w:r>
      <w:r w:rsidR="00B20B3A" w:rsidRPr="00B20B3A">
        <w:rPr>
          <w:rFonts w:ascii="Times New Roman" w:hAnsi="Times New Roman" w:cs="Times New Roman"/>
          <w:sz w:val="28"/>
          <w:szCs w:val="28"/>
        </w:rPr>
        <w:t xml:space="preserve"> </w:t>
      </w:r>
      <w:r w:rsidRPr="000E2E39">
        <w:rPr>
          <w:rFonts w:ascii="Times New Roman" w:hAnsi="Times New Roman" w:cs="Times New Roman"/>
          <w:sz w:val="28"/>
          <w:szCs w:val="28"/>
        </w:rPr>
        <w:t>При построении модели гидродинамик</w:t>
      </w:r>
      <w:r w:rsidR="00B20B3A">
        <w:rPr>
          <w:rFonts w:ascii="Times New Roman" w:hAnsi="Times New Roman" w:cs="Times New Roman"/>
          <w:sz w:val="28"/>
          <w:szCs w:val="28"/>
        </w:rPr>
        <w:t>и следует учитывать, что модель</w:t>
      </w:r>
      <w:r w:rsidR="00B20B3A" w:rsidRPr="00B20B3A">
        <w:rPr>
          <w:rFonts w:ascii="Times New Roman" w:hAnsi="Times New Roman" w:cs="Times New Roman"/>
          <w:sz w:val="28"/>
          <w:szCs w:val="28"/>
        </w:rPr>
        <w:t xml:space="preserve"> </w:t>
      </w:r>
      <w:r w:rsidRPr="000E2E39">
        <w:rPr>
          <w:rFonts w:ascii="Times New Roman" w:hAnsi="Times New Roman" w:cs="Times New Roman"/>
          <w:sz w:val="28"/>
          <w:szCs w:val="28"/>
        </w:rPr>
        <w:t>должна:</w:t>
      </w:r>
    </w:p>
    <w:p w14:paraId="4631BE5E" w14:textId="1B44AA3A" w:rsidR="000E2E39" w:rsidRPr="000E2E39" w:rsidRDefault="000E2E3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39">
        <w:rPr>
          <w:rFonts w:ascii="Times New Roman" w:hAnsi="Times New Roman" w:cs="Times New Roman"/>
          <w:sz w:val="28"/>
          <w:szCs w:val="28"/>
        </w:rPr>
        <w:t>1. Отражать физическую сущность реальн</w:t>
      </w:r>
      <w:r w:rsidR="00B20B3A">
        <w:rPr>
          <w:rFonts w:ascii="Times New Roman" w:hAnsi="Times New Roman" w:cs="Times New Roman"/>
          <w:sz w:val="28"/>
          <w:szCs w:val="28"/>
        </w:rPr>
        <w:t>ого потока и в то же время</w:t>
      </w:r>
      <w:r w:rsidR="00B20B3A" w:rsidRPr="00B20B3A">
        <w:rPr>
          <w:rFonts w:ascii="Times New Roman" w:hAnsi="Times New Roman" w:cs="Times New Roman"/>
          <w:sz w:val="28"/>
          <w:szCs w:val="28"/>
        </w:rPr>
        <w:t xml:space="preserve"> </w:t>
      </w:r>
      <w:r w:rsidRPr="000E2E39">
        <w:rPr>
          <w:rFonts w:ascii="Times New Roman" w:hAnsi="Times New Roman" w:cs="Times New Roman"/>
          <w:sz w:val="28"/>
          <w:szCs w:val="28"/>
        </w:rPr>
        <w:t>иметь достаточно простое математическое описание.</w:t>
      </w:r>
    </w:p>
    <w:p w14:paraId="28F7C24A" w14:textId="77777777" w:rsidR="00B20B3A" w:rsidRDefault="000E2E3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39">
        <w:rPr>
          <w:rFonts w:ascii="Times New Roman" w:hAnsi="Times New Roman" w:cs="Times New Roman"/>
          <w:sz w:val="28"/>
          <w:szCs w:val="28"/>
        </w:rPr>
        <w:t>2. Позволять находить</w:t>
      </w:r>
      <w:r w:rsidR="00B20B3A">
        <w:rPr>
          <w:rFonts w:ascii="Times New Roman" w:hAnsi="Times New Roman" w:cs="Times New Roman"/>
          <w:sz w:val="28"/>
          <w:szCs w:val="28"/>
        </w:rPr>
        <w:t xml:space="preserve"> параметры модели расчетным или</w:t>
      </w:r>
      <w:r w:rsidR="00B20B3A" w:rsidRPr="00B20B3A">
        <w:rPr>
          <w:rFonts w:ascii="Times New Roman" w:hAnsi="Times New Roman" w:cs="Times New Roman"/>
          <w:sz w:val="28"/>
          <w:szCs w:val="28"/>
        </w:rPr>
        <w:t xml:space="preserve"> </w:t>
      </w:r>
      <w:r w:rsidRPr="000E2E39">
        <w:rPr>
          <w:rFonts w:ascii="Times New Roman" w:hAnsi="Times New Roman" w:cs="Times New Roman"/>
          <w:sz w:val="28"/>
          <w:szCs w:val="28"/>
        </w:rPr>
        <w:t>экспериментальным способом.</w:t>
      </w:r>
    </w:p>
    <w:p w14:paraId="0E6E5888" w14:textId="1D086E62" w:rsidR="000E2E39" w:rsidRPr="00B20B3A" w:rsidRDefault="000E2E3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3A">
        <w:rPr>
          <w:rFonts w:ascii="Times New Roman" w:hAnsi="Times New Roman" w:cs="Times New Roman"/>
          <w:sz w:val="28"/>
          <w:szCs w:val="28"/>
        </w:rPr>
        <w:t>3. Быть удобной для исполь</w:t>
      </w:r>
      <w:r w:rsidR="00B20B3A" w:rsidRPr="00B20B3A">
        <w:rPr>
          <w:rFonts w:ascii="Times New Roman" w:hAnsi="Times New Roman" w:cs="Times New Roman"/>
          <w:sz w:val="28"/>
          <w:szCs w:val="28"/>
        </w:rPr>
        <w:t xml:space="preserve">зования при расчетах конкретных </w:t>
      </w:r>
      <w:r w:rsidRPr="00B20B3A">
        <w:rPr>
          <w:rFonts w:ascii="Times New Roman" w:hAnsi="Times New Roman" w:cs="Times New Roman"/>
          <w:sz w:val="28"/>
          <w:szCs w:val="28"/>
        </w:rPr>
        <w:t>процессов.</w:t>
      </w:r>
    </w:p>
    <w:p w14:paraId="512A6BFF" w14:textId="77777777" w:rsidR="00B20B3A" w:rsidRDefault="00B20B3A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18B41" w14:textId="014A0CDE" w:rsidR="000E2E39" w:rsidRDefault="00B20B3A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3A">
        <w:rPr>
          <w:rFonts w:ascii="Times New Roman" w:hAnsi="Times New Roman" w:cs="Times New Roman"/>
          <w:sz w:val="28"/>
          <w:szCs w:val="28"/>
        </w:rPr>
        <w:t>Рассмотрим</w:t>
      </w:r>
      <w:r>
        <w:rPr>
          <w:rFonts w:ascii="Times New Roman" w:hAnsi="Times New Roman" w:cs="Times New Roman"/>
          <w:sz w:val="28"/>
          <w:szCs w:val="28"/>
        </w:rPr>
        <w:t xml:space="preserve"> каждый аспект решения данного уравнения. Начнем с определения среднего времени пребывания. Данный параметр используется для моделей идеального потока: модели идеального вытеснения и модели идеального смешения.</w:t>
      </w:r>
    </w:p>
    <w:p w14:paraId="10DC5819" w14:textId="60A6E2C8" w:rsidR="00B20B3A" w:rsidRDefault="00B20B3A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точки зрения эксперимента для определения гидродинамического состояния в аппарате в поток вводят специальное вещество – индикатор. Фиксируется изменение концентрации индикатора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20B3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ind</w:t>
      </w:r>
      <w:proofErr w:type="spellEnd"/>
      <w:r w:rsidRPr="00B20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времени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20B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Графически эту зависимость можно изобразить как представлено на рисунке 1.</w:t>
      </w:r>
    </w:p>
    <w:p w14:paraId="7D570AC3" w14:textId="186F98D7" w:rsidR="00B20B3A" w:rsidRDefault="00B20B3A" w:rsidP="00C33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41787F" wp14:editId="7F33AC92">
            <wp:extent cx="2268748" cy="18369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22" cy="189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72096" w14:textId="59C17FC5" w:rsidR="00B20B3A" w:rsidRDefault="00B20B3A" w:rsidP="00C33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 </w:t>
      </w:r>
      <w:r w:rsidRPr="00B20B3A">
        <w:rPr>
          <w:rFonts w:ascii="Times New Roman" w:hAnsi="Times New Roman" w:cs="Times New Roman"/>
          <w:sz w:val="28"/>
          <w:szCs w:val="28"/>
        </w:rPr>
        <w:t xml:space="preserve">Типичный график зависимости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20B3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ind</w:t>
      </w:r>
      <w:proofErr w:type="spellEnd"/>
      <w:r w:rsidRPr="00B20B3A">
        <w:rPr>
          <w:rFonts w:ascii="Times New Roman" w:hAnsi="Times New Roman" w:cs="Times New Roman"/>
          <w:sz w:val="28"/>
          <w:szCs w:val="28"/>
        </w:rPr>
        <w:t xml:space="preserve"> от t</w:t>
      </w:r>
    </w:p>
    <w:p w14:paraId="608E1B91" w14:textId="66416BC3" w:rsidR="00B20B3A" w:rsidRDefault="00B20B3A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3A">
        <w:rPr>
          <w:rFonts w:ascii="Times New Roman" w:hAnsi="Times New Roman" w:cs="Times New Roman"/>
          <w:sz w:val="28"/>
          <w:szCs w:val="28"/>
        </w:rPr>
        <w:t xml:space="preserve">В момент </w:t>
      </w:r>
      <w:r>
        <w:rPr>
          <w:rFonts w:ascii="Times New Roman" w:hAnsi="Times New Roman" w:cs="Times New Roman"/>
          <w:sz w:val="28"/>
          <w:szCs w:val="28"/>
        </w:rPr>
        <w:t xml:space="preserve">времени </w:t>
      </w:r>
      <w:r w:rsidRPr="00B20B3A">
        <w:rPr>
          <w:rFonts w:ascii="Times New Roman" w:hAnsi="Times New Roman" w:cs="Times New Roman"/>
          <w:sz w:val="28"/>
          <w:szCs w:val="28"/>
        </w:rPr>
        <w:t>t=0 на входе резк</w:t>
      </w:r>
      <w:r>
        <w:rPr>
          <w:rFonts w:ascii="Times New Roman" w:hAnsi="Times New Roman" w:cs="Times New Roman"/>
          <w:sz w:val="28"/>
          <w:szCs w:val="28"/>
        </w:rPr>
        <w:t xml:space="preserve">им импульсом вводится индикатор. Вначале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20B3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ind</w:t>
      </w:r>
      <w:proofErr w:type="spellEnd"/>
      <w:r w:rsidRPr="00B20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нуле</w:t>
      </w:r>
      <w:r w:rsidR="00B91B50">
        <w:rPr>
          <w:rFonts w:ascii="Times New Roman" w:hAnsi="Times New Roman" w:cs="Times New Roman"/>
          <w:sz w:val="28"/>
          <w:szCs w:val="28"/>
        </w:rPr>
        <w:t xml:space="preserve">вая, так как </w:t>
      </w:r>
      <w:r>
        <w:rPr>
          <w:rFonts w:ascii="Times New Roman" w:hAnsi="Times New Roman" w:cs="Times New Roman"/>
          <w:sz w:val="28"/>
          <w:szCs w:val="28"/>
        </w:rPr>
        <w:t xml:space="preserve">ни одна частица </w:t>
      </w:r>
      <w:r w:rsidRPr="00B20B3A">
        <w:rPr>
          <w:rFonts w:ascii="Times New Roman" w:hAnsi="Times New Roman" w:cs="Times New Roman"/>
          <w:sz w:val="28"/>
          <w:szCs w:val="28"/>
        </w:rPr>
        <w:t>индикатора не успела дойти до выхода</w:t>
      </w:r>
      <w:r>
        <w:rPr>
          <w:rFonts w:ascii="Times New Roman" w:hAnsi="Times New Roman" w:cs="Times New Roman"/>
          <w:sz w:val="28"/>
          <w:szCs w:val="28"/>
        </w:rPr>
        <w:t xml:space="preserve"> из аппарата к детектору</w:t>
      </w:r>
      <w:r w:rsidRPr="00B20B3A">
        <w:rPr>
          <w:rFonts w:ascii="Times New Roman" w:hAnsi="Times New Roman" w:cs="Times New Roman"/>
          <w:sz w:val="28"/>
          <w:szCs w:val="28"/>
        </w:rPr>
        <w:t>. В момент t</w:t>
      </w:r>
      <w:r w:rsidRPr="00B20B3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20B3A">
        <w:rPr>
          <w:rFonts w:ascii="Times New Roman" w:hAnsi="Times New Roman" w:cs="Times New Roman"/>
          <w:sz w:val="28"/>
          <w:szCs w:val="28"/>
        </w:rPr>
        <w:t xml:space="preserve"> выхода достигает самая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B3A">
        <w:rPr>
          <w:rFonts w:ascii="Times New Roman" w:hAnsi="Times New Roman" w:cs="Times New Roman"/>
          <w:sz w:val="28"/>
          <w:szCs w:val="28"/>
        </w:rPr>
        <w:t>быстрая часть потока, появляется индикатор. Далее его концентрация нарастает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B3A">
        <w:rPr>
          <w:rFonts w:ascii="Times New Roman" w:hAnsi="Times New Roman" w:cs="Times New Roman"/>
          <w:sz w:val="28"/>
          <w:szCs w:val="28"/>
        </w:rPr>
        <w:t>до момента t</w:t>
      </w:r>
      <w:r w:rsidRPr="00B20B3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0B3A">
        <w:rPr>
          <w:rFonts w:ascii="Times New Roman" w:hAnsi="Times New Roman" w:cs="Times New Roman"/>
          <w:sz w:val="28"/>
          <w:szCs w:val="28"/>
        </w:rPr>
        <w:t>, а затем начинает убывать: о</w:t>
      </w:r>
      <w:r>
        <w:rPr>
          <w:rFonts w:ascii="Times New Roman" w:hAnsi="Times New Roman" w:cs="Times New Roman"/>
          <w:sz w:val="28"/>
          <w:szCs w:val="28"/>
        </w:rPr>
        <w:t xml:space="preserve">сновная масса потока прошла, </w:t>
      </w:r>
      <w:r w:rsidRPr="00B20B3A">
        <w:rPr>
          <w:rFonts w:ascii="Times New Roman" w:hAnsi="Times New Roman" w:cs="Times New Roman"/>
          <w:sz w:val="28"/>
          <w:szCs w:val="28"/>
        </w:rPr>
        <w:t>выходят те частицы индикатора, котор</w:t>
      </w:r>
      <w:r>
        <w:rPr>
          <w:rFonts w:ascii="Times New Roman" w:hAnsi="Times New Roman" w:cs="Times New Roman"/>
          <w:sz w:val="28"/>
          <w:szCs w:val="28"/>
        </w:rPr>
        <w:t xml:space="preserve">ые попали в зоны циркуляции или </w:t>
      </w:r>
      <w:r w:rsidRPr="00B20B3A">
        <w:rPr>
          <w:rFonts w:ascii="Times New Roman" w:hAnsi="Times New Roman" w:cs="Times New Roman"/>
          <w:sz w:val="28"/>
          <w:szCs w:val="28"/>
        </w:rPr>
        <w:t>застоя.</w:t>
      </w:r>
    </w:p>
    <w:p w14:paraId="3FBD6030" w14:textId="3D84F1A2" w:rsidR="00B20B3A" w:rsidRDefault="00B20B3A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эксперимента среднее время пребывания </w:t>
      </w:r>
      <w:r w:rsidR="004E410C">
        <w:rPr>
          <w:rFonts w:ascii="Times New Roman" w:hAnsi="Times New Roman" w:cs="Times New Roman"/>
          <w:sz w:val="28"/>
          <w:szCs w:val="28"/>
        </w:rPr>
        <w:t xml:space="preserve">τ </w:t>
      </w:r>
      <w:r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4E410C">
        <w:rPr>
          <w:rFonts w:ascii="Times New Roman" w:hAnsi="Times New Roman" w:cs="Times New Roman"/>
          <w:sz w:val="28"/>
          <w:szCs w:val="28"/>
        </w:rPr>
        <w:t>определено</w:t>
      </w:r>
      <w:r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="004E410C">
        <w:rPr>
          <w:rFonts w:ascii="Times New Roman" w:hAnsi="Times New Roman" w:cs="Times New Roman"/>
          <w:sz w:val="28"/>
          <w:szCs w:val="28"/>
        </w:rPr>
        <w:t>образом:</w:t>
      </w:r>
    </w:p>
    <w:p w14:paraId="73452ABB" w14:textId="3BA00FD2" w:rsidR="00527ACC" w:rsidRPr="004E410C" w:rsidRDefault="004E410C" w:rsidP="00C33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τ=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∞</m:t>
                </m:r>
              </m:sup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nary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ind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(t)∙dt</m:t>
            </m:r>
          </m:num>
          <m:den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ind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(t)</m:t>
                </m:r>
              </m:e>
            </m:nary>
            <m:r>
              <w:rPr>
                <w:rFonts w:ascii="Cambria Math" w:hAnsi="Cambria Math" w:cs="Times New Roman"/>
                <w:sz w:val="28"/>
                <w:szCs w:val="28"/>
              </w:rPr>
              <m:t>∙dt</m:t>
            </m:r>
          </m:den>
        </m:f>
      </m:oMath>
      <w:r w:rsidR="00B91B5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(2)</m:t>
        </m:r>
      </m:oMath>
    </w:p>
    <w:p w14:paraId="41DF4369" w14:textId="28FD4B27" w:rsidR="004E410C" w:rsidRDefault="004E410C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10C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С другой стороны, время пребывания в реакторе определяется параметрами самого реактора и параметра потока, а именно:</w:t>
      </w:r>
    </w:p>
    <w:p w14:paraId="1838D968" w14:textId="40CDAE6C" w:rsidR="004E410C" w:rsidRDefault="004E410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  <m:r>
            <w:rPr>
              <w:rFonts w:ascii="Cambria Math" w:hAnsi="Cambria Math" w:cs="Times New Roman"/>
              <w:sz w:val="28"/>
              <w:szCs w:val="28"/>
            </w:rPr>
            <m:t>τ=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реактора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объемн.  расход</m:t>
                  </m:r>
                </m:sub>
              </m:sSub>
            </m:den>
          </m:f>
        </m:oMath>
      </m:oMathPara>
      <w:r w:rsidR="00B91B5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(3)</m:t>
        </m:r>
      </m:oMath>
    </w:p>
    <w:p w14:paraId="2DA94AB1" w14:textId="77777777" w:rsidR="00D32B2E" w:rsidRDefault="00D32B2E" w:rsidP="00C33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EA143" w14:textId="0EC83D29" w:rsidR="004E410C" w:rsidRDefault="004E410C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полученным экспериментальным данным по времени пребывания можно либо рассчитать расход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4E41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известном объеме реактора, либо наоборот. </w:t>
      </w:r>
      <w:r w:rsidRPr="004E410C">
        <w:rPr>
          <w:rFonts w:ascii="Times New Roman" w:hAnsi="Times New Roman" w:cs="Times New Roman"/>
          <w:sz w:val="28"/>
          <w:szCs w:val="28"/>
        </w:rPr>
        <w:t>Для химической технологии важен вари</w:t>
      </w:r>
      <w:r>
        <w:rPr>
          <w:rFonts w:ascii="Times New Roman" w:hAnsi="Times New Roman" w:cs="Times New Roman"/>
          <w:sz w:val="28"/>
          <w:szCs w:val="28"/>
        </w:rPr>
        <w:t xml:space="preserve">ант, когда известен общий объем </w:t>
      </w:r>
      <w:r w:rsidRPr="004E410C">
        <w:rPr>
          <w:rFonts w:ascii="Times New Roman" w:hAnsi="Times New Roman" w:cs="Times New Roman"/>
          <w:sz w:val="28"/>
          <w:szCs w:val="28"/>
        </w:rPr>
        <w:t>аппарата, но поток заполняет не весь объем. Необходимо определить, какая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10C">
        <w:rPr>
          <w:rFonts w:ascii="Times New Roman" w:hAnsi="Times New Roman" w:cs="Times New Roman"/>
          <w:sz w:val="28"/>
          <w:szCs w:val="28"/>
        </w:rPr>
        <w:t>часть аппарата занята потоком.</w:t>
      </w:r>
    </w:p>
    <w:p w14:paraId="32DEF7DB" w14:textId="1B60B29F" w:rsidR="00B91B50" w:rsidRDefault="00B91B50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B50">
        <w:rPr>
          <w:rFonts w:ascii="Times New Roman" w:hAnsi="Times New Roman" w:cs="Times New Roman"/>
          <w:i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91B50">
        <w:rPr>
          <w:rFonts w:ascii="Times New Roman" w:hAnsi="Times New Roman" w:cs="Times New Roman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>ем аппарата составляет 0,012 м</w:t>
      </w:r>
      <w:r w:rsidRPr="00B91B5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Аппарат заполнен </w:t>
      </w:r>
      <w:r w:rsidRPr="00B91B50">
        <w:rPr>
          <w:rFonts w:ascii="Times New Roman" w:hAnsi="Times New Roman" w:cs="Times New Roman"/>
          <w:sz w:val="28"/>
          <w:szCs w:val="28"/>
        </w:rPr>
        <w:t>протекающей жидкостью без воздушных пузырей. При расходе жидкости</w:t>
      </w:r>
      <w:r>
        <w:rPr>
          <w:rFonts w:ascii="Times New Roman" w:hAnsi="Times New Roman" w:cs="Times New Roman"/>
          <w:sz w:val="28"/>
          <w:szCs w:val="28"/>
        </w:rPr>
        <w:t xml:space="preserve"> 0,0021 м</w:t>
      </w:r>
      <w:r w:rsidRPr="00B91B5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1B50">
        <w:rPr>
          <w:rFonts w:ascii="Times New Roman" w:hAnsi="Times New Roman" w:cs="Times New Roman"/>
          <w:sz w:val="28"/>
          <w:szCs w:val="28"/>
        </w:rPr>
        <w:t>/c проведен эксперимент с импульсным вводом индикатора.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B50">
        <w:rPr>
          <w:rFonts w:ascii="Times New Roman" w:hAnsi="Times New Roman" w:cs="Times New Roman"/>
          <w:sz w:val="28"/>
          <w:szCs w:val="28"/>
        </w:rPr>
        <w:t>выходе из аппарата получены следующие данные</w:t>
      </w:r>
    </w:p>
    <w:p w14:paraId="67B139A1" w14:textId="1CC5830A" w:rsidR="00B91B50" w:rsidRDefault="00B91B50" w:rsidP="00C33CA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Данные для примера</w:t>
      </w:r>
    </w:p>
    <w:tbl>
      <w:tblPr>
        <w:tblStyle w:val="a6"/>
        <w:tblW w:w="7733" w:type="dxa"/>
        <w:jc w:val="center"/>
        <w:tblLook w:val="04A0" w:firstRow="1" w:lastRow="0" w:firstColumn="1" w:lastColumn="0" w:noHBand="0" w:noVBand="1"/>
      </w:tblPr>
      <w:tblGrid>
        <w:gridCol w:w="2122"/>
        <w:gridCol w:w="424"/>
        <w:gridCol w:w="425"/>
        <w:gridCol w:w="425"/>
        <w:gridCol w:w="426"/>
        <w:gridCol w:w="434"/>
        <w:gridCol w:w="416"/>
        <w:gridCol w:w="434"/>
        <w:gridCol w:w="426"/>
        <w:gridCol w:w="425"/>
        <w:gridCol w:w="567"/>
        <w:gridCol w:w="567"/>
        <w:gridCol w:w="642"/>
      </w:tblGrid>
      <w:tr w:rsidR="00B91B50" w:rsidRPr="00B91B50" w14:paraId="4A3EF170" w14:textId="3447BB2C" w:rsidTr="00B91B50">
        <w:trPr>
          <w:jc w:val="center"/>
        </w:trPr>
        <w:tc>
          <w:tcPr>
            <w:tcW w:w="2122" w:type="dxa"/>
            <w:vAlign w:val="center"/>
          </w:tcPr>
          <w:p w14:paraId="594C391F" w14:textId="6B4442B4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1B5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t, c</w:t>
            </w:r>
          </w:p>
        </w:tc>
        <w:tc>
          <w:tcPr>
            <w:tcW w:w="424" w:type="dxa"/>
            <w:vAlign w:val="center"/>
          </w:tcPr>
          <w:p w14:paraId="5C38385F" w14:textId="6040DA4B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73D773BE" w14:textId="2037413E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2B803B0F" w14:textId="4FC04B42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vAlign w:val="center"/>
          </w:tcPr>
          <w:p w14:paraId="71666BD0" w14:textId="606BBD58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4" w:type="dxa"/>
            <w:vAlign w:val="center"/>
          </w:tcPr>
          <w:p w14:paraId="014301B4" w14:textId="15E060CD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6" w:type="dxa"/>
            <w:vAlign w:val="center"/>
          </w:tcPr>
          <w:p w14:paraId="02A502AD" w14:textId="61E423ED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4" w:type="dxa"/>
            <w:vAlign w:val="center"/>
          </w:tcPr>
          <w:p w14:paraId="0F6467BD" w14:textId="15835371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6" w:type="dxa"/>
            <w:vAlign w:val="center"/>
          </w:tcPr>
          <w:p w14:paraId="19EC882D" w14:textId="22033E51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vAlign w:val="center"/>
          </w:tcPr>
          <w:p w14:paraId="2230EE9E" w14:textId="0352A1A8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14:paraId="3EE466F8" w14:textId="2A163B92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14:paraId="5B4F05B8" w14:textId="76B4AE7E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42" w:type="dxa"/>
            <w:vAlign w:val="center"/>
          </w:tcPr>
          <w:p w14:paraId="019B4495" w14:textId="22822291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1B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&gt;100</w:t>
            </w:r>
          </w:p>
        </w:tc>
      </w:tr>
      <w:tr w:rsidR="00B91B50" w:rsidRPr="00B91B50" w14:paraId="02ED19A0" w14:textId="3CA2A859" w:rsidTr="00B91B50">
        <w:trPr>
          <w:jc w:val="center"/>
        </w:trPr>
        <w:tc>
          <w:tcPr>
            <w:tcW w:w="2122" w:type="dxa"/>
            <w:vAlign w:val="center"/>
          </w:tcPr>
          <w:p w14:paraId="6BC12333" w14:textId="4742DF84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B50">
              <w:rPr>
                <w:rFonts w:ascii="Times New Roman" w:hAnsi="Times New Roman" w:cs="Times New Roman"/>
                <w:b/>
                <w:sz w:val="20"/>
                <w:szCs w:val="20"/>
              </w:rPr>
              <w:t>0,01</w:t>
            </w:r>
            <w:r w:rsidRPr="00B91B5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1B5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B91B5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ind</w:t>
            </w:r>
            <w:proofErr w:type="spellEnd"/>
            <w:r w:rsidRPr="00B91B5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B91B5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91B50">
              <w:rPr>
                <w:rFonts w:ascii="Times New Roman" w:hAnsi="Times New Roman" w:cs="Times New Roman"/>
                <w:b/>
                <w:sz w:val="20"/>
                <w:szCs w:val="20"/>
              </w:rPr>
              <w:t>моль/м</w:t>
            </w:r>
            <w:r w:rsidRPr="00B91B5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24" w:type="dxa"/>
            <w:vAlign w:val="center"/>
          </w:tcPr>
          <w:p w14:paraId="6B704506" w14:textId="3AE46A83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vAlign w:val="center"/>
          </w:tcPr>
          <w:p w14:paraId="4D14EDCA" w14:textId="67D6F76F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vAlign w:val="center"/>
          </w:tcPr>
          <w:p w14:paraId="36F34CE7" w14:textId="3CDF40FB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dxa"/>
            <w:vAlign w:val="center"/>
          </w:tcPr>
          <w:p w14:paraId="2EDA10B0" w14:textId="5BCCA6FD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34" w:type="dxa"/>
            <w:vAlign w:val="center"/>
          </w:tcPr>
          <w:p w14:paraId="7EBEF072" w14:textId="094D29FD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16" w:type="dxa"/>
            <w:vAlign w:val="center"/>
          </w:tcPr>
          <w:p w14:paraId="7E1B54AC" w14:textId="59651BA1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34" w:type="dxa"/>
            <w:vAlign w:val="center"/>
          </w:tcPr>
          <w:p w14:paraId="798C5613" w14:textId="16E1DFA9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26" w:type="dxa"/>
            <w:vAlign w:val="center"/>
          </w:tcPr>
          <w:p w14:paraId="17CF0008" w14:textId="724E06A5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14:paraId="7B40E062" w14:textId="3661E73F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47213C38" w14:textId="6C76BFBF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567" w:type="dxa"/>
            <w:vAlign w:val="center"/>
          </w:tcPr>
          <w:p w14:paraId="61100623" w14:textId="22A704EA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42" w:type="dxa"/>
            <w:vAlign w:val="center"/>
          </w:tcPr>
          <w:p w14:paraId="3EC845BB" w14:textId="7C7448AA" w:rsidR="00B91B50" w:rsidRPr="00B91B50" w:rsidRDefault="00B91B50" w:rsidP="00C33C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</w:tbl>
    <w:p w14:paraId="5614D7C5" w14:textId="77CD2BBB" w:rsidR="00B91B50" w:rsidRDefault="00B91B50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B50">
        <w:rPr>
          <w:rFonts w:ascii="Times New Roman" w:hAnsi="Times New Roman" w:cs="Times New Roman"/>
          <w:sz w:val="28"/>
          <w:szCs w:val="28"/>
        </w:rPr>
        <w:t>Так ка</w:t>
      </w:r>
      <w:r>
        <w:rPr>
          <w:rFonts w:ascii="Times New Roman" w:hAnsi="Times New Roman" w:cs="Times New Roman"/>
          <w:sz w:val="28"/>
          <w:szCs w:val="28"/>
        </w:rPr>
        <w:t>к концентрация индикатора при t&gt; 100 равна нулю, то в качестве</w:t>
      </w:r>
      <w:r w:rsidRPr="00B91B50">
        <w:rPr>
          <w:rFonts w:ascii="Times New Roman" w:hAnsi="Times New Roman" w:cs="Times New Roman"/>
          <w:sz w:val="28"/>
          <w:szCs w:val="28"/>
        </w:rPr>
        <w:t xml:space="preserve"> верхнего предела интеграла можно принять не </w:t>
      </w:r>
      <w:r>
        <w:rPr>
          <w:rFonts w:ascii="Times New Roman" w:hAnsi="Times New Roman" w:cs="Times New Roman"/>
          <w:sz w:val="28"/>
          <w:szCs w:val="28"/>
        </w:rPr>
        <w:t>∞</w:t>
      </w:r>
      <w:r w:rsidRPr="00B91B50">
        <w:rPr>
          <w:rFonts w:ascii="Times New Roman" w:hAnsi="Times New Roman" w:cs="Times New Roman"/>
          <w:sz w:val="28"/>
          <w:szCs w:val="28"/>
        </w:rPr>
        <w:t>, а 100. Используя известные методы вычисления значен</w:t>
      </w:r>
      <w:r>
        <w:rPr>
          <w:rFonts w:ascii="Times New Roman" w:hAnsi="Times New Roman" w:cs="Times New Roman"/>
          <w:sz w:val="28"/>
          <w:szCs w:val="28"/>
        </w:rPr>
        <w:t>ия определенного</w:t>
      </w:r>
      <w:r w:rsidRPr="00B91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интеграла, находим значение</w:t>
      </w:r>
      <w:r w:rsidRPr="00B91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τ</w:t>
      </w:r>
      <w:r w:rsidRPr="00B91B50">
        <w:rPr>
          <w:rFonts w:ascii="Times New Roman" w:hAnsi="Times New Roman" w:cs="Times New Roman"/>
          <w:sz w:val="28"/>
          <w:szCs w:val="28"/>
        </w:rPr>
        <w:t>, которое сос</w:t>
      </w:r>
      <w:r>
        <w:rPr>
          <w:rFonts w:ascii="Times New Roman" w:hAnsi="Times New Roman" w:cs="Times New Roman"/>
          <w:sz w:val="28"/>
          <w:szCs w:val="28"/>
        </w:rPr>
        <w:t>тавляет 50,5 с. Вычисляем также</w:t>
      </w:r>
      <w:r w:rsidRPr="00B91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значение объема аппарата</w:t>
      </w:r>
      <w:r w:rsidRPr="00B91B50">
        <w:rPr>
          <w:rFonts w:ascii="Times New Roman" w:hAnsi="Times New Roman" w:cs="Times New Roman"/>
          <w:sz w:val="28"/>
          <w:szCs w:val="28"/>
        </w:rPr>
        <w:t xml:space="preserve"> V = τ </w:t>
      </w:r>
      <w:r>
        <w:rPr>
          <w:rFonts w:ascii="Times New Roman" w:hAnsi="Times New Roman" w:cs="Times New Roman"/>
          <w:sz w:val="28"/>
          <w:szCs w:val="28"/>
        </w:rPr>
        <w:t>·</w:t>
      </w:r>
      <w:r w:rsidRPr="00B91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w, которое составляет 0,0106 м</w:t>
      </w:r>
      <w:r w:rsidRPr="00B91B5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 Таким</w:t>
      </w:r>
      <w:r w:rsidRPr="00B91B50">
        <w:rPr>
          <w:rFonts w:ascii="Times New Roman" w:hAnsi="Times New Roman" w:cs="Times New Roman"/>
          <w:sz w:val="28"/>
          <w:szCs w:val="28"/>
        </w:rPr>
        <w:t xml:space="preserve"> образом, можно предположить, что в аппарате имеет место застойная зона </w:t>
      </w:r>
      <w:r>
        <w:rPr>
          <w:rFonts w:ascii="Times New Roman" w:hAnsi="Times New Roman" w:cs="Times New Roman"/>
          <w:sz w:val="28"/>
          <w:szCs w:val="28"/>
        </w:rPr>
        <w:t>объемом 0,0014 м</w:t>
      </w:r>
      <w:r w:rsidRPr="00B91B5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1B50">
        <w:rPr>
          <w:rFonts w:ascii="Times New Roman" w:hAnsi="Times New Roman" w:cs="Times New Roman"/>
          <w:sz w:val="28"/>
          <w:szCs w:val="28"/>
        </w:rPr>
        <w:t>.</w:t>
      </w:r>
    </w:p>
    <w:p w14:paraId="15139A20" w14:textId="52A33088" w:rsidR="00B91B50" w:rsidRDefault="00B91B50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этим данным может быть найдена важная кинетическая характеристика – дисперсия времени пребывания:</w:t>
      </w:r>
    </w:p>
    <w:p w14:paraId="5989AF24" w14:textId="77777777" w:rsidR="00D32B2E" w:rsidRDefault="00D32B2E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63BB6E" w14:textId="1210DAD6" w:rsidR="00B91B50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∞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ind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∙dt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ind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</m:nary>
            <m:r>
              <w:rPr>
                <w:rFonts w:ascii="Cambria Math" w:hAnsi="Cambria Math" w:cs="Times New Roman"/>
                <w:sz w:val="28"/>
                <w:szCs w:val="28"/>
              </w:rPr>
              <m:t>∙dt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-1</m:t>
        </m:r>
      </m:oMath>
      <w:r w:rsidR="00B91B5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(4)</m:t>
        </m:r>
      </m:oMath>
    </w:p>
    <w:p w14:paraId="2BA806A8" w14:textId="77777777" w:rsidR="00D32B2E" w:rsidRPr="004E410C" w:rsidRDefault="00D32B2E" w:rsidP="00C33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FFE612" w14:textId="7C704915" w:rsidR="00B91B50" w:rsidRDefault="00D32B2E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32B2E">
        <w:rPr>
          <w:rFonts w:ascii="Times New Roman" w:hAnsi="Times New Roman" w:cs="Times New Roman"/>
          <w:sz w:val="28"/>
          <w:szCs w:val="28"/>
        </w:rPr>
        <w:t>исперсия характериз</w:t>
      </w:r>
      <w:r>
        <w:rPr>
          <w:rFonts w:ascii="Times New Roman" w:hAnsi="Times New Roman" w:cs="Times New Roman"/>
          <w:sz w:val="28"/>
          <w:szCs w:val="28"/>
        </w:rPr>
        <w:t xml:space="preserve">ует разброс данных относительно </w:t>
      </w:r>
      <w:r w:rsidRPr="00D32B2E">
        <w:rPr>
          <w:rFonts w:ascii="Times New Roman" w:hAnsi="Times New Roman" w:cs="Times New Roman"/>
          <w:sz w:val="28"/>
          <w:szCs w:val="28"/>
        </w:rPr>
        <w:t>среднего значения. Чем больше дис</w:t>
      </w:r>
      <w:r>
        <w:rPr>
          <w:rFonts w:ascii="Times New Roman" w:hAnsi="Times New Roman" w:cs="Times New Roman"/>
          <w:sz w:val="28"/>
          <w:szCs w:val="28"/>
        </w:rPr>
        <w:t xml:space="preserve">персия, тем сильнее проявляется </w:t>
      </w:r>
      <w:r w:rsidRPr="00D32B2E">
        <w:rPr>
          <w:rFonts w:ascii="Times New Roman" w:hAnsi="Times New Roman" w:cs="Times New Roman"/>
          <w:sz w:val="28"/>
          <w:szCs w:val="28"/>
        </w:rPr>
        <w:t xml:space="preserve">продольное перемешивание жидкости. </w:t>
      </w:r>
      <w:r w:rsidRPr="00D32B2E">
        <w:rPr>
          <w:rFonts w:ascii="Times New Roman" w:hAnsi="Times New Roman" w:cs="Times New Roman"/>
          <w:sz w:val="28"/>
          <w:szCs w:val="28"/>
        </w:rPr>
        <w:lastRenderedPageBreak/>
        <w:t>Идеальные потоки характеризуются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B2E">
        <w:rPr>
          <w:rFonts w:ascii="Times New Roman" w:hAnsi="Times New Roman" w:cs="Times New Roman"/>
          <w:sz w:val="28"/>
          <w:szCs w:val="28"/>
        </w:rPr>
        <w:t>следую</w:t>
      </w:r>
      <w:r>
        <w:rPr>
          <w:rFonts w:ascii="Times New Roman" w:hAnsi="Times New Roman" w:cs="Times New Roman"/>
          <w:sz w:val="28"/>
          <w:szCs w:val="28"/>
        </w:rPr>
        <w:t>щими значениями: для вытеснения σ</w:t>
      </w:r>
      <w:r w:rsidRPr="00D32B2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0, для смешения </w:t>
      </w:r>
      <w:r w:rsidRPr="00D32B2E">
        <w:rPr>
          <w:rFonts w:ascii="Times New Roman" w:hAnsi="Times New Roman" w:cs="Times New Roman"/>
          <w:sz w:val="28"/>
          <w:szCs w:val="28"/>
        </w:rPr>
        <w:t>σ</w:t>
      </w:r>
      <w:r w:rsidRPr="00D32B2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1. В </w:t>
      </w:r>
      <w:r w:rsidRPr="00D32B2E">
        <w:rPr>
          <w:rFonts w:ascii="Times New Roman" w:hAnsi="Times New Roman" w:cs="Times New Roman"/>
          <w:sz w:val="28"/>
          <w:szCs w:val="28"/>
        </w:rPr>
        <w:t>рассматриваемом примере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B2E">
        <w:rPr>
          <w:rFonts w:ascii="Times New Roman" w:hAnsi="Times New Roman" w:cs="Times New Roman"/>
          <w:sz w:val="28"/>
          <w:szCs w:val="28"/>
        </w:rPr>
        <w:t>σ</w:t>
      </w:r>
      <w:r w:rsidRPr="00D32B2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B2E">
        <w:rPr>
          <w:rFonts w:ascii="Times New Roman" w:hAnsi="Times New Roman" w:cs="Times New Roman"/>
          <w:sz w:val="28"/>
          <w:szCs w:val="28"/>
        </w:rPr>
        <w:t>= 0,085. Следовательно, поток ближе к 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B2E">
        <w:rPr>
          <w:rFonts w:ascii="Times New Roman" w:hAnsi="Times New Roman" w:cs="Times New Roman"/>
          <w:sz w:val="28"/>
          <w:szCs w:val="28"/>
        </w:rPr>
        <w:t>идеального вытеснения.</w:t>
      </w:r>
    </w:p>
    <w:p w14:paraId="7AB0A821" w14:textId="7D9C0F49" w:rsidR="00D32B2E" w:rsidRDefault="00AF2EA5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EA5">
        <w:rPr>
          <w:rFonts w:ascii="Times New Roman" w:hAnsi="Times New Roman" w:cs="Times New Roman"/>
          <w:sz w:val="28"/>
          <w:szCs w:val="28"/>
        </w:rPr>
        <w:t>Другой важной характеристи</w:t>
      </w:r>
      <w:r>
        <w:rPr>
          <w:rFonts w:ascii="Times New Roman" w:hAnsi="Times New Roman" w:cs="Times New Roman"/>
          <w:sz w:val="28"/>
          <w:szCs w:val="28"/>
        </w:rPr>
        <w:t xml:space="preserve">кой гидродинамической структуры </w:t>
      </w:r>
      <w:r w:rsidRPr="00AF2EA5">
        <w:rPr>
          <w:rFonts w:ascii="Times New Roman" w:hAnsi="Times New Roman" w:cs="Times New Roman"/>
          <w:sz w:val="28"/>
          <w:szCs w:val="28"/>
        </w:rPr>
        <w:t>однофазных потоков является коэффициент продольного перемешивания,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A5">
        <w:rPr>
          <w:rFonts w:ascii="Times New Roman" w:hAnsi="Times New Roman" w:cs="Times New Roman"/>
          <w:sz w:val="28"/>
          <w:szCs w:val="28"/>
        </w:rPr>
        <w:t>который можно вычислить через статистические параметры дифференциальной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A5">
        <w:rPr>
          <w:rFonts w:ascii="Times New Roman" w:hAnsi="Times New Roman" w:cs="Times New Roman"/>
          <w:sz w:val="28"/>
          <w:szCs w:val="28"/>
        </w:rPr>
        <w:t>функции распределения времени пребывания вещества в аппарате, получаемой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A5">
        <w:rPr>
          <w:rFonts w:ascii="Times New Roman" w:hAnsi="Times New Roman" w:cs="Times New Roman"/>
          <w:sz w:val="28"/>
          <w:szCs w:val="28"/>
        </w:rPr>
        <w:t>экспериментально с помощью импульсного метода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2EA5">
        <w:rPr>
          <w:rFonts w:ascii="Times New Roman" w:hAnsi="Times New Roman" w:cs="Times New Roman"/>
          <w:sz w:val="28"/>
          <w:szCs w:val="28"/>
        </w:rPr>
        <w:t>Способ экспериментального определения диффе</w:t>
      </w:r>
      <w:r>
        <w:rPr>
          <w:rFonts w:ascii="Times New Roman" w:hAnsi="Times New Roman" w:cs="Times New Roman"/>
          <w:sz w:val="28"/>
          <w:szCs w:val="28"/>
        </w:rPr>
        <w:t xml:space="preserve">ренциальной функции </w:t>
      </w:r>
      <w:r w:rsidRPr="00AF2EA5">
        <w:rPr>
          <w:rFonts w:ascii="Times New Roman" w:hAnsi="Times New Roman" w:cs="Times New Roman"/>
          <w:sz w:val="28"/>
          <w:szCs w:val="28"/>
        </w:rPr>
        <w:t>аналогичен выше описанному спосо</w:t>
      </w:r>
      <w:r>
        <w:rPr>
          <w:rFonts w:ascii="Times New Roman" w:hAnsi="Times New Roman" w:cs="Times New Roman"/>
          <w:sz w:val="28"/>
          <w:szCs w:val="28"/>
        </w:rPr>
        <w:t xml:space="preserve">бу определения среднего времени </w:t>
      </w:r>
      <w:r w:rsidRPr="00AF2EA5">
        <w:rPr>
          <w:rFonts w:ascii="Times New Roman" w:hAnsi="Times New Roman" w:cs="Times New Roman"/>
          <w:sz w:val="28"/>
          <w:szCs w:val="28"/>
        </w:rPr>
        <w:t>пребывания в аппарате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035BDA" w14:textId="291E7B52" w:rsidR="00AF2EA5" w:rsidRDefault="00AF2EA5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EA5">
        <w:rPr>
          <w:rFonts w:ascii="Times New Roman" w:hAnsi="Times New Roman" w:cs="Times New Roman"/>
          <w:sz w:val="28"/>
          <w:szCs w:val="28"/>
        </w:rPr>
        <w:t xml:space="preserve">В проточный аппарат </w:t>
      </w:r>
      <w:r>
        <w:rPr>
          <w:rFonts w:ascii="Times New Roman" w:hAnsi="Times New Roman" w:cs="Times New Roman"/>
          <w:sz w:val="28"/>
          <w:szCs w:val="28"/>
        </w:rPr>
        <w:t xml:space="preserve">мгновенно вводится небольшое </w:t>
      </w:r>
      <w:r w:rsidRPr="00AF2EA5">
        <w:rPr>
          <w:rFonts w:ascii="Times New Roman" w:hAnsi="Times New Roman" w:cs="Times New Roman"/>
          <w:sz w:val="28"/>
          <w:szCs w:val="28"/>
        </w:rPr>
        <w:t xml:space="preserve">количество Q индикатора </w:t>
      </w:r>
      <w:r>
        <w:rPr>
          <w:rFonts w:ascii="Times New Roman" w:hAnsi="Times New Roman" w:cs="Times New Roman"/>
          <w:sz w:val="28"/>
          <w:szCs w:val="28"/>
        </w:rPr>
        <w:t xml:space="preserve">или трассера. В моменты времени </w:t>
      </w:r>
      <w:r w:rsidRPr="00AF2EA5">
        <w:rPr>
          <w:rFonts w:ascii="Times New Roman" w:hAnsi="Times New Roman" w:cs="Times New Roman"/>
          <w:sz w:val="28"/>
          <w:szCs w:val="28"/>
        </w:rPr>
        <w:t>t</w:t>
      </w:r>
      <w:proofErr w:type="gramStart"/>
      <w:r w:rsidRPr="00AF2EA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F2EA5">
        <w:rPr>
          <w:rFonts w:ascii="Times New Roman" w:hAnsi="Times New Roman" w:cs="Times New Roman"/>
          <w:sz w:val="28"/>
          <w:szCs w:val="28"/>
        </w:rPr>
        <w:t xml:space="preserve"> ,t</w:t>
      </w:r>
      <w:proofErr w:type="gramEnd"/>
      <w:r w:rsidRPr="00AF2EA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F2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далее после ввода при </w:t>
      </w:r>
      <w:r w:rsidRPr="00AF2EA5">
        <w:rPr>
          <w:rFonts w:ascii="Times New Roman" w:hAnsi="Times New Roman" w:cs="Times New Roman"/>
          <w:sz w:val="28"/>
          <w:szCs w:val="28"/>
        </w:rPr>
        <w:t xml:space="preserve">t0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A5">
        <w:rPr>
          <w:rFonts w:ascii="Times New Roman" w:hAnsi="Times New Roman" w:cs="Times New Roman"/>
          <w:sz w:val="28"/>
          <w:szCs w:val="28"/>
        </w:rPr>
        <w:t>из выходящего потока отбира</w:t>
      </w:r>
      <w:r>
        <w:rPr>
          <w:rFonts w:ascii="Times New Roman" w:hAnsi="Times New Roman" w:cs="Times New Roman"/>
          <w:sz w:val="28"/>
          <w:szCs w:val="28"/>
        </w:rPr>
        <w:t xml:space="preserve">ются пробы и в них определяется </w:t>
      </w:r>
      <w:r w:rsidRPr="00AF2EA5">
        <w:rPr>
          <w:rFonts w:ascii="Times New Roman" w:hAnsi="Times New Roman" w:cs="Times New Roman"/>
          <w:sz w:val="28"/>
          <w:szCs w:val="28"/>
        </w:rPr>
        <w:t>концентрация</w:t>
      </w:r>
      <w:r>
        <w:rPr>
          <w:rFonts w:ascii="Times New Roman" w:hAnsi="Times New Roman" w:cs="Times New Roman"/>
          <w:sz w:val="28"/>
          <w:szCs w:val="28"/>
        </w:rPr>
        <w:t xml:space="preserve"> введенного вещества-индикатора</w:t>
      </w:r>
      <w:r w:rsidRPr="00AF2EA5">
        <w:rPr>
          <w:rFonts w:ascii="Times New Roman" w:hAnsi="Times New Roman" w:cs="Times New Roman"/>
          <w:sz w:val="28"/>
          <w:szCs w:val="28"/>
        </w:rPr>
        <w:t xml:space="preserve"> C</w:t>
      </w:r>
      <w:proofErr w:type="spellStart"/>
      <w:r w:rsidRPr="00AF2EA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ind</w:t>
      </w:r>
      <w:proofErr w:type="spellEnd"/>
      <w:r w:rsidRPr="00AF2EA5">
        <w:rPr>
          <w:rFonts w:ascii="Times New Roman" w:hAnsi="Times New Roman" w:cs="Times New Roman"/>
          <w:sz w:val="28"/>
          <w:szCs w:val="28"/>
          <w:vertAlign w:val="subscript"/>
        </w:rPr>
        <w:t>.i</w:t>
      </w:r>
      <w:r w:rsidRPr="00AF2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кг индикатора/(м</w:t>
      </w:r>
      <w:r w:rsidRPr="00AF2E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F2EA5">
        <w:rPr>
          <w:rFonts w:ascii="Times New Roman" w:hAnsi="Times New Roman" w:cs="Times New Roman"/>
          <w:sz w:val="28"/>
          <w:szCs w:val="28"/>
        </w:rPr>
        <w:t xml:space="preserve"> жидкости (газа)), где i – номер пробы. </w:t>
      </w:r>
      <w:r>
        <w:rPr>
          <w:rFonts w:ascii="Times New Roman" w:hAnsi="Times New Roman" w:cs="Times New Roman"/>
          <w:sz w:val="28"/>
          <w:szCs w:val="28"/>
        </w:rPr>
        <w:t>Строится дифференциальная функция распределения в координатах ψ</w:t>
      </w:r>
      <w:proofErr w:type="spellStart"/>
      <w:r w:rsidRPr="00AF2EA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AF2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θ</w:t>
      </w:r>
      <w:r w:rsidRPr="00AF2EA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Значение ординаты рассчитывается следующим образом:</w:t>
      </w:r>
    </w:p>
    <w:p w14:paraId="116DC944" w14:textId="77777777" w:rsidR="00AF2EA5" w:rsidRPr="00AF2EA5" w:rsidRDefault="00AF2EA5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4FF767" w14:textId="65B5695B" w:rsidR="00AF2EA5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ind.i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den>
        </m:f>
      </m:oMath>
      <w:r w:rsidR="00AF2EA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(5)</m:t>
        </m:r>
      </m:oMath>
    </w:p>
    <w:p w14:paraId="02458A0C" w14:textId="681EAC46" w:rsidR="00D32B2E" w:rsidRDefault="00AF2EA5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F2EA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объем аппарата от места ввода индикатора до места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пробоотбора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3417E9" w:rsidRPr="00AF2EA5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="003417E9" w:rsidRPr="00AF2EA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ind</w:t>
      </w:r>
      <w:proofErr w:type="spellEnd"/>
      <w:r w:rsidR="003417E9" w:rsidRPr="00AF2EA5">
        <w:rPr>
          <w:rFonts w:ascii="Times New Roman" w:hAnsi="Times New Roman" w:cs="Times New Roman"/>
          <w:sz w:val="28"/>
          <w:szCs w:val="28"/>
          <w:vertAlign w:val="subscript"/>
        </w:rPr>
        <w:t>.i</w:t>
      </w:r>
      <w:r w:rsidR="003417E9" w:rsidRPr="00AF2EA5">
        <w:rPr>
          <w:rFonts w:ascii="Times New Roman" w:hAnsi="Times New Roman" w:cs="Times New Roman"/>
          <w:sz w:val="28"/>
          <w:szCs w:val="28"/>
        </w:rPr>
        <w:t xml:space="preserve"> </w:t>
      </w:r>
      <w:r w:rsidR="003417E9">
        <w:rPr>
          <w:rFonts w:ascii="Times New Roman" w:hAnsi="Times New Roman" w:cs="Times New Roman"/>
          <w:sz w:val="28"/>
          <w:szCs w:val="28"/>
        </w:rPr>
        <w:t>– концентрация введенного индикатора (кг индикатора/м</w:t>
      </w:r>
      <w:r w:rsidR="003417E9" w:rsidRPr="00AF2E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417E9" w:rsidRPr="003417E9">
        <w:rPr>
          <w:rFonts w:ascii="Times New Roman" w:hAnsi="Times New Roman" w:cs="Times New Roman"/>
          <w:sz w:val="28"/>
          <w:szCs w:val="28"/>
        </w:rPr>
        <w:t>)</w:t>
      </w:r>
      <w:r w:rsidR="003417E9">
        <w:rPr>
          <w:rFonts w:ascii="Times New Roman" w:hAnsi="Times New Roman" w:cs="Times New Roman"/>
          <w:sz w:val="28"/>
          <w:szCs w:val="28"/>
        </w:rPr>
        <w:t xml:space="preserve">; </w:t>
      </w:r>
      <w:r w:rsidR="003417E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3417E9" w:rsidRPr="003417E9">
        <w:rPr>
          <w:rFonts w:ascii="Times New Roman" w:hAnsi="Times New Roman" w:cs="Times New Roman"/>
          <w:sz w:val="28"/>
          <w:szCs w:val="28"/>
        </w:rPr>
        <w:t xml:space="preserve"> </w:t>
      </w:r>
      <w:r w:rsidR="003417E9">
        <w:rPr>
          <w:rFonts w:ascii="Times New Roman" w:hAnsi="Times New Roman" w:cs="Times New Roman"/>
          <w:sz w:val="28"/>
          <w:szCs w:val="28"/>
        </w:rPr>
        <w:t>–</w:t>
      </w:r>
      <w:r w:rsidR="003417E9" w:rsidRPr="003417E9">
        <w:rPr>
          <w:rFonts w:ascii="Times New Roman" w:hAnsi="Times New Roman" w:cs="Times New Roman"/>
          <w:sz w:val="28"/>
          <w:szCs w:val="28"/>
        </w:rPr>
        <w:t xml:space="preserve"> </w:t>
      </w:r>
      <w:r w:rsidR="003417E9">
        <w:rPr>
          <w:rFonts w:ascii="Times New Roman" w:hAnsi="Times New Roman" w:cs="Times New Roman"/>
          <w:sz w:val="28"/>
          <w:szCs w:val="28"/>
        </w:rPr>
        <w:t>количество индикатора.</w:t>
      </w:r>
    </w:p>
    <w:p w14:paraId="7BC3EA32" w14:textId="52232C28" w:rsidR="003417E9" w:rsidRDefault="003417E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абсциссы рассчитывается следующим образом:</w:t>
      </w:r>
    </w:p>
    <w:p w14:paraId="300FE32C" w14:textId="312AFB72" w:rsidR="003417E9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den>
        </m:f>
      </m:oMath>
      <w:r w:rsidR="003417E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(6)</m:t>
        </m:r>
      </m:oMath>
    </w:p>
    <w:p w14:paraId="2A61D20D" w14:textId="5CF1AB34" w:rsidR="003417E9" w:rsidRDefault="003417E9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417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3417E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время от начала ввода индикатора при отборе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417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ой пробы; </w:t>
      </w:r>
      <w:r>
        <w:rPr>
          <w:rFonts w:ascii="Times New Roman" w:hAnsi="Times New Roman" w:cs="Times New Roman"/>
          <w:sz w:val="28"/>
          <w:szCs w:val="28"/>
          <w:lang w:val="en-US"/>
        </w:rPr>
        <w:t>τ</w:t>
      </w:r>
      <w:r w:rsidRPr="00341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41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среднее время пребывания.</w:t>
      </w:r>
    </w:p>
    <w:p w14:paraId="6A7E0E7F" w14:textId="2B41FA48" w:rsidR="00157C0B" w:rsidRPr="00157C0B" w:rsidRDefault="00157C0B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C0B">
        <w:rPr>
          <w:rFonts w:ascii="Times New Roman" w:hAnsi="Times New Roman" w:cs="Times New Roman"/>
          <w:sz w:val="28"/>
          <w:szCs w:val="28"/>
        </w:rPr>
        <w:t>Наибольшее распространение получил метод идентифика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r w:rsidRPr="00157C0B">
        <w:rPr>
          <w:rFonts w:ascii="Times New Roman" w:hAnsi="Times New Roman" w:cs="Times New Roman"/>
          <w:sz w:val="28"/>
          <w:szCs w:val="28"/>
        </w:rPr>
        <w:t>коэффициента продольного перемеш</w:t>
      </w:r>
      <w:r>
        <w:rPr>
          <w:rFonts w:ascii="Times New Roman" w:hAnsi="Times New Roman" w:cs="Times New Roman"/>
          <w:sz w:val="28"/>
          <w:szCs w:val="28"/>
        </w:rPr>
        <w:t xml:space="preserve">ивания, основанный на сравнении </w:t>
      </w:r>
      <w:r w:rsidRPr="00157C0B">
        <w:rPr>
          <w:rFonts w:ascii="Times New Roman" w:hAnsi="Times New Roman" w:cs="Times New Roman"/>
          <w:sz w:val="28"/>
          <w:szCs w:val="28"/>
        </w:rPr>
        <w:t>различных числовых характеристик функций отклика. При этом используется</w:t>
      </w:r>
    </w:p>
    <w:p w14:paraId="037CC894" w14:textId="7C4D5FB3" w:rsidR="00157C0B" w:rsidRPr="00157C0B" w:rsidRDefault="00157C0B" w:rsidP="00C33C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C0B">
        <w:rPr>
          <w:rFonts w:ascii="Times New Roman" w:hAnsi="Times New Roman" w:cs="Times New Roman"/>
          <w:sz w:val="28"/>
          <w:szCs w:val="28"/>
        </w:rPr>
        <w:t>понятие момента, заимствованное из теории вероятностей, согласно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C0B">
        <w:rPr>
          <w:rFonts w:ascii="Times New Roman" w:hAnsi="Times New Roman" w:cs="Times New Roman"/>
          <w:sz w:val="28"/>
          <w:szCs w:val="28"/>
        </w:rPr>
        <w:t>функция распределения случайной величины может быть охарактеризована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C0B">
        <w:rPr>
          <w:rFonts w:ascii="Times New Roman" w:hAnsi="Times New Roman" w:cs="Times New Roman"/>
          <w:sz w:val="28"/>
          <w:szCs w:val="28"/>
        </w:rPr>
        <w:t>числовыми величинами (моментами различных порядков)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C0B">
        <w:rPr>
          <w:rFonts w:ascii="Times New Roman" w:hAnsi="Times New Roman" w:cs="Times New Roman"/>
          <w:sz w:val="28"/>
          <w:szCs w:val="28"/>
        </w:rPr>
        <w:t xml:space="preserve">вероятностных </w:t>
      </w:r>
      <w:r w:rsidRPr="00157C0B">
        <w:rPr>
          <w:rFonts w:ascii="Times New Roman" w:hAnsi="Times New Roman" w:cs="Times New Roman"/>
          <w:sz w:val="28"/>
          <w:szCs w:val="28"/>
        </w:rPr>
        <w:lastRenderedPageBreak/>
        <w:t>характеристик: начал</w:t>
      </w:r>
      <w:r>
        <w:rPr>
          <w:rFonts w:ascii="Times New Roman" w:hAnsi="Times New Roman" w:cs="Times New Roman"/>
          <w:sz w:val="28"/>
          <w:szCs w:val="28"/>
        </w:rPr>
        <w:t xml:space="preserve">ьных моментов, дисперсии, моды, </w:t>
      </w:r>
      <w:r w:rsidRPr="00157C0B">
        <w:rPr>
          <w:rFonts w:ascii="Times New Roman" w:hAnsi="Times New Roman" w:cs="Times New Roman"/>
          <w:sz w:val="28"/>
          <w:szCs w:val="28"/>
        </w:rPr>
        <w:t>плотности вероятности моды и т. п.</w:t>
      </w:r>
    </w:p>
    <w:p w14:paraId="3E41C35B" w14:textId="7F567842" w:rsidR="003417E9" w:rsidRDefault="00157C0B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C0B">
        <w:rPr>
          <w:rFonts w:ascii="Times New Roman" w:hAnsi="Times New Roman" w:cs="Times New Roman"/>
          <w:sz w:val="28"/>
          <w:szCs w:val="28"/>
        </w:rPr>
        <w:t>Вероятностные характеристики могут быть выражены через критер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157C0B">
        <w:rPr>
          <w:rFonts w:ascii="Times New Roman" w:hAnsi="Times New Roman" w:cs="Times New Roman"/>
          <w:sz w:val="28"/>
          <w:szCs w:val="28"/>
        </w:rPr>
        <w:t xml:space="preserve">Пекле </w:t>
      </w:r>
      <w:proofErr w:type="spellStart"/>
      <w:r w:rsidRPr="00157C0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157C0B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e</w:t>
      </w:r>
      <w:proofErr w:type="spellEnd"/>
      <w:r w:rsidRPr="00157C0B">
        <w:rPr>
          <w:rFonts w:ascii="Times New Roman" w:hAnsi="Times New Roman" w:cs="Times New Roman"/>
          <w:sz w:val="28"/>
          <w:szCs w:val="28"/>
        </w:rPr>
        <w:t xml:space="preserve"> продольного перемешиван</w:t>
      </w:r>
      <w:r>
        <w:rPr>
          <w:rFonts w:ascii="Times New Roman" w:hAnsi="Times New Roman" w:cs="Times New Roman"/>
          <w:sz w:val="28"/>
          <w:szCs w:val="28"/>
        </w:rPr>
        <w:t xml:space="preserve">ия (безразмерное число, которое </w:t>
      </w:r>
      <w:r w:rsidRPr="00157C0B">
        <w:rPr>
          <w:rFonts w:ascii="Times New Roman" w:hAnsi="Times New Roman" w:cs="Times New Roman"/>
          <w:sz w:val="28"/>
          <w:szCs w:val="28"/>
        </w:rPr>
        <w:t>характеризует соотношение между конвективным и молекулярным процессами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C0B">
        <w:rPr>
          <w:rFonts w:ascii="Times New Roman" w:hAnsi="Times New Roman" w:cs="Times New Roman"/>
          <w:sz w:val="28"/>
          <w:szCs w:val="28"/>
        </w:rPr>
        <w:t xml:space="preserve">переноса (в англоязычной литературе </w:t>
      </w:r>
      <w:proofErr w:type="gramStart"/>
      <w:r w:rsidRPr="00157C0B">
        <w:rPr>
          <w:rFonts w:ascii="Times New Roman" w:hAnsi="Times New Roman" w:cs="Times New Roman"/>
          <w:sz w:val="28"/>
          <w:szCs w:val="28"/>
        </w:rPr>
        <w:t>известно</w:t>
      </w:r>
      <w:proofErr w:type="gramEnd"/>
      <w:r w:rsidRPr="00157C0B">
        <w:rPr>
          <w:rFonts w:ascii="Times New Roman" w:hAnsi="Times New Roman" w:cs="Times New Roman"/>
          <w:sz w:val="28"/>
          <w:szCs w:val="28"/>
        </w:rPr>
        <w:t xml:space="preserve"> как число </w:t>
      </w:r>
      <w:proofErr w:type="spellStart"/>
      <w:r w:rsidRPr="00157C0B">
        <w:rPr>
          <w:rFonts w:ascii="Times New Roman" w:hAnsi="Times New Roman" w:cs="Times New Roman"/>
          <w:sz w:val="28"/>
          <w:szCs w:val="28"/>
        </w:rPr>
        <w:t>Боденштейна</w:t>
      </w:r>
      <w:proofErr w:type="spellEnd"/>
      <w:r w:rsidRPr="00157C0B">
        <w:rPr>
          <w:rFonts w:ascii="Times New Roman" w:hAnsi="Times New Roman" w:cs="Times New Roman"/>
          <w:sz w:val="28"/>
          <w:szCs w:val="28"/>
        </w:rPr>
        <w:t>)),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C0B">
        <w:rPr>
          <w:rFonts w:ascii="Times New Roman" w:hAnsi="Times New Roman" w:cs="Times New Roman"/>
          <w:sz w:val="28"/>
          <w:szCs w:val="28"/>
        </w:rPr>
        <w:t>который определяется по формуле:</w:t>
      </w:r>
    </w:p>
    <w:p w14:paraId="47A0161B" w14:textId="41B590AA" w:rsidR="00157C0B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den>
        </m:f>
      </m:oMath>
      <w:r w:rsidR="00157C0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(7)</m:t>
        </m:r>
      </m:oMath>
    </w:p>
    <w:p w14:paraId="6F5F9102" w14:textId="1AEB34A0" w:rsidR="00157C0B" w:rsidRPr="00157C0B" w:rsidRDefault="00157C0B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C0B">
        <w:rPr>
          <w:rFonts w:ascii="Times New Roman" w:hAnsi="Times New Roman" w:cs="Times New Roman"/>
          <w:sz w:val="28"/>
          <w:szCs w:val="28"/>
        </w:rPr>
        <w:t>гд</w:t>
      </w:r>
      <w:r>
        <w:rPr>
          <w:rFonts w:ascii="Times New Roman" w:hAnsi="Times New Roman" w:cs="Times New Roman"/>
          <w:sz w:val="28"/>
          <w:szCs w:val="28"/>
        </w:rPr>
        <w:t>е v – линейная скорость потока;</w:t>
      </w:r>
      <w:r w:rsidRPr="00157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 – длина аппарата;</w:t>
      </w:r>
      <w:r w:rsidRPr="00157C0B">
        <w:rPr>
          <w:rFonts w:ascii="Times New Roman" w:hAnsi="Times New Roman" w:cs="Times New Roman"/>
          <w:sz w:val="28"/>
          <w:szCs w:val="28"/>
        </w:rPr>
        <w:t xml:space="preserve"> D – коэффициент продольного перемешивания.</w:t>
      </w:r>
    </w:p>
    <w:p w14:paraId="4C4E9100" w14:textId="53C1CA40" w:rsidR="00157C0B" w:rsidRPr="00157C0B" w:rsidRDefault="00157C0B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C0B">
        <w:rPr>
          <w:rFonts w:ascii="Times New Roman" w:hAnsi="Times New Roman" w:cs="Times New Roman"/>
          <w:sz w:val="28"/>
          <w:szCs w:val="28"/>
        </w:rPr>
        <w:t>Определяя значения</w:t>
      </w:r>
      <w:r>
        <w:rPr>
          <w:rFonts w:ascii="Times New Roman" w:hAnsi="Times New Roman" w:cs="Times New Roman"/>
          <w:sz w:val="28"/>
          <w:szCs w:val="28"/>
        </w:rPr>
        <w:t xml:space="preserve"> вероятностных характеристик по</w:t>
      </w:r>
      <w:r w:rsidRPr="00157C0B">
        <w:rPr>
          <w:rFonts w:ascii="Times New Roman" w:hAnsi="Times New Roman" w:cs="Times New Roman"/>
          <w:sz w:val="28"/>
          <w:szCs w:val="28"/>
        </w:rPr>
        <w:t xml:space="preserve"> дифференциальной функции распределения и используя уравнения связи вероятностных характеристик с </w:t>
      </w:r>
      <w:r>
        <w:rPr>
          <w:rFonts w:ascii="Times New Roman" w:hAnsi="Times New Roman" w:cs="Times New Roman"/>
          <w:sz w:val="28"/>
          <w:szCs w:val="28"/>
        </w:rPr>
        <w:t>числами Пекле, находят значения</w:t>
      </w:r>
      <w:r w:rsidRPr="00157C0B">
        <w:rPr>
          <w:rFonts w:ascii="Times New Roman" w:hAnsi="Times New Roman" w:cs="Times New Roman"/>
          <w:sz w:val="28"/>
          <w:szCs w:val="28"/>
        </w:rPr>
        <w:t xml:space="preserve"> коэффицие</w:t>
      </w:r>
      <w:r>
        <w:rPr>
          <w:rFonts w:ascii="Times New Roman" w:hAnsi="Times New Roman" w:cs="Times New Roman"/>
          <w:sz w:val="28"/>
          <w:szCs w:val="28"/>
        </w:rPr>
        <w:t>нтов продольного перемешивания.</w:t>
      </w:r>
      <w:r w:rsidRPr="00157C0B">
        <w:rPr>
          <w:rFonts w:ascii="Times New Roman" w:hAnsi="Times New Roman" w:cs="Times New Roman"/>
          <w:sz w:val="28"/>
          <w:szCs w:val="28"/>
        </w:rPr>
        <w:t xml:space="preserve"> Величина коэффициентов пер</w:t>
      </w:r>
      <w:r>
        <w:rPr>
          <w:rFonts w:ascii="Times New Roman" w:hAnsi="Times New Roman" w:cs="Times New Roman"/>
          <w:sz w:val="28"/>
          <w:szCs w:val="28"/>
        </w:rPr>
        <w:t>емешивания сильно колеблется от</w:t>
      </w:r>
      <w:r w:rsidRPr="00157C0B">
        <w:rPr>
          <w:rFonts w:ascii="Times New Roman" w:hAnsi="Times New Roman" w:cs="Times New Roman"/>
          <w:sz w:val="28"/>
          <w:szCs w:val="28"/>
        </w:rPr>
        <w:t xml:space="preserve"> изменения геометрических характеристик аппарата, молекулярных свойств среды, режима перемешивания и друг</w:t>
      </w:r>
      <w:r>
        <w:rPr>
          <w:rFonts w:ascii="Times New Roman" w:hAnsi="Times New Roman" w:cs="Times New Roman"/>
          <w:sz w:val="28"/>
          <w:szCs w:val="28"/>
        </w:rPr>
        <w:t>их условий протекания процесса.</w:t>
      </w:r>
      <w:r w:rsidRPr="00157C0B">
        <w:rPr>
          <w:rFonts w:ascii="Times New Roman" w:hAnsi="Times New Roman" w:cs="Times New Roman"/>
          <w:sz w:val="28"/>
          <w:szCs w:val="28"/>
        </w:rPr>
        <w:t xml:space="preserve"> На основе полученной эксперимент</w:t>
      </w:r>
      <w:r>
        <w:rPr>
          <w:rFonts w:ascii="Times New Roman" w:hAnsi="Times New Roman" w:cs="Times New Roman"/>
          <w:sz w:val="28"/>
          <w:szCs w:val="28"/>
        </w:rPr>
        <w:t>альной дифференциальной функции</w:t>
      </w:r>
      <w:r w:rsidRPr="00157C0B">
        <w:rPr>
          <w:rFonts w:ascii="Times New Roman" w:hAnsi="Times New Roman" w:cs="Times New Roman"/>
          <w:sz w:val="28"/>
          <w:szCs w:val="28"/>
        </w:rPr>
        <w:t xml:space="preserve"> распределения определяются характер</w:t>
      </w:r>
      <w:r>
        <w:rPr>
          <w:rFonts w:ascii="Times New Roman" w:hAnsi="Times New Roman" w:cs="Times New Roman"/>
          <w:sz w:val="28"/>
          <w:szCs w:val="28"/>
        </w:rPr>
        <w:t>истики, необходимые для расчета</w:t>
      </w:r>
      <w:r w:rsidRPr="00157C0B">
        <w:rPr>
          <w:rFonts w:ascii="Times New Roman" w:hAnsi="Times New Roman" w:cs="Times New Roman"/>
          <w:sz w:val="28"/>
          <w:szCs w:val="28"/>
        </w:rPr>
        <w:t xml:space="preserve"> коэффициента продольного перемешивания.</w:t>
      </w:r>
    </w:p>
    <w:p w14:paraId="5057C885" w14:textId="4D573587" w:rsidR="00157C0B" w:rsidRDefault="00157C0B" w:rsidP="00C33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C0B">
        <w:rPr>
          <w:rFonts w:ascii="Times New Roman" w:hAnsi="Times New Roman" w:cs="Times New Roman"/>
          <w:sz w:val="28"/>
          <w:szCs w:val="28"/>
        </w:rPr>
        <w:t xml:space="preserve">Моменты распределения 1-4 порядков имеют следующий вид (8-11 </w:t>
      </w:r>
      <w:r>
        <w:rPr>
          <w:rFonts w:ascii="Times New Roman" w:hAnsi="Times New Roman" w:cs="Times New Roman"/>
          <w:sz w:val="28"/>
          <w:szCs w:val="28"/>
        </w:rPr>
        <w:t>уравнения, соответственно</w:t>
      </w:r>
      <w:r w:rsidRPr="00157C0B">
        <w:rPr>
          <w:rFonts w:ascii="Times New Roman" w:hAnsi="Times New Roman" w:cs="Times New Roman"/>
          <w:sz w:val="28"/>
          <w:szCs w:val="28"/>
        </w:rPr>
        <w:t>):</w:t>
      </w:r>
    </w:p>
    <w:p w14:paraId="06823B74" w14:textId="2E793F30" w:rsidR="00157C0B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den>
        </m:f>
      </m:oMath>
      <w:r w:rsidR="00157C0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(8)</m:t>
        </m:r>
      </m:oMath>
    </w:p>
    <w:p w14:paraId="3E713D22" w14:textId="1C741745" w:rsidR="00157C0B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den>
        </m:f>
      </m:oMath>
      <w:r w:rsidR="00157C0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(9)</m:t>
        </m:r>
      </m:oMath>
    </w:p>
    <w:p w14:paraId="1710B2D3" w14:textId="5CC36E4D" w:rsidR="00157C0B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bSup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den>
        </m:f>
      </m:oMath>
      <w:r w:rsidR="00157C0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(10)</m:t>
        </m:r>
      </m:oMath>
    </w:p>
    <w:p w14:paraId="2D44AFC1" w14:textId="7ECA9458" w:rsidR="00157C0B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bSup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den>
        </m:f>
      </m:oMath>
      <w:r w:rsidR="00157C0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(11)</m:t>
        </m:r>
      </m:oMath>
    </w:p>
    <w:p w14:paraId="1E9DF820" w14:textId="49390B81" w:rsidR="00157C0B" w:rsidRDefault="00C33CA1" w:rsidP="00C33CA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33CA1">
        <w:rPr>
          <w:rFonts w:ascii="Times New Roman" w:eastAsiaTheme="minorEastAsia" w:hAnsi="Times New Roman" w:cs="Times New Roman"/>
          <w:sz w:val="28"/>
          <w:szCs w:val="28"/>
        </w:rPr>
        <w:t>Широко используются также дв</w:t>
      </w:r>
      <w:r>
        <w:rPr>
          <w:rFonts w:ascii="Times New Roman" w:eastAsiaTheme="minorEastAsia" w:hAnsi="Times New Roman" w:cs="Times New Roman"/>
          <w:sz w:val="28"/>
          <w:szCs w:val="28"/>
        </w:rPr>
        <w:t>е другие характеристики: мода и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плотность вероятности моды.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Модой m теоретического распределен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ия называется значение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абсциссы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максимума кривой плотности расп</w:t>
      </w:r>
      <w:r>
        <w:rPr>
          <w:rFonts w:ascii="Times New Roman" w:eastAsiaTheme="minorEastAsia" w:hAnsi="Times New Roman" w:cs="Times New Roman"/>
          <w:sz w:val="28"/>
          <w:szCs w:val="28"/>
        </w:rPr>
        <w:t>ределения случайной величины, а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пло</w:t>
      </w:r>
      <w:r>
        <w:rPr>
          <w:rFonts w:ascii="Times New Roman" w:eastAsiaTheme="minorEastAsia" w:hAnsi="Times New Roman" w:cs="Times New Roman"/>
          <w:sz w:val="28"/>
          <w:szCs w:val="28"/>
        </w:rPr>
        <w:t>тностью вероятности моды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C – зн</w:t>
      </w:r>
      <w:r>
        <w:rPr>
          <w:rFonts w:ascii="Times New Roman" w:eastAsiaTheme="minorEastAsia" w:hAnsi="Times New Roman" w:cs="Times New Roman"/>
          <w:sz w:val="28"/>
          <w:szCs w:val="28"/>
        </w:rPr>
        <w:t>ачение соответствующей ординаты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кривой.</w:t>
      </w:r>
    </w:p>
    <w:p w14:paraId="2C7B3665" w14:textId="754378A6" w:rsidR="00C33CA1" w:rsidRDefault="00C33CA1" w:rsidP="00C33CA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Центральный момент второго </w:t>
      </w:r>
      <w:r>
        <w:rPr>
          <w:rFonts w:ascii="Times New Roman" w:eastAsiaTheme="minorEastAsia" w:hAnsi="Times New Roman" w:cs="Times New Roman"/>
          <w:sz w:val="28"/>
          <w:szCs w:val="28"/>
        </w:rPr>
        <w:t>порядка, называемый дисперсией,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формуле:</w:t>
      </w:r>
    </w:p>
    <w:p w14:paraId="289FC0E4" w14:textId="72782E71" w:rsidR="00C33CA1" w:rsidRDefault="00D0609C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="00C33CA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(12)</m:t>
        </m:r>
      </m:oMath>
    </w:p>
    <w:p w14:paraId="38787C7B" w14:textId="1011D664" w:rsidR="00C33CA1" w:rsidRDefault="00C33CA1" w:rsidP="00C33CA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33CA1">
        <w:rPr>
          <w:rFonts w:ascii="Times New Roman" w:eastAsiaTheme="minorEastAsia" w:hAnsi="Times New Roman" w:cs="Times New Roman"/>
          <w:sz w:val="28"/>
          <w:szCs w:val="28"/>
        </w:rPr>
        <w:t>В качестве показателя ас</w:t>
      </w:r>
      <w:r>
        <w:rPr>
          <w:rFonts w:ascii="Times New Roman" w:eastAsiaTheme="minorEastAsia" w:hAnsi="Times New Roman" w:cs="Times New Roman"/>
          <w:sz w:val="28"/>
          <w:szCs w:val="28"/>
        </w:rPr>
        <w:t>имметрии используется следующее</w:t>
      </w:r>
      <w:r w:rsidRPr="00C33CA1">
        <w:rPr>
          <w:rFonts w:ascii="Times New Roman" w:eastAsiaTheme="minorEastAsia" w:hAnsi="Times New Roman" w:cs="Times New Roman"/>
          <w:sz w:val="28"/>
          <w:szCs w:val="28"/>
        </w:rPr>
        <w:t xml:space="preserve"> выражение:</w:t>
      </w:r>
    </w:p>
    <w:p w14:paraId="60A78C9B" w14:textId="6E29EB89" w:rsidR="00C33CA1" w:rsidRDefault="00C33CA1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-3∙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+2∙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1.5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(13)</m:t>
        </m:r>
      </m:oMath>
    </w:p>
    <w:p w14:paraId="175A7826" w14:textId="6EE1998E" w:rsidR="00C33CA1" w:rsidRDefault="00C33CA1" w:rsidP="00C33CA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Статистически важный показатель эксцесса находится также через моменты распределения:</w:t>
      </w:r>
    </w:p>
    <w:p w14:paraId="0CC950EE" w14:textId="39B5D7FC" w:rsidR="00C33CA1" w:rsidRDefault="00C33CA1" w:rsidP="00C33CA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ε=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-4∙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+6∙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1.5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(14)</m:t>
        </m:r>
      </m:oMath>
    </w:p>
    <w:p w14:paraId="5FCCD525" w14:textId="30569172" w:rsidR="00C33CA1" w:rsidRDefault="004725FF" w:rsidP="004725F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725FF">
        <w:rPr>
          <w:rFonts w:ascii="Times New Roman" w:eastAsiaTheme="minorEastAsia" w:hAnsi="Times New Roman" w:cs="Times New Roman"/>
          <w:sz w:val="28"/>
          <w:szCs w:val="28"/>
        </w:rPr>
        <w:t xml:space="preserve">Уравнения связи вероятностных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характеристик с критерием Пекле </w:t>
      </w:r>
      <w:r w:rsidRPr="004725FF">
        <w:rPr>
          <w:rFonts w:ascii="Times New Roman" w:eastAsiaTheme="minorEastAsia" w:hAnsi="Times New Roman" w:cs="Times New Roman"/>
          <w:sz w:val="28"/>
          <w:szCs w:val="28"/>
        </w:rPr>
        <w:t>находятся из решения следующих уравнений:</w:t>
      </w:r>
    </w:p>
    <w:p w14:paraId="0F86F16A" w14:textId="2F7B4B3C" w:rsidR="00120470" w:rsidRDefault="00D0609C" w:rsidP="0012047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 1+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Pe</m:t>
            </m:r>
          </m:den>
        </m:f>
      </m:oMath>
      <w:r w:rsidR="001204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(15)</m:t>
        </m:r>
      </m:oMath>
    </w:p>
    <w:p w14:paraId="714572BD" w14:textId="5A1538BC" w:rsidR="00F26FE2" w:rsidRDefault="00D0609C" w:rsidP="00F26FE2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 1+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Pe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F26F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(16)</m:t>
        </m:r>
      </m:oMath>
    </w:p>
    <w:p w14:paraId="27B54655" w14:textId="210C5998" w:rsidR="00F26FE2" w:rsidRDefault="00D0609C" w:rsidP="00F26FE2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 1+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Pe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F26F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(17)</m:t>
        </m:r>
      </m:oMath>
    </w:p>
    <w:p w14:paraId="1D7F83C6" w14:textId="5AED0E74" w:rsidR="00F26FE2" w:rsidRDefault="00D0609C" w:rsidP="00F26FE2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 1+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Pe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108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336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336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</m:den>
        </m:f>
      </m:oMath>
      <w:r w:rsidR="00F26F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(18)</m:t>
        </m:r>
      </m:oMath>
    </w:p>
    <w:p w14:paraId="1B220A31" w14:textId="3D11DF71" w:rsidR="00F26FE2" w:rsidRDefault="00A3201D" w:rsidP="00F26FE2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m=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Pe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2+Pe</m:t>
            </m:r>
          </m:den>
        </m:f>
      </m:oMath>
      <w:r w:rsidR="00F26F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(19)</m:t>
        </m:r>
      </m:oMath>
    </w:p>
    <w:p w14:paraId="638A3BF5" w14:textId="21E8AD4B" w:rsidR="00A3201D" w:rsidRPr="008048C0" w:rsidRDefault="00D0609C" w:rsidP="00A3201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 a2∙a3-a4(20)</m:t>
          </m:r>
        </m:oMath>
      </m:oMathPara>
    </w:p>
    <w:p w14:paraId="7DEBACF5" w14:textId="7B15B2FF" w:rsidR="008048C0" w:rsidRDefault="008048C0" w:rsidP="008048C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a1= erfc</m:t>
        </m:r>
        <m:r>
          <w:rPr>
            <w:rStyle w:val="a9"/>
            <w:rFonts w:ascii="Cambria Math" w:hAnsi="Cambria Math" w:cs="Times New Roman"/>
            <w:i/>
            <w:sz w:val="28"/>
            <w:szCs w:val="28"/>
          </w:rPr>
          <w:footnoteReference w:id="1"/>
        </m:r>
        <m:r>
          <w:rPr>
            <w:rFonts w:ascii="Cambria Math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Pe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(2+Pe)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0.5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(20.1)</m:t>
        </m:r>
      </m:oMath>
    </w:p>
    <w:p w14:paraId="7CFFB334" w14:textId="01D4AC3C" w:rsidR="00A3201D" w:rsidRDefault="00A3201D" w:rsidP="00A3201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a2=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Pe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0.5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(20.2)</m:t>
        </m:r>
      </m:oMath>
    </w:p>
    <w:p w14:paraId="59A022C2" w14:textId="7346904E" w:rsidR="008048C0" w:rsidRDefault="008048C0" w:rsidP="008048C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a3= exp(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2+Pe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(20.3)</m:t>
        </m:r>
      </m:oMath>
    </w:p>
    <w:p w14:paraId="1C23A72B" w14:textId="16FF6A6C" w:rsidR="008048C0" w:rsidRDefault="008048C0" w:rsidP="008048C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a4=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Pe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a1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1+Pe+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120</m:t>
                    </m:r>
                  </m:den>
                </m:f>
              </m:e>
            </m:d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(20.4)</m:t>
        </m:r>
      </m:oMath>
    </w:p>
    <w:p w14:paraId="3BEBC6E4" w14:textId="35C67817" w:rsidR="008048C0" w:rsidRDefault="00D0609C" w:rsidP="008048C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Pe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048C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(21)</m:t>
        </m:r>
      </m:oMath>
    </w:p>
    <w:p w14:paraId="21EB03E5" w14:textId="188F68A0" w:rsidR="003F08CB" w:rsidRDefault="003F08CB" w:rsidP="003F0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(20+12∙Pe)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(3+2∙Pe)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1.5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(22)</m:t>
        </m:r>
      </m:oMath>
    </w:p>
    <w:p w14:paraId="73A08EEE" w14:textId="100D4720" w:rsidR="003F08CB" w:rsidRDefault="00816B4D" w:rsidP="003F0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w:lastRenderedPageBreak/>
          <m:t>ε=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(210+120∙Pe)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(3+2∙Pe)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3F08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(23)</m:t>
        </m:r>
      </m:oMath>
    </w:p>
    <w:p w14:paraId="46AE1C3A" w14:textId="4CA29BFA" w:rsidR="00816B4D" w:rsidRPr="00816B4D" w:rsidRDefault="00816B4D" w:rsidP="00816B4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16B4D">
        <w:rPr>
          <w:rFonts w:ascii="Times New Roman" w:eastAsiaTheme="minorEastAsia" w:hAnsi="Times New Roman" w:cs="Times New Roman"/>
          <w:sz w:val="28"/>
          <w:szCs w:val="28"/>
        </w:rPr>
        <w:t>Уравнения (</w:t>
      </w:r>
      <w:proofErr w:type="gramStart"/>
      <w:r w:rsidRPr="00816B4D">
        <w:rPr>
          <w:rFonts w:ascii="Times New Roman" w:eastAsiaTheme="minorEastAsia" w:hAnsi="Times New Roman" w:cs="Times New Roman"/>
          <w:sz w:val="28"/>
          <w:szCs w:val="28"/>
        </w:rPr>
        <w:t>8)-(</w:t>
      </w:r>
      <w:proofErr w:type="gramEnd"/>
      <w:r w:rsidRPr="00816B4D">
        <w:rPr>
          <w:rFonts w:ascii="Times New Roman" w:eastAsiaTheme="minorEastAsia" w:hAnsi="Times New Roman" w:cs="Times New Roman"/>
          <w:sz w:val="28"/>
          <w:szCs w:val="28"/>
        </w:rPr>
        <w:t>23) составляют математическое опи</w:t>
      </w:r>
      <w:r>
        <w:rPr>
          <w:rFonts w:ascii="Times New Roman" w:eastAsiaTheme="minorEastAsia" w:hAnsi="Times New Roman" w:cs="Times New Roman"/>
          <w:sz w:val="28"/>
          <w:szCs w:val="28"/>
        </w:rPr>
        <w:t>сание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экспериментальной дифференциальной функции распределения времени пребывания частиц в аппарате соо</w:t>
      </w:r>
      <w:r>
        <w:rPr>
          <w:rFonts w:ascii="Times New Roman" w:eastAsiaTheme="minorEastAsia" w:hAnsi="Times New Roman" w:cs="Times New Roman"/>
          <w:sz w:val="28"/>
          <w:szCs w:val="28"/>
        </w:rPr>
        <w:t>тветственно через вероятностные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характеристики и критерий П</w:t>
      </w:r>
      <w:r>
        <w:rPr>
          <w:rFonts w:ascii="Times New Roman" w:eastAsiaTheme="minorEastAsia" w:hAnsi="Times New Roman" w:cs="Times New Roman"/>
          <w:sz w:val="28"/>
          <w:szCs w:val="28"/>
        </w:rPr>
        <w:t>екле продольного перемешивания.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Окончательное значение критерия Пекле можно </w:t>
      </w:r>
      <w:proofErr w:type="gramStart"/>
      <w:r w:rsidRPr="00816B4D">
        <w:rPr>
          <w:rFonts w:ascii="Times New Roman" w:eastAsiaTheme="minorEastAsia" w:hAnsi="Times New Roman" w:cs="Times New Roman"/>
          <w:sz w:val="28"/>
          <w:szCs w:val="28"/>
        </w:rPr>
        <w:t>определить</w:t>
      </w:r>
      <w:proofErr w:type="gramEnd"/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как сре</w:t>
      </w:r>
      <w:r>
        <w:rPr>
          <w:rFonts w:ascii="Times New Roman" w:eastAsiaTheme="minorEastAsia" w:hAnsi="Times New Roman" w:cs="Times New Roman"/>
          <w:sz w:val="28"/>
          <w:szCs w:val="28"/>
        </w:rPr>
        <w:t>днее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значение Пекле – </w:t>
      </w:r>
      <w:proofErr w:type="spellStart"/>
      <w:r w:rsidRPr="00816B4D">
        <w:rPr>
          <w:rFonts w:ascii="Times New Roman" w:eastAsiaTheme="minorEastAsia" w:hAnsi="Times New Roman" w:cs="Times New Roman"/>
          <w:sz w:val="28"/>
          <w:szCs w:val="28"/>
        </w:rPr>
        <w:t>Pe</w:t>
      </w:r>
      <w:r w:rsidRPr="00816B4D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ср</w:t>
      </w:r>
      <w:proofErr w:type="spellEnd"/>
      <w:r w:rsidRPr="00816B4D">
        <w:rPr>
          <w:rFonts w:ascii="Times New Roman" w:eastAsiaTheme="minorEastAsia" w:hAnsi="Times New Roman" w:cs="Times New Roman"/>
          <w:sz w:val="28"/>
          <w:szCs w:val="28"/>
        </w:rPr>
        <w:t>, найденное в отде</w:t>
      </w:r>
      <w:r>
        <w:rPr>
          <w:rFonts w:ascii="Times New Roman" w:eastAsiaTheme="minorEastAsia" w:hAnsi="Times New Roman" w:cs="Times New Roman"/>
          <w:sz w:val="28"/>
          <w:szCs w:val="28"/>
        </w:rPr>
        <w:t>льности по каждой вероятностной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характеристике. Значение коэффициента продольног</w:t>
      </w:r>
      <w:r>
        <w:rPr>
          <w:rFonts w:ascii="Times New Roman" w:eastAsiaTheme="minorEastAsia" w:hAnsi="Times New Roman" w:cs="Times New Roman"/>
          <w:sz w:val="28"/>
          <w:szCs w:val="28"/>
        </w:rPr>
        <w:t>о перемешивания определяется по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формуле:</w:t>
      </w:r>
    </w:p>
    <w:p w14:paraId="62F8789C" w14:textId="293A9C9B" w:rsidR="00816B4D" w:rsidRDefault="00816B4D" w:rsidP="00816B4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sub>
                </m:sSub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ср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(24)</m:t>
        </m:r>
      </m:oMath>
    </w:p>
    <w:p w14:paraId="496C8BE9" w14:textId="46573DBA" w:rsidR="00816B4D" w:rsidRPr="00816B4D" w:rsidRDefault="00816B4D" w:rsidP="00816B4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16B4D">
        <w:rPr>
          <w:rFonts w:ascii="Times New Roman" w:eastAsiaTheme="minorEastAsia" w:hAnsi="Times New Roman" w:cs="Times New Roman"/>
          <w:sz w:val="28"/>
          <w:szCs w:val="28"/>
        </w:rPr>
        <w:t>Для практических целей достат</w:t>
      </w:r>
      <w:r>
        <w:rPr>
          <w:rFonts w:ascii="Times New Roman" w:eastAsiaTheme="minorEastAsia" w:hAnsi="Times New Roman" w:cs="Times New Roman"/>
          <w:sz w:val="28"/>
          <w:szCs w:val="28"/>
        </w:rPr>
        <w:t>очно ограничиться вычислением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значения Пекле лишь по начальным моментам первого и второго порядка, моде и дисперсии. Целесообразно использовать также плотность вероятности моды. Показатели асимметрии и эксцесса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для расчета числа Ре обычно не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используются, так как значения этих вероятностных характеристик в основном определяются моментами высших порядков и поэтому весьма чувствительны к погрешностям эксперимента и, с</w:t>
      </w:r>
      <w:r>
        <w:rPr>
          <w:rFonts w:ascii="Times New Roman" w:eastAsiaTheme="minorEastAsia" w:hAnsi="Times New Roman" w:cs="Times New Roman"/>
          <w:sz w:val="28"/>
          <w:szCs w:val="28"/>
        </w:rPr>
        <w:t>ледовательно, могут приводить к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противоречивым результатам.</w:t>
      </w:r>
    </w:p>
    <w:p w14:paraId="0FAEE621" w14:textId="32D3BB7F" w:rsidR="00816B4D" w:rsidRPr="00816B4D" w:rsidRDefault="00816B4D" w:rsidP="00816B4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16B4D">
        <w:rPr>
          <w:rFonts w:ascii="Times New Roman" w:eastAsiaTheme="minorEastAsia" w:hAnsi="Times New Roman" w:cs="Times New Roman"/>
          <w:sz w:val="28"/>
          <w:szCs w:val="28"/>
        </w:rPr>
        <w:t>Таким образом, процедура определения коэффициента продольного перемешивания импульсным методом сводится к следующему:</w:t>
      </w:r>
    </w:p>
    <w:p w14:paraId="729B9BF2" w14:textId="1EA88EDD" w:rsidR="00816B4D" w:rsidRPr="00816B4D" w:rsidRDefault="00816B4D" w:rsidP="00816B4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16B4D">
        <w:rPr>
          <w:rFonts w:ascii="Times New Roman" w:eastAsiaTheme="minorEastAsia" w:hAnsi="Times New Roman" w:cs="Times New Roman"/>
          <w:sz w:val="28"/>
          <w:szCs w:val="28"/>
        </w:rPr>
        <w:t>• по экспериментальным данным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среднего времени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пребывания частиц в аппарате, полученных импульсным методом, строится дифференциальная функция распределения;</w:t>
      </w:r>
    </w:p>
    <w:p w14:paraId="4C159564" w14:textId="19AF65C4" w:rsidR="00816B4D" w:rsidRPr="00816B4D" w:rsidRDefault="00816B4D" w:rsidP="00816B4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16B4D">
        <w:rPr>
          <w:rFonts w:ascii="Times New Roman" w:eastAsiaTheme="minorEastAsia" w:hAnsi="Times New Roman" w:cs="Times New Roman"/>
          <w:sz w:val="28"/>
          <w:szCs w:val="28"/>
        </w:rPr>
        <w:t>• из функции распределения по формулам (8) – (14</w:t>
      </w:r>
      <w:r>
        <w:rPr>
          <w:rFonts w:ascii="Times New Roman" w:eastAsiaTheme="minorEastAsia" w:hAnsi="Times New Roman" w:cs="Times New Roman"/>
          <w:sz w:val="28"/>
          <w:szCs w:val="28"/>
        </w:rPr>
        <w:t>) вычисляются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значения вероятностных характеристик;</w:t>
      </w:r>
    </w:p>
    <w:p w14:paraId="6C31E670" w14:textId="1505B2D2" w:rsidR="00816B4D" w:rsidRPr="00816B4D" w:rsidRDefault="00816B4D" w:rsidP="00816B4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16B4D">
        <w:rPr>
          <w:rFonts w:ascii="Times New Roman" w:eastAsiaTheme="minorEastAsia" w:hAnsi="Times New Roman" w:cs="Times New Roman"/>
          <w:sz w:val="28"/>
          <w:szCs w:val="28"/>
        </w:rPr>
        <w:t>• по формулам связи (15)</w:t>
      </w:r>
      <w:r w:rsidR="00D0609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D0609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>(23</w:t>
      </w:r>
      <w:r>
        <w:rPr>
          <w:rFonts w:ascii="Times New Roman" w:eastAsiaTheme="minorEastAsia" w:hAnsi="Times New Roman" w:cs="Times New Roman"/>
          <w:sz w:val="28"/>
          <w:szCs w:val="28"/>
        </w:rPr>
        <w:t>) вероятностных характеристик с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критерием Пекле для продольного перемешивания находятся его значения;</w:t>
      </w:r>
    </w:p>
    <w:p w14:paraId="2E73A114" w14:textId="2FA90CFA" w:rsidR="00C33CA1" w:rsidRDefault="00816B4D" w:rsidP="00816B4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16B4D">
        <w:rPr>
          <w:rFonts w:ascii="Times New Roman" w:eastAsiaTheme="minorEastAsia" w:hAnsi="Times New Roman" w:cs="Times New Roman"/>
          <w:sz w:val="28"/>
          <w:szCs w:val="28"/>
        </w:rPr>
        <w:t>• определяется среднее значение кр</w:t>
      </w:r>
      <w:r>
        <w:rPr>
          <w:rFonts w:ascii="Times New Roman" w:eastAsiaTheme="minorEastAsia" w:hAnsi="Times New Roman" w:cs="Times New Roman"/>
          <w:sz w:val="28"/>
          <w:szCs w:val="28"/>
        </w:rPr>
        <w:t>итерия Пекле и из его выражения</w:t>
      </w:r>
      <w:r w:rsidRPr="00816B4D">
        <w:rPr>
          <w:rFonts w:ascii="Times New Roman" w:eastAsiaTheme="minorEastAsia" w:hAnsi="Times New Roman" w:cs="Times New Roman"/>
          <w:sz w:val="28"/>
          <w:szCs w:val="28"/>
        </w:rPr>
        <w:t xml:space="preserve"> вычисляется значение коэффициента продольного перемешивания.</w:t>
      </w:r>
    </w:p>
    <w:p w14:paraId="484FA308" w14:textId="77777777" w:rsidR="009253CF" w:rsidRDefault="009253CF" w:rsidP="005720D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31B66168" w14:textId="77777777" w:rsidR="009253CF" w:rsidRDefault="009253CF" w:rsidP="005720D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6E6260BF" w14:textId="322E350F" w:rsidR="005720D9" w:rsidRPr="005720D9" w:rsidRDefault="005720D9" w:rsidP="005720D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720D9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АЛГОРИТМ РАСЧЕТА КОЭФФИЦИЕНТА ПРОДОЛЬНОГО ПЕРЕМЕШИВАНИЯ И ЗНАЧЕНИЯ КРИТЕРИЯ ПЕКЛЕ</w:t>
      </w:r>
    </w:p>
    <w:p w14:paraId="4F267805" w14:textId="6361F5C9" w:rsidR="005720D9" w:rsidRPr="005720D9" w:rsidRDefault="005720D9" w:rsidP="005720D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720D9">
        <w:rPr>
          <w:rFonts w:ascii="Times New Roman" w:eastAsiaTheme="minorEastAsia" w:hAnsi="Times New Roman" w:cs="Times New Roman"/>
          <w:b/>
          <w:sz w:val="28"/>
          <w:szCs w:val="28"/>
        </w:rPr>
        <w:t xml:space="preserve">Программа расчета </w:t>
      </w:r>
      <w:r w:rsidRPr="005720D9">
        <w:rPr>
          <w:rFonts w:ascii="Times New Roman" w:eastAsiaTheme="minorEastAsia" w:hAnsi="Times New Roman" w:cs="Times New Roman"/>
          <w:sz w:val="28"/>
          <w:szCs w:val="28"/>
        </w:rPr>
        <w:t>– Решение уравнений математического описания кривой дифференциальной функции распределения времени пребывания состоит из вычисления вероятностных характеристик по уравнениям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5720D9">
        <w:rPr>
          <w:rFonts w:ascii="Times New Roman" w:eastAsiaTheme="minorEastAsia" w:hAnsi="Times New Roman" w:cs="Times New Roman"/>
          <w:sz w:val="28"/>
          <w:szCs w:val="28"/>
        </w:rPr>
        <w:t>) –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14</w:t>
      </w:r>
      <w:r w:rsidRPr="005720D9">
        <w:rPr>
          <w:rFonts w:ascii="Times New Roman" w:eastAsiaTheme="minorEastAsia" w:hAnsi="Times New Roman" w:cs="Times New Roman"/>
          <w:sz w:val="28"/>
          <w:szCs w:val="28"/>
        </w:rPr>
        <w:t>) и нахождения значений критериев Пекле из уравнений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15</w:t>
      </w:r>
      <w:r w:rsidRPr="005720D9">
        <w:rPr>
          <w:rFonts w:ascii="Times New Roman" w:eastAsiaTheme="minorEastAsia" w:hAnsi="Times New Roman" w:cs="Times New Roman"/>
          <w:sz w:val="28"/>
          <w:szCs w:val="28"/>
        </w:rPr>
        <w:t>) –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23</w:t>
      </w:r>
      <w:r w:rsidRPr="005720D9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14:paraId="0363A758" w14:textId="1B033BFA" w:rsidR="005720D9" w:rsidRDefault="005720D9" w:rsidP="005720D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720D9">
        <w:rPr>
          <w:rFonts w:ascii="Times New Roman" w:eastAsiaTheme="minorEastAsia" w:hAnsi="Times New Roman" w:cs="Times New Roman"/>
          <w:sz w:val="28"/>
          <w:szCs w:val="28"/>
        </w:rPr>
        <w:t>Арифметические выражения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5720D9">
        <w:rPr>
          <w:rFonts w:ascii="Times New Roman" w:eastAsiaTheme="minorEastAsia" w:hAnsi="Times New Roman" w:cs="Times New Roman"/>
          <w:sz w:val="28"/>
          <w:szCs w:val="28"/>
        </w:rPr>
        <w:t>) –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14</w:t>
      </w:r>
      <w:r w:rsidRPr="005720D9">
        <w:rPr>
          <w:rFonts w:ascii="Times New Roman" w:eastAsiaTheme="minorEastAsia" w:hAnsi="Times New Roman" w:cs="Times New Roman"/>
          <w:sz w:val="28"/>
          <w:szCs w:val="28"/>
        </w:rPr>
        <w:t xml:space="preserve">) вычисляют при соответствующих значениях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∕τ</m:t>
        </m:r>
      </m:oMath>
      <w:r w:rsidRPr="005720D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ind.,i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den>
        </m:f>
      </m:oMath>
      <w:r w:rsidR="007C174C" w:rsidRPr="007C174C">
        <w:rPr>
          <w:rFonts w:ascii="Times New Roman" w:eastAsiaTheme="minorEastAsia" w:hAnsi="Times New Roman" w:cs="Times New Roman"/>
          <w:sz w:val="28"/>
          <w:szCs w:val="28"/>
        </w:rPr>
        <w:t xml:space="preserve"> , полученных при эксперименте.</w:t>
      </w:r>
    </w:p>
    <w:p w14:paraId="60058CF7" w14:textId="25601EED" w:rsidR="007C174C" w:rsidRPr="007C174C" w:rsidRDefault="007C174C" w:rsidP="007C174C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sz w:val="28"/>
          <w:szCs w:val="28"/>
        </w:rPr>
        <w:t>Уравнения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15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) –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23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) представляют собой независимые одно от другого алгебраические уравнения первой – четвертой степени и их решение в общем случае может быть сведено к отысканию корней (критериев Пекле) каждого из уравнений по известным формулам.</w:t>
      </w:r>
    </w:p>
    <w:p w14:paraId="5402FDD5" w14:textId="5C3C17D6" w:rsidR="007C174C" w:rsidRPr="007C174C" w:rsidRDefault="007C174C" w:rsidP="007C174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sz w:val="28"/>
          <w:szCs w:val="28"/>
        </w:rPr>
        <w:t>В уравнениях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15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) – (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23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) за исключением случаев полного вытеснения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(Pe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→∞)</m:t>
        </m:r>
      </m:oMath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 и полного смешения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(Pe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→0</m:t>
        </m:r>
      </m:oMath>
      <w:r w:rsidRPr="007C174C">
        <w:rPr>
          <w:rFonts w:ascii="Times New Roman" w:eastAsiaTheme="minorEastAsia" w:hAnsi="Times New Roman" w:cs="Times New Roman"/>
          <w:sz w:val="28"/>
          <w:szCs w:val="28"/>
        </w:rPr>
        <w:t>) всегда значение корней Ре &gt; 0</w:t>
      </w:r>
    </w:p>
    <w:p w14:paraId="0878D685" w14:textId="77777777" w:rsidR="007C174C" w:rsidRPr="007C174C" w:rsidRDefault="007C174C" w:rsidP="007C174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Решение задачи можно выполнить с помощью системы компьютерной математики </w:t>
      </w:r>
      <w:proofErr w:type="spellStart"/>
      <w:r w:rsidRPr="007C174C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 с использованием встроенной функции для определения корней нелинейного уравнения –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Функция поиска корня </w:t>
      </w:r>
      <w:proofErr w:type="spellStart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root</w:t>
      </w:r>
      <w:proofErr w:type="spell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.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Встроенная функция </w:t>
      </w:r>
      <w:proofErr w:type="spellStart"/>
      <w:r w:rsidRPr="007C174C">
        <w:rPr>
          <w:rFonts w:ascii="Times New Roman" w:eastAsiaTheme="minorEastAsia" w:hAnsi="Times New Roman" w:cs="Times New Roman"/>
          <w:b/>
          <w:i/>
          <w:sz w:val="28"/>
          <w:szCs w:val="28"/>
        </w:rPr>
        <w:t>root</w:t>
      </w:r>
      <w:proofErr w:type="spellEnd"/>
      <w:r w:rsidRPr="007C174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используется для решения одного уравнения с одним неизвестным. Функция имеет вид: </w:t>
      </w:r>
      <w:proofErr w:type="spellStart"/>
      <w:r w:rsidRPr="007C174C">
        <w:rPr>
          <w:rFonts w:ascii="Times New Roman" w:eastAsiaTheme="minorEastAsia" w:hAnsi="Times New Roman" w:cs="Times New Roman"/>
          <w:b/>
          <w:i/>
          <w:sz w:val="28"/>
          <w:szCs w:val="28"/>
        </w:rPr>
        <w:t>root</w:t>
      </w:r>
      <w:proofErr w:type="spell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(f(x</w:t>
      </w:r>
      <w:proofErr w:type="gramStart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),x</w:t>
      </w:r>
      <w:proofErr w:type="gram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f(x)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– левая часть решаемого уравнения. Функция </w:t>
      </w:r>
      <w:proofErr w:type="spellStart"/>
      <w:r w:rsidRPr="007C174C">
        <w:rPr>
          <w:rFonts w:ascii="Times New Roman" w:eastAsiaTheme="minorEastAsia" w:hAnsi="Times New Roman" w:cs="Times New Roman"/>
          <w:b/>
          <w:i/>
          <w:sz w:val="28"/>
          <w:szCs w:val="28"/>
        </w:rPr>
        <w:t>root</w:t>
      </w:r>
      <w:proofErr w:type="spell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(f(x</w:t>
      </w:r>
      <w:proofErr w:type="gramStart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),x</w:t>
      </w:r>
      <w:proofErr w:type="gram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)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вычисляет значение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x,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которое должно обратить выражение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f(x)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в ноль.</w:t>
      </w:r>
    </w:p>
    <w:p w14:paraId="26584E44" w14:textId="77777777" w:rsidR="007C174C" w:rsidRPr="007C174C" w:rsidRDefault="007C174C" w:rsidP="007C174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Переменная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x обязательно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должна получить числовое значение перед использованием функции </w:t>
      </w:r>
      <w:proofErr w:type="spellStart"/>
      <w:r w:rsidRPr="007C174C">
        <w:rPr>
          <w:rFonts w:ascii="Times New Roman" w:eastAsiaTheme="minorEastAsia" w:hAnsi="Times New Roman" w:cs="Times New Roman"/>
          <w:b/>
          <w:i/>
          <w:sz w:val="28"/>
          <w:szCs w:val="28"/>
        </w:rPr>
        <w:t>root</w:t>
      </w:r>
      <w:proofErr w:type="spellEnd"/>
      <w:r w:rsidRPr="007C174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.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Задание начального приближения является важным этапом при реализации итерационных процессов. От выбора начального приближения зависят время решения задачи и сам результат (если решений несколько).</w:t>
      </w:r>
    </w:p>
    <w:p w14:paraId="24BF59E0" w14:textId="315F2D57" w:rsidR="007C174C" w:rsidRPr="007C174C" w:rsidRDefault="007C174C" w:rsidP="007C174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Есть и встроенная функция </w:t>
      </w:r>
      <w:proofErr w:type="spellStart"/>
      <w:r w:rsidRPr="007C174C">
        <w:rPr>
          <w:rFonts w:ascii="Times New Roman" w:eastAsiaTheme="minorEastAsia" w:hAnsi="Times New Roman" w:cs="Times New Roman"/>
          <w:b/>
          <w:i/>
          <w:sz w:val="28"/>
          <w:szCs w:val="28"/>
        </w:rPr>
        <w:t>root</w:t>
      </w:r>
      <w:proofErr w:type="spell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(f(x</w:t>
      </w:r>
      <w:proofErr w:type="gramStart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),</w:t>
      </w:r>
      <w:proofErr w:type="spellStart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x</w:t>
      </w:r>
      <w:proofErr w:type="gram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,a,b</w:t>
      </w:r>
      <w:proofErr w:type="spell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),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которая учитывает пределы изоляции корня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[</w:t>
      </w:r>
      <w:proofErr w:type="spellStart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a,b</w:t>
      </w:r>
      <w:proofErr w:type="spell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].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Такое использование функции позволяет избежать вычисления корней, не представляющих интереса. Кроме того, в этом случае не нужно задавать начальное приближение переменной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х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, так как ее значение определено интервалом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[</w:t>
      </w:r>
      <w:proofErr w:type="spellStart"/>
      <w:proofErr w:type="gramStart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a,b</w:t>
      </w:r>
      <w:proofErr w:type="spellEnd"/>
      <w:proofErr w:type="gramEnd"/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>]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6BB99D1" w14:textId="77777777" w:rsidR="009253CF" w:rsidRDefault="009253CF" w:rsidP="007C174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70C24DFD" w14:textId="77777777" w:rsidR="009253CF" w:rsidRDefault="009253CF" w:rsidP="007C174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10DEB7CB" w14:textId="66088AD0" w:rsidR="007C174C" w:rsidRPr="007C174C" w:rsidRDefault="007C174C" w:rsidP="007C174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МЕТОДИКА ПРОВЕДЕНИЯ РАБОТЫ</w:t>
      </w:r>
    </w:p>
    <w:p w14:paraId="4B3D9ABF" w14:textId="77777777" w:rsidR="007C174C" w:rsidRPr="007C174C" w:rsidRDefault="007C174C" w:rsidP="007C174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15666D7A" w14:textId="77777777" w:rsidR="007C174C" w:rsidRPr="007C174C" w:rsidRDefault="007C174C" w:rsidP="007C174C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– Через насадочный аппарат длиной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L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 xml:space="preserve">= 30 м (насадочный коэффициент γ = 0,78), внутренним диаметром </w:t>
      </w:r>
      <w:r w:rsidRPr="007C174C">
        <w:rPr>
          <w:rFonts w:ascii="Times New Roman" w:eastAsiaTheme="minorEastAsia" w:hAnsi="Times New Roman" w:cs="Times New Roman"/>
          <w:i/>
          <w:sz w:val="28"/>
          <w:szCs w:val="28"/>
        </w:rPr>
        <w:t xml:space="preserve">d 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= 0,03 м протекает жидкость с объемной скоростью w = 0,002 м</w:t>
      </w:r>
      <w:r w:rsidRPr="007C174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7C174C">
        <w:rPr>
          <w:rFonts w:ascii="Times New Roman" w:eastAsiaTheme="minorEastAsia" w:hAnsi="Times New Roman" w:cs="Times New Roman"/>
          <w:sz w:val="28"/>
          <w:szCs w:val="28"/>
        </w:rPr>
        <w:t>/с.</w:t>
      </w:r>
    </w:p>
    <w:p w14:paraId="15829DDE" w14:textId="77777777" w:rsidR="007C174C" w:rsidRPr="007C174C" w:rsidRDefault="007C174C" w:rsidP="007C174C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sz w:val="28"/>
          <w:szCs w:val="28"/>
        </w:rPr>
        <w:t>Необходимо выполнить расчет коэффициента продольного перемешивания по экспериментальной дифференциальной функции распределения среднего времени пребывания частиц в аппарате.</w:t>
      </w:r>
    </w:p>
    <w:p w14:paraId="4EEEF822" w14:textId="006F7A15" w:rsidR="007C174C" w:rsidRDefault="007C174C" w:rsidP="007C174C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74C">
        <w:rPr>
          <w:rFonts w:ascii="Times New Roman" w:eastAsiaTheme="minorEastAsia" w:hAnsi="Times New Roman" w:cs="Times New Roman"/>
          <w:sz w:val="28"/>
          <w:szCs w:val="28"/>
        </w:rPr>
        <w:t>Для выполнения работы необходимо выполнить следующие этапы:</w:t>
      </w:r>
    </w:p>
    <w:p w14:paraId="7353A8B8" w14:textId="7BEC03D7" w:rsid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b/>
          <w:sz w:val="28"/>
          <w:szCs w:val="28"/>
        </w:rPr>
        <w:t>Первый этап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– проведение эксперимента. На входе в аппарат импульсным методом подается определенное количество ( 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Q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sym w:font="Symbol" w:char="F03D"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0,3 кг) трассирующего вещества (индикатора). На выходе аппарата замеряется концентрация этого индикатора </w:t>
      </w:r>
      <w:proofErr w:type="spell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С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инд</w:t>
      </w:r>
      <w:proofErr w:type="spell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(кг/м</w:t>
      </w:r>
      <w:r w:rsidRPr="004569EF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) во времени 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t.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Зависимость </w:t>
      </w:r>
      <w:proofErr w:type="spell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С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инд</w:t>
      </w:r>
      <w:proofErr w:type="spell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от времени 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t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представляет собой дифференциальную функцию распределения времени пребывания (рисунок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14:paraId="202875D4" w14:textId="79415119" w:rsid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b/>
          <w:sz w:val="28"/>
          <w:szCs w:val="28"/>
        </w:rPr>
        <w:t>Второй этап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– вычисление вероятностных характеристик. Для вычисления вероятностных характеристик дифференциальную функцию распределения времени пребывания, полученную на основе экспериментальных данных, строим в координатах </w:t>
      </w:r>
      <w:proofErr w:type="spellStart"/>
      <w:proofErr w:type="gram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ψ,θ</w:t>
      </w:r>
      <w:proofErr w:type="spellEnd"/>
      <w:proofErr w:type="gram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(рисунок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>). По приводимым формулам (</w:t>
      </w:r>
      <w:proofErr w:type="gramStart"/>
      <w:r w:rsidRPr="004569EF">
        <w:rPr>
          <w:rFonts w:ascii="Times New Roman" w:eastAsiaTheme="minorEastAsia" w:hAnsi="Times New Roman" w:cs="Times New Roman"/>
          <w:sz w:val="28"/>
          <w:szCs w:val="28"/>
        </w:rPr>
        <w:t>1)-(</w:t>
      </w:r>
      <w:proofErr w:type="gram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18) вычисляем значения вероятностных характеристик и соответствующие им значения чисел Пекле. Находим средние значения </w:t>
      </w:r>
      <w:proofErr w:type="spell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Ре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по всем вероятностным характеристикам, а также вычисляем значение </w:t>
      </w:r>
      <w:proofErr w:type="spell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Pe</w:t>
      </w:r>
      <w:proofErr w:type="spell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по четырем вероятностным характеристикам: начальным моментам первого и второго порядков, моде и дисперсии и по всем девяти характеристикам. </w:t>
      </w:r>
    </w:p>
    <w:p w14:paraId="1733386F" w14:textId="537D5AEC" w:rsid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Протокол определения вероятностных характеристик и значений Пекле с помощью </w:t>
      </w:r>
      <w:proofErr w:type="spellStart"/>
      <w:r w:rsidRPr="004569EF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представлен на рисунках </w:t>
      </w:r>
      <w:r w:rsidR="009253CF">
        <w:rPr>
          <w:rFonts w:ascii="Times New Roman" w:eastAsiaTheme="minorEastAsia" w:hAnsi="Times New Roman" w:cs="Times New Roman"/>
          <w:sz w:val="28"/>
          <w:szCs w:val="28"/>
          <w:lang w:val="en-US"/>
        </w:rPr>
        <w:t>2-5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7CCC0D7C" w14:textId="77777777" w:rsid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В программе учтены случаи, когда 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α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= 1 и когда мода </w:t>
      </w:r>
      <w:proofErr w:type="gram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m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&gt;</w:t>
      </w:r>
      <w:proofErr w:type="gram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1. В этих случаях соответствующие им значения </w:t>
      </w:r>
      <w:proofErr w:type="spell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Pe</w:t>
      </w:r>
      <w:proofErr w:type="spell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не вычисляются, а средние значения числа Пекле определяются с меньшим количеством слагаемых. </w:t>
      </w:r>
    </w:p>
    <w:p w14:paraId="7B82534D" w14:textId="77777777" w:rsid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b/>
          <w:sz w:val="28"/>
          <w:szCs w:val="28"/>
        </w:rPr>
        <w:t>Третий этап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– выбор вида модели. Выбор математической модели можно сделать на основе анализа функции распределения времени пребывания частиц в аппарате и соотношения его размеров. Исходя из соотношения размеров аппарата (</w:t>
      </w:r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L/</w:t>
      </w:r>
      <w:proofErr w:type="gramStart"/>
      <w:r w:rsidRPr="004569EF">
        <w:rPr>
          <w:rFonts w:ascii="Times New Roman" w:eastAsiaTheme="minorEastAsia" w:hAnsi="Times New Roman" w:cs="Times New Roman"/>
          <w:i/>
          <w:sz w:val="28"/>
          <w:szCs w:val="28"/>
        </w:rPr>
        <w:t>d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&gt;</w:t>
      </w:r>
      <w:proofErr w:type="gramEnd"/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20), 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можно выбрать либо модель идеального вытеснения, либо однопараметрическую диффузионную модель. </w:t>
      </w:r>
    </w:p>
    <w:p w14:paraId="4FAB1E37" w14:textId="027CE7F4" w:rsidR="007C174C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sz w:val="28"/>
          <w:szCs w:val="28"/>
        </w:rPr>
        <w:t>Уравнение этой динамической модели для случая распространения индикатора в аппарате имеет вид:</w:t>
      </w:r>
    </w:p>
    <w:p w14:paraId="0CDB3DCE" w14:textId="10953809" w:rsidR="004569EF" w:rsidRPr="004569EF" w:rsidRDefault="00D0609C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∂C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∂t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=-v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∂C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∂x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+D⋅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14:paraId="7C7F0AE0" w14:textId="5C02C5D7" w:rsidR="004569EF" w:rsidRP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Начальные условия: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sym w:font="Symbol" w:char="F022"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>x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AD1A96">
        <w:rPr>
          <w:rFonts w:ascii="Times New Roman" w:eastAsiaTheme="minorEastAsia" w:hAnsi="Times New Roman" w:cs="Times New Roman"/>
          <w:i/>
          <w:sz w:val="28"/>
          <w:szCs w:val="28"/>
        </w:rPr>
        <w:t>t = 0</w:t>
      </w:r>
      <w:r w:rsidR="00AD1A96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AD1A96">
        <w:rPr>
          <w:rFonts w:ascii="Times New Roman" w:eastAsiaTheme="minorEastAsia" w:hAnsi="Times New Roman" w:cs="Times New Roman"/>
          <w:i/>
          <w:sz w:val="28"/>
          <w:szCs w:val="28"/>
        </w:rPr>
        <w:t xml:space="preserve">C (t, x) = C(0,x)= </w:t>
      </w:r>
      <w:proofErr w:type="spellStart"/>
      <w:r w:rsidRPr="00AD1A96">
        <w:rPr>
          <w:rFonts w:ascii="Times New Roman" w:eastAsiaTheme="minorEastAsia" w:hAnsi="Times New Roman" w:cs="Times New Roman"/>
          <w:i/>
          <w:sz w:val="28"/>
          <w:szCs w:val="28"/>
        </w:rPr>
        <w:t>С</w:t>
      </w:r>
      <w:r w:rsidRPr="00AD1A96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инд</w:t>
      </w:r>
      <w:proofErr w:type="spellEnd"/>
      <w:r w:rsidRPr="00AD1A9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640637A3" w14:textId="102B3A8D" w:rsid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Граничные условия: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sym w:font="Symbol" w:char="F022"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t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AD1A96">
        <w:rPr>
          <w:rFonts w:ascii="Times New Roman" w:eastAsiaTheme="minorEastAsia" w:hAnsi="Times New Roman" w:cs="Times New Roman"/>
          <w:i/>
          <w:sz w:val="28"/>
          <w:szCs w:val="28"/>
        </w:rPr>
        <w:t>x = 0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D1A96">
        <w:rPr>
          <w:rFonts w:ascii="Times New Roman" w:eastAsiaTheme="minorEastAsia" w:hAnsi="Times New Roman" w:cs="Times New Roman"/>
          <w:sz w:val="28"/>
          <w:szCs w:val="28"/>
        </w:rPr>
        <w:tab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v⋅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0-C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t,0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+D⋅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∂x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t,0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</w:p>
    <w:p w14:paraId="65DC9944" w14:textId="6F0D3716" w:rsidR="004569EF" w:rsidRPr="004569EF" w:rsidRDefault="004569EF" w:rsidP="004569EF">
      <w:pPr>
        <w:spacing w:after="0" w:line="360" w:lineRule="auto"/>
        <w:ind w:left="2832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sz w:val="28"/>
          <w:szCs w:val="28"/>
        </w:rPr>
        <w:sym w:font="Symbol" w:char="F022"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t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AD1A96" w:rsidRPr="00AD1A96">
        <w:rPr>
          <w:rFonts w:ascii="Times New Roman" w:eastAsiaTheme="minorEastAsia" w:hAnsi="Times New Roman" w:cs="Times New Roman"/>
          <w:i/>
          <w:sz w:val="28"/>
          <w:szCs w:val="28"/>
        </w:rPr>
        <w:t>x = L</w:t>
      </w:r>
      <w:r w:rsidR="00AD1A96">
        <w:rPr>
          <w:rFonts w:ascii="Times New Roman" w:eastAsiaTheme="minorEastAsia" w:hAnsi="Times New Roman" w:cs="Times New Roman"/>
          <w:i/>
          <w:sz w:val="28"/>
          <w:szCs w:val="28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∂x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t,L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</w:p>
    <w:p w14:paraId="4793589B" w14:textId="69072939" w:rsidR="004569EF" w:rsidRDefault="004569EF" w:rsidP="004569E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69EF">
        <w:rPr>
          <w:rFonts w:ascii="Times New Roman" w:eastAsiaTheme="minorEastAsia" w:hAnsi="Times New Roman" w:cs="Times New Roman"/>
          <w:b/>
          <w:sz w:val="28"/>
          <w:szCs w:val="28"/>
        </w:rPr>
        <w:t>Четвертый этап</w:t>
      </w:r>
      <w:r w:rsidRPr="004569EF">
        <w:rPr>
          <w:rFonts w:ascii="Times New Roman" w:eastAsiaTheme="minorEastAsia" w:hAnsi="Times New Roman" w:cs="Times New Roman"/>
          <w:sz w:val="28"/>
          <w:szCs w:val="28"/>
        </w:rPr>
        <w:t xml:space="preserve"> – выбор метода и моделирование процесса изменения концентрации индикатора в аппарате при импульсном возмущении.</w:t>
      </w:r>
    </w:p>
    <w:p w14:paraId="52C54EA4" w14:textId="0B9DD5C1" w:rsidR="00AD1A96" w:rsidRDefault="00AD1A96" w:rsidP="00AD1A96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E5BEB9" wp14:editId="3A8B59A5">
            <wp:extent cx="5809820" cy="76771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555"/>
                    <a:stretch/>
                  </pic:blipFill>
                  <pic:spPr bwMode="auto">
                    <a:xfrm>
                      <a:off x="0" y="0"/>
                      <a:ext cx="5834400" cy="770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DFF04" w14:textId="07BAE68F" w:rsidR="00AD1A96" w:rsidRDefault="00AD1A96" w:rsidP="00AD1A96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D1A96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2.</w:t>
      </w:r>
      <w:r w:rsidRPr="00AD1A96">
        <w:rPr>
          <w:rFonts w:ascii="Times New Roman" w:eastAsiaTheme="minorEastAsia" w:hAnsi="Times New Roman" w:cs="Times New Roman"/>
          <w:sz w:val="28"/>
          <w:szCs w:val="28"/>
        </w:rPr>
        <w:t xml:space="preserve"> Исходные данные и построенная по ним функция распределения времени пребывания</w:t>
      </w:r>
    </w:p>
    <w:p w14:paraId="6DEBD025" w14:textId="0EFAE2B7" w:rsidR="00AD1A96" w:rsidRDefault="00AD1A96" w:rsidP="00AD1A96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61E895" wp14:editId="16246064">
            <wp:extent cx="5886450" cy="3438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3CCE" w14:textId="27FF08F1" w:rsidR="00AD1A96" w:rsidRDefault="00AD1A96" w:rsidP="00AD1A96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AD1A96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AD1A96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Дифференциальная функция распределения времени пребывания в координатах </w:t>
      </w:r>
      <w:proofErr w:type="spellStart"/>
      <w:proofErr w:type="gramStart"/>
      <w:r w:rsidRPr="00AD1A96">
        <w:rPr>
          <w:rFonts w:ascii="Times New Roman" w:eastAsiaTheme="minorEastAsia" w:hAnsi="Times New Roman" w:cs="Times New Roman"/>
          <w:i/>
          <w:sz w:val="28"/>
          <w:szCs w:val="28"/>
        </w:rPr>
        <w:t>ψ,θ</w:t>
      </w:r>
      <w:proofErr w:type="spellEnd"/>
      <w:proofErr w:type="gramEnd"/>
    </w:p>
    <w:p w14:paraId="2E327343" w14:textId="33766FA3" w:rsidR="00AD1A96" w:rsidRDefault="00AD1A96" w:rsidP="00AD1A96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20723A" wp14:editId="66CAE6F8">
            <wp:extent cx="5886450" cy="4276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59B7A" w14:textId="5ED96851" w:rsidR="000764A1" w:rsidRDefault="000764A1" w:rsidP="00AD1A96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4.</w:t>
      </w: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 Определения вероятностных характеристик в </w:t>
      </w:r>
      <w:proofErr w:type="spellStart"/>
      <w:r w:rsidRPr="000764A1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 (начало)</w:t>
      </w:r>
    </w:p>
    <w:p w14:paraId="6F0E3749" w14:textId="5CD19813" w:rsidR="000764A1" w:rsidRDefault="000764A1" w:rsidP="00AD1A96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D3891A" wp14:editId="403F70A7">
            <wp:extent cx="5819775" cy="4076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3EFD5" w14:textId="39F28CB2" w:rsidR="000764A1" w:rsidRDefault="000764A1" w:rsidP="000764A1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5.</w:t>
      </w: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 Определения вероятностных характеристик в </w:t>
      </w:r>
      <w:proofErr w:type="spellStart"/>
      <w:r w:rsidRPr="000764A1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 (окончание)</w:t>
      </w:r>
    </w:p>
    <w:p w14:paraId="2101FE60" w14:textId="5AD776C9" w:rsidR="000764A1" w:rsidRDefault="000764A1" w:rsidP="000764A1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2CE6CC" wp14:editId="0F9ED17E">
            <wp:extent cx="5829300" cy="419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4EDB7" w14:textId="6BA47BA1" w:rsidR="000764A1" w:rsidRDefault="000764A1" w:rsidP="000764A1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 xml:space="preserve">6. </w:t>
      </w: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 Вычисление значений Пекле в </w:t>
      </w:r>
      <w:proofErr w:type="spellStart"/>
      <w:r w:rsidRPr="000764A1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</w:p>
    <w:p w14:paraId="68EFB432" w14:textId="78F96969" w:rsidR="000764A1" w:rsidRDefault="000764A1" w:rsidP="000764A1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4D66A4" wp14:editId="0C677B7F">
            <wp:extent cx="5943600" cy="7458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DDCC7" w14:textId="4AF3294B" w:rsidR="000764A1" w:rsidRDefault="000764A1" w:rsidP="000764A1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7.</w:t>
      </w:r>
      <w:r w:rsidRPr="000764A1">
        <w:rPr>
          <w:rFonts w:ascii="Times New Roman" w:eastAsiaTheme="minorEastAsia" w:hAnsi="Times New Roman" w:cs="Times New Roman"/>
          <w:sz w:val="28"/>
          <w:szCs w:val="28"/>
        </w:rPr>
        <w:t xml:space="preserve"> Вычисление значений Пекле и определение числа ячеек для ячеечной модели в </w:t>
      </w:r>
      <w:proofErr w:type="spellStart"/>
      <w:r w:rsidRPr="000764A1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</w:p>
    <w:p w14:paraId="6E10FC61" w14:textId="77777777" w:rsidR="009253CF" w:rsidRDefault="009253CF" w:rsidP="009253CF">
      <w:pPr>
        <w:widowControl w:val="0"/>
        <w:tabs>
          <w:tab w:val="left" w:pos="1749"/>
          <w:tab w:val="left" w:pos="1750"/>
        </w:tabs>
        <w:autoSpaceDE w:val="0"/>
        <w:autoSpaceDN w:val="0"/>
        <w:spacing w:before="72" w:after="0" w:line="240" w:lineRule="auto"/>
        <w:ind w:left="1750"/>
        <w:rPr>
          <w:rFonts w:ascii="Arial" w:eastAsia="Times New Roman" w:hAnsi="Arial" w:cs="Times New Roman"/>
          <w:b/>
          <w:sz w:val="24"/>
        </w:rPr>
      </w:pPr>
    </w:p>
    <w:p w14:paraId="7F75543B" w14:textId="77777777" w:rsidR="009253CF" w:rsidRDefault="009253CF" w:rsidP="009253CF">
      <w:pPr>
        <w:widowControl w:val="0"/>
        <w:tabs>
          <w:tab w:val="left" w:pos="1749"/>
          <w:tab w:val="left" w:pos="1750"/>
        </w:tabs>
        <w:autoSpaceDE w:val="0"/>
        <w:autoSpaceDN w:val="0"/>
        <w:spacing w:before="72" w:after="0" w:line="240" w:lineRule="auto"/>
        <w:ind w:left="1750"/>
        <w:rPr>
          <w:rFonts w:ascii="Arial" w:eastAsia="Times New Roman" w:hAnsi="Arial" w:cs="Times New Roman"/>
          <w:b/>
          <w:sz w:val="24"/>
        </w:rPr>
      </w:pPr>
    </w:p>
    <w:p w14:paraId="0E80299F" w14:textId="77777777" w:rsidR="009253CF" w:rsidRDefault="009253CF" w:rsidP="009253CF">
      <w:pPr>
        <w:widowControl w:val="0"/>
        <w:tabs>
          <w:tab w:val="left" w:pos="1749"/>
          <w:tab w:val="left" w:pos="1750"/>
        </w:tabs>
        <w:autoSpaceDE w:val="0"/>
        <w:autoSpaceDN w:val="0"/>
        <w:spacing w:before="72" w:after="0" w:line="240" w:lineRule="auto"/>
        <w:ind w:left="1750"/>
        <w:rPr>
          <w:rFonts w:ascii="Arial" w:eastAsia="Times New Roman" w:hAnsi="Arial" w:cs="Times New Roman"/>
          <w:b/>
          <w:sz w:val="24"/>
        </w:rPr>
      </w:pPr>
    </w:p>
    <w:p w14:paraId="7DD6B479" w14:textId="77777777" w:rsidR="009253CF" w:rsidRDefault="009253CF" w:rsidP="009253CF">
      <w:pPr>
        <w:widowControl w:val="0"/>
        <w:tabs>
          <w:tab w:val="left" w:pos="1749"/>
          <w:tab w:val="left" w:pos="1750"/>
        </w:tabs>
        <w:autoSpaceDE w:val="0"/>
        <w:autoSpaceDN w:val="0"/>
        <w:spacing w:before="72" w:after="0" w:line="240" w:lineRule="auto"/>
        <w:ind w:left="1750"/>
        <w:rPr>
          <w:rFonts w:ascii="Arial" w:eastAsia="Times New Roman" w:hAnsi="Arial" w:cs="Times New Roman"/>
          <w:b/>
          <w:sz w:val="24"/>
        </w:rPr>
      </w:pPr>
    </w:p>
    <w:p w14:paraId="2E9E1ED2" w14:textId="77777777" w:rsidR="009253CF" w:rsidRDefault="009253CF" w:rsidP="009253CF">
      <w:pPr>
        <w:widowControl w:val="0"/>
        <w:tabs>
          <w:tab w:val="left" w:pos="1749"/>
          <w:tab w:val="left" w:pos="1750"/>
        </w:tabs>
        <w:autoSpaceDE w:val="0"/>
        <w:autoSpaceDN w:val="0"/>
        <w:spacing w:before="72" w:after="0" w:line="240" w:lineRule="auto"/>
        <w:ind w:left="1750"/>
        <w:rPr>
          <w:rFonts w:ascii="Arial" w:eastAsia="Times New Roman" w:hAnsi="Arial" w:cs="Times New Roman"/>
          <w:b/>
          <w:sz w:val="24"/>
        </w:rPr>
      </w:pPr>
    </w:p>
    <w:p w14:paraId="19B4D5B0" w14:textId="30D676F3" w:rsidR="000764A1" w:rsidRPr="000764A1" w:rsidRDefault="000764A1" w:rsidP="009253CF">
      <w:pPr>
        <w:widowControl w:val="0"/>
        <w:tabs>
          <w:tab w:val="left" w:pos="1749"/>
          <w:tab w:val="left" w:pos="1750"/>
        </w:tabs>
        <w:autoSpaceDE w:val="0"/>
        <w:autoSpaceDN w:val="0"/>
        <w:spacing w:before="72" w:after="0" w:line="240" w:lineRule="auto"/>
        <w:ind w:left="1750"/>
        <w:rPr>
          <w:rFonts w:ascii="Arial" w:eastAsia="Times New Roman" w:hAnsi="Arial" w:cs="Times New Roman"/>
          <w:b/>
          <w:sz w:val="24"/>
        </w:rPr>
      </w:pPr>
      <w:r w:rsidRPr="000764A1">
        <w:rPr>
          <w:rFonts w:ascii="Arial" w:eastAsia="Times New Roman" w:hAnsi="Arial" w:cs="Times New Roman"/>
          <w:b/>
          <w:sz w:val="24"/>
        </w:rPr>
        <w:lastRenderedPageBreak/>
        <w:t>МОДЕЛИРОВАНИЕ</w:t>
      </w:r>
      <w:r w:rsidRPr="000764A1">
        <w:rPr>
          <w:rFonts w:ascii="Arial" w:eastAsia="Times New Roman" w:hAnsi="Arial" w:cs="Times New Roman"/>
          <w:b/>
          <w:spacing w:val="-4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ПРОЦЕССА</w:t>
      </w:r>
      <w:r w:rsidRPr="000764A1">
        <w:rPr>
          <w:rFonts w:ascii="Arial" w:eastAsia="Times New Roman" w:hAnsi="Arial" w:cs="Times New Roman"/>
          <w:b/>
          <w:spacing w:val="-13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ИЗМЕНЕНИЯ</w:t>
      </w:r>
      <w:r w:rsidRPr="000764A1">
        <w:rPr>
          <w:rFonts w:ascii="Arial" w:eastAsia="Times New Roman" w:hAnsi="Arial" w:cs="Times New Roman"/>
          <w:b/>
          <w:spacing w:val="-5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КОНЦЕНТРАЦИИ</w:t>
      </w:r>
    </w:p>
    <w:p w14:paraId="497686D8" w14:textId="77777777" w:rsidR="000764A1" w:rsidRPr="000764A1" w:rsidRDefault="000764A1" w:rsidP="000764A1">
      <w:pPr>
        <w:widowControl w:val="0"/>
        <w:autoSpaceDE w:val="0"/>
        <w:autoSpaceDN w:val="0"/>
        <w:spacing w:before="139" w:after="0" w:line="360" w:lineRule="auto"/>
        <w:ind w:left="3927" w:hanging="3306"/>
        <w:rPr>
          <w:rFonts w:ascii="Arial" w:eastAsia="Times New Roman" w:hAnsi="Arial" w:cs="Times New Roman"/>
          <w:b/>
          <w:sz w:val="24"/>
        </w:rPr>
      </w:pPr>
      <w:r w:rsidRPr="000764A1">
        <w:rPr>
          <w:rFonts w:ascii="Arial" w:eastAsia="Times New Roman" w:hAnsi="Arial" w:cs="Times New Roman"/>
          <w:b/>
          <w:sz w:val="24"/>
        </w:rPr>
        <w:t>ИНДИКАТОРА</w:t>
      </w:r>
      <w:r w:rsidRPr="000764A1">
        <w:rPr>
          <w:rFonts w:ascii="Arial" w:eastAsia="Times New Roman" w:hAnsi="Arial" w:cs="Times New Roman"/>
          <w:b/>
          <w:spacing w:val="-9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В</w:t>
      </w:r>
      <w:r w:rsidRPr="000764A1">
        <w:rPr>
          <w:rFonts w:ascii="Arial" w:eastAsia="Times New Roman" w:hAnsi="Arial" w:cs="Times New Roman"/>
          <w:b/>
          <w:spacing w:val="2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АППАРАТЕ</w:t>
      </w:r>
      <w:r w:rsidRPr="000764A1">
        <w:rPr>
          <w:rFonts w:ascii="Arial" w:eastAsia="Times New Roman" w:hAnsi="Arial" w:cs="Times New Roman"/>
          <w:b/>
          <w:spacing w:val="-2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ПРИ</w:t>
      </w:r>
      <w:r w:rsidRPr="000764A1">
        <w:rPr>
          <w:rFonts w:ascii="Arial" w:eastAsia="Times New Roman" w:hAnsi="Arial" w:cs="Times New Roman"/>
          <w:b/>
          <w:spacing w:val="-3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ИМПУЛЬСНОМ</w:t>
      </w:r>
      <w:r w:rsidRPr="000764A1">
        <w:rPr>
          <w:rFonts w:ascii="Arial" w:eastAsia="Times New Roman" w:hAnsi="Arial" w:cs="Times New Roman"/>
          <w:b/>
          <w:spacing w:val="-3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ВОЗМУЩЕНИИ</w:t>
      </w:r>
      <w:r w:rsidRPr="000764A1">
        <w:rPr>
          <w:rFonts w:ascii="Arial" w:eastAsia="Times New Roman" w:hAnsi="Arial" w:cs="Times New Roman"/>
          <w:b/>
          <w:spacing w:val="-4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НА</w:t>
      </w:r>
      <w:r w:rsidRPr="000764A1">
        <w:rPr>
          <w:rFonts w:ascii="Arial" w:eastAsia="Times New Roman" w:hAnsi="Arial" w:cs="Times New Roman"/>
          <w:b/>
          <w:spacing w:val="-8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ОСНОВЕ</w:t>
      </w:r>
      <w:r w:rsidRPr="000764A1">
        <w:rPr>
          <w:rFonts w:ascii="Arial" w:eastAsia="Times New Roman" w:hAnsi="Arial" w:cs="Times New Roman"/>
          <w:b/>
          <w:spacing w:val="-64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ЯЧЕЕЧНОЙ</w:t>
      </w:r>
      <w:r w:rsidRPr="000764A1">
        <w:rPr>
          <w:rFonts w:ascii="Arial" w:eastAsia="Times New Roman" w:hAnsi="Arial" w:cs="Times New Roman"/>
          <w:b/>
          <w:spacing w:val="-1"/>
          <w:sz w:val="24"/>
        </w:rPr>
        <w:t xml:space="preserve"> </w:t>
      </w:r>
      <w:r w:rsidRPr="000764A1">
        <w:rPr>
          <w:rFonts w:ascii="Arial" w:eastAsia="Times New Roman" w:hAnsi="Arial" w:cs="Times New Roman"/>
          <w:b/>
          <w:sz w:val="24"/>
        </w:rPr>
        <w:t>МОДЕЛИ</w:t>
      </w:r>
    </w:p>
    <w:p w14:paraId="631FF85D" w14:textId="7EE3F8CE" w:rsidR="000764A1" w:rsidRPr="000764A1" w:rsidRDefault="000764A1" w:rsidP="000764A1">
      <w:pPr>
        <w:widowControl w:val="0"/>
        <w:autoSpaceDE w:val="0"/>
        <w:autoSpaceDN w:val="0"/>
        <w:spacing w:before="202" w:after="0" w:line="240" w:lineRule="auto"/>
        <w:ind w:left="352" w:right="34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Первый способ </w:t>
      </w:r>
      <w:proofErr w:type="gramStart"/>
      <w:r w:rsidRPr="000764A1"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gram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сформулированного выше дифференциального</w:t>
      </w:r>
      <w:r w:rsidRPr="000764A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уравнения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частных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производных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адекватности</w:t>
      </w:r>
      <w:r w:rsidRPr="000764A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перейти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ячеечной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модели.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схематически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Pr="000764A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реальный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аппарат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некоторое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0764A1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одинаковых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соединенных аппаратов (ячеек) идеального смешения (рисунок </w:t>
      </w:r>
      <w:r w:rsidR="009253CF" w:rsidRPr="009253C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). Суммарный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ячеек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равен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объему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аппарата,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следовательно,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каждой ячейки равен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i/>
          <w:sz w:val="28"/>
          <w:szCs w:val="28"/>
        </w:rPr>
        <w:t xml:space="preserve">V/n.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Число ячеек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i/>
          <w:sz w:val="20"/>
          <w:szCs w:val="28"/>
        </w:rPr>
        <w:t>–</w:t>
      </w:r>
      <w:r w:rsidRPr="000764A1">
        <w:rPr>
          <w:rFonts w:ascii="Times New Roman" w:eastAsia="Times New Roman" w:hAnsi="Times New Roman" w:cs="Times New Roman"/>
          <w:i/>
          <w:spacing w:val="1"/>
          <w:sz w:val="20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единственный параметр ячеечной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модели.</w:t>
      </w:r>
    </w:p>
    <w:p w14:paraId="5C87F734" w14:textId="6723638D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>Ячеечную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удобно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моделирования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динамических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режимов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химических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реакторов.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рассматривается</w:t>
      </w:r>
      <w:r w:rsidRPr="000764A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764A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описания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режимом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идеального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смешения</w:t>
      </w:r>
      <w:r w:rsidRPr="000764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и режимом идеального</w:t>
      </w:r>
      <w:r w:rsidRPr="000764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вытеснения.</w:t>
      </w:r>
    </w:p>
    <w:p w14:paraId="53AEF402" w14:textId="3265D2A7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B41A25" wp14:editId="0C5BA216">
            <wp:extent cx="5943600" cy="11906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F0E0A" w14:textId="462CFA68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– Схема ячеечной модели (1, </w:t>
      </w:r>
      <w:proofErr w:type="gramStart"/>
      <w:r w:rsidRPr="000764A1">
        <w:rPr>
          <w:rFonts w:ascii="Times New Roman" w:eastAsia="Times New Roman" w:hAnsi="Times New Roman" w:cs="Times New Roman"/>
          <w:sz w:val="28"/>
          <w:szCs w:val="28"/>
        </w:rPr>
        <w:t>2,…</w:t>
      </w:r>
      <w:proofErr w:type="gramEnd"/>
      <w:r w:rsidRPr="000764A1">
        <w:rPr>
          <w:rFonts w:ascii="Times New Roman" w:eastAsia="Times New Roman" w:hAnsi="Times New Roman" w:cs="Times New Roman"/>
          <w:sz w:val="28"/>
          <w:szCs w:val="28"/>
        </w:rPr>
        <w:t>, n – номера ячеек)</w:t>
      </w:r>
    </w:p>
    <w:p w14:paraId="5A969E31" w14:textId="2B3E561A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Математическое описание таких процессов можно представить в следующем виде: </w:t>
      </w:r>
    </w:p>
    <w:p w14:paraId="1179ECA7" w14:textId="77777777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EADABF" w14:textId="4B014086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>Для 1-го реактора: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ⅆ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ⅆt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τ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вход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; </w:t>
      </w:r>
    </w:p>
    <w:p w14:paraId="49822C9B" w14:textId="24AE1F97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>Для i-</w:t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реактора: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ⅆ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ⅆt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τ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i-1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d>
      </m:oMath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C038677" w14:textId="7A38F75D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>Для последнего n-</w:t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реактора: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ⅆ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ⅆt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τ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n-1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7E792B3" w14:textId="265A07C8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n – количество аппаратов, число ячеек. </w:t>
      </w:r>
    </w:p>
    <w:p w14:paraId="66E9496A" w14:textId="77777777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B51DA2" w14:textId="77777777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Начальные условия: при t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sym w:font="Symbol" w:char="F03D"/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0 C</w:t>
      </w:r>
      <w:r w:rsidRPr="000764A1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sym w:font="Symbol" w:char="F03D"/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0764A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инд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,1 , </w:t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0764A1">
        <w:rPr>
          <w:rFonts w:ascii="Times New Roman" w:eastAsia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=0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sym w:font="Symbol" w:char="F022"/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k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sym w:font="Symbol" w:char="F03D"/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2,3,...,n </w:t>
      </w:r>
    </w:p>
    <w:p w14:paraId="4284CB84" w14:textId="08578E79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Граничные условия: </w:t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0764A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вход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sym w:font="Symbol" w:char="F03D"/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0764A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вход.инд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= 0 </w:t>
      </w:r>
    </w:p>
    <w:p w14:paraId="220169A3" w14:textId="77777777" w:rsidR="000764A1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60682A" w14:textId="77777777" w:rsidR="00765E63" w:rsidRDefault="000764A1" w:rsidP="000764A1">
      <w:pPr>
        <w:widowControl w:val="0"/>
        <w:autoSpaceDE w:val="0"/>
        <w:autoSpaceDN w:val="0"/>
        <w:spacing w:after="0" w:line="240" w:lineRule="auto"/>
        <w:ind w:left="352" w:right="35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Число ячеек n отражает степень перемешивания в аппарате и, следовательно, его роль в ячеечной модели аналогична критерию Пекле в диффузионной модели. При определении числа ячеек в ряде случаев, при большом числе ячеек в ячеечной модели, можно воспользоваться формальной  зависимостью между числом Пекле </w:t>
      </w:r>
      <w:r w:rsidRPr="00765E63">
        <w:rPr>
          <w:rFonts w:ascii="Times New Roman" w:eastAsia="Times New Roman" w:hAnsi="Times New Roman" w:cs="Times New Roman"/>
          <w:i/>
          <w:sz w:val="28"/>
          <w:szCs w:val="28"/>
        </w:rPr>
        <w:t>Ре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и величиной n: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n≈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Pe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den>
        </m:f>
      </m:oMath>
      <w:r w:rsidRPr="000764A1">
        <w:rPr>
          <w:rFonts w:ascii="Times New Roman" w:eastAsia="Times New Roman" w:hAnsi="Times New Roman" w:cs="Times New Roman"/>
          <w:sz w:val="28"/>
          <w:szCs w:val="28"/>
        </w:rPr>
        <w:t>. По этой зависимости можно вычислить n и вместо диффузионной модели применить в исследованиях ячеечную модель. При этом следует учитывать, что указанные модели подходят к описанию продольного перемешивания потока с разных физических п</w:t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озиций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, поэтому полной идентичности при пересчете </w:t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Pe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в n и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обратно ожидать нельзя. </w:t>
      </w:r>
    </w:p>
    <w:p w14:paraId="3203DA6A" w14:textId="4F8F75F9" w:rsidR="000764A1" w:rsidRPr="000764A1" w:rsidRDefault="000764A1" w:rsidP="009253CF">
      <w:pPr>
        <w:widowControl w:val="0"/>
        <w:autoSpaceDE w:val="0"/>
        <w:autoSpaceDN w:val="0"/>
        <w:spacing w:after="0" w:line="240" w:lineRule="auto"/>
        <w:ind w:right="3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Примерный расчет для рассматриваемого примера </w:t>
      </w:r>
      <w:proofErr w:type="spellStart"/>
      <w:r w:rsidRPr="000764A1">
        <w:rPr>
          <w:rFonts w:ascii="Times New Roman" w:eastAsia="Times New Roman" w:hAnsi="Times New Roman" w:cs="Times New Roman"/>
          <w:sz w:val="28"/>
          <w:szCs w:val="28"/>
        </w:rPr>
        <w:t>даѐт</w:t>
      </w:r>
      <w:proofErr w:type="spellEnd"/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значение n по среднему из девяти значений числа Пекле: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Pesr 9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≅12</m:t>
        </m:r>
      </m:oMath>
      <w:r w:rsidR="00765E63" w:rsidRPr="00765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4A1">
        <w:rPr>
          <w:rFonts w:ascii="Times New Roman" w:eastAsia="Times New Roman" w:hAnsi="Times New Roman" w:cs="Times New Roman"/>
          <w:sz w:val="28"/>
          <w:szCs w:val="28"/>
        </w:rPr>
        <w:t>и по среднему из четырех значений числа Пекле: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Pesr 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≅13</m:t>
        </m:r>
      </m:oMath>
      <w:r w:rsidRPr="000764A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14:paraId="606A8FDF" w14:textId="28FA2E4B" w:rsidR="000764A1" w:rsidRDefault="00765E63" w:rsidP="00765E63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65E63">
        <w:rPr>
          <w:rFonts w:ascii="Times New Roman" w:eastAsiaTheme="minorEastAsia" w:hAnsi="Times New Roman" w:cs="Times New Roman"/>
          <w:b/>
          <w:sz w:val="28"/>
          <w:szCs w:val="28"/>
        </w:rPr>
        <w:t>Второй способ</w:t>
      </w:r>
      <w:r w:rsidRPr="00765E63">
        <w:rPr>
          <w:rFonts w:ascii="Times New Roman" w:eastAsiaTheme="minorEastAsia" w:hAnsi="Times New Roman" w:cs="Times New Roman"/>
          <w:sz w:val="28"/>
          <w:szCs w:val="28"/>
        </w:rPr>
        <w:t>. Для определения числа ячеек можно также воспользоваться известным из литературы [3] значением отклика в статике ячеечной модели на импульсное возмущение:</w:t>
      </w:r>
    </w:p>
    <w:p w14:paraId="20CEBEC7" w14:textId="4E9F468B" w:rsidR="00765E63" w:rsidRPr="009253CF" w:rsidRDefault="00D0609C" w:rsidP="009253CF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вход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⋅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n-1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!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⋅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t⋅n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τ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⋅</m:t>
        </m:r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exp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-t⋅n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τ</m:t>
                    </m:r>
                  </m:den>
                </m:f>
              </m:e>
            </m:d>
          </m:e>
        </m:func>
      </m:oMath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(25)</m:t>
        </m:r>
      </m:oMath>
    </w:p>
    <w:p w14:paraId="58D8750E" w14:textId="56A8EF51" w:rsidR="00053EA0" w:rsidRDefault="00053EA0" w:rsidP="00053EA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C</w:t>
      </w:r>
      <w:r w:rsidRPr="00053E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входн</w:t>
      </w:r>
      <w:proofErr w:type="spellEnd"/>
      <w:proofErr w:type="gramStart"/>
      <w:r w:rsidRPr="00053E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.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C</w:t>
      </w:r>
      <w:r w:rsidRPr="00053E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n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– концентрации индикатора на входе и выходе из аппарата. Определение числа ячеек этим способом представлено на рисунке 10. Решение задачи осуществляется в блоке оптимизации программного продукта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с помощью функции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Minimize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[4]. В качестве критерия оптимизации используется суммарное квадратичное отклонение экспериментальных данных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t</w:t>
      </w:r>
      <w:r w:rsidRPr="00053E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i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Cind</w:t>
      </w:r>
      <w:r w:rsidRPr="00053E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i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от расчетных. Расчетные значения получаются по приведенному выше уравнению отклика ячеечной модели на импульсное возмущение.</w:t>
      </w:r>
    </w:p>
    <w:p w14:paraId="29F1E8D8" w14:textId="1AA5575A" w:rsidR="00053EA0" w:rsidRDefault="00053EA0" w:rsidP="00053EA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>Третий способ. Приближенное определение числа ячеек по вероятностным характеристикам [2] показано на рисунках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0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>,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>. При расчете моментов по экспериментальным кривым используется ступенчатая аппроксимация, т.е. безразмерный начальный момент i-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го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порядка вычисляется по формуле:</w:t>
      </w:r>
    </w:p>
    <w:p w14:paraId="7BF48AE3" w14:textId="4B21D741" w:rsidR="00053EA0" w:rsidRPr="009253CF" w:rsidRDefault="00D0609C" w:rsidP="009253CF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Δθ</m:t>
        </m:r>
      </m:oMath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(26)</m:t>
        </m:r>
      </m:oMath>
    </w:p>
    <w:p w14:paraId="19574E82" w14:textId="77777777" w:rsidR="00053EA0" w:rsidRDefault="00053EA0" w:rsidP="00053EA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053EA0">
        <w:rPr>
          <w:rFonts w:ascii="Times New Roman" w:eastAsiaTheme="minorEastAsia" w:hAnsi="Times New Roman" w:cs="Times New Roman"/>
          <w:sz w:val="28"/>
          <w:szCs w:val="28"/>
        </w:rPr>
        <w:t>где  θ</w:t>
      </w:r>
      <w:proofErr w:type="spellStart"/>
      <w:proofErr w:type="gramEnd"/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− безразмерное время, </w:t>
      </w:r>
    </w:p>
    <w:p w14:paraId="623B722B" w14:textId="456B9171" w:rsidR="00053EA0" w:rsidRDefault="00053EA0" w:rsidP="00053EA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Csr</w:t>
      </w:r>
      <w:r w:rsidRPr="00053E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i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– среднее значение концентрации внутри каждого интервала 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sym w:font="Symbol" w:char="F044"/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>θ</w:t>
      </w:r>
    </w:p>
    <w:p w14:paraId="4AB76914" w14:textId="4254E2E8" w:rsidR="00053EA0" w:rsidRDefault="00053EA0" w:rsidP="00053EA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>Рассмотрим нахождение решений по ячеечной модели и выводы о ее адекватности [5]. Остановимся для общего случая на системе из десяти реакторов − десяти дифференциальных уравнений с десятью неизвестными, при этом будем учитывать только значения концентраций на выходе из последней ячейки. Результаты моделирования приведены ниже в протоколах решения задачи (рисунки 1</w:t>
      </w:r>
      <w:r w:rsidR="009253CF">
        <w:rPr>
          <w:rFonts w:ascii="Times New Roman" w:eastAsiaTheme="minorEastAsia" w:hAnsi="Times New Roman" w:cs="Times New Roman"/>
          <w:sz w:val="28"/>
          <w:szCs w:val="28"/>
          <w:lang w:val="en-US"/>
        </w:rPr>
        <w:t>2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>, 1</w:t>
      </w:r>
      <w:r w:rsidR="009253CF">
        <w:rPr>
          <w:rFonts w:ascii="Times New Roman" w:eastAsiaTheme="minorEastAsia" w:hAnsi="Times New Roman" w:cs="Times New Roman"/>
          <w:sz w:val="28"/>
          <w:szCs w:val="28"/>
          <w:lang w:val="en-US"/>
        </w:rPr>
        <w:t>3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14:paraId="38C02F33" w14:textId="1AEDE482" w:rsidR="00053EA0" w:rsidRDefault="00053EA0" w:rsidP="009253C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E2576D" wp14:editId="70B4CA09">
            <wp:extent cx="5257800" cy="290318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5970" cy="291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8B0F" w14:textId="32494F46" w:rsidR="00053EA0" w:rsidRPr="009253CF" w:rsidRDefault="00053EA0" w:rsidP="009253C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9.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Определение числа ячеек и входной концентрации индикатора с помощью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>Рисунок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0.</w:t>
      </w:r>
      <w:r w:rsidR="009253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Листинг программы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для вычисления числа ячеек по вероятностным характеристикам (начало)</w:t>
      </w:r>
      <w:r w:rsidRPr="00053EA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EFED630" wp14:editId="616B9B7E">
            <wp:extent cx="5867400" cy="5848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363F" w14:textId="23E1E807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lastRenderedPageBreak/>
        <w:t>Рисунок 1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0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Листинг программы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для вычисления числа ячеек по вероятностным характеристикам (окончание)</w:t>
      </w:r>
    </w:p>
    <w:p w14:paraId="4689833F" w14:textId="14BBF5DE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05A8FC" wp14:editId="5A309473">
            <wp:extent cx="5743575" cy="60007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0351" w14:textId="2713D978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>Рисунок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Листинг программы моделирования в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по ячеечной модели для системы из десяти реакторов</w:t>
      </w:r>
    </w:p>
    <w:p w14:paraId="24C4BAE9" w14:textId="3565B166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1AB06A" wp14:editId="22EE920D">
            <wp:extent cx="5476875" cy="69056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36422" w14:textId="4B3D6DE3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>Рисунок 1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Результаты моделирования в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по ячеечной модели при разном количестве ячеек модели</w:t>
      </w:r>
    </w:p>
    <w:p w14:paraId="48AA55D7" w14:textId="02D95448" w:rsidR="00053EA0" w:rsidRDefault="00053EA0" w:rsidP="00053EA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>Сравнение полученных результатов на рисунке 15 позволяет сделать вывод, что ячеечная модель из десяти реакторов может с достаточной точностью описывать реактор вытеснения длиной 30 метров и при заданных исходных данных.</w:t>
      </w:r>
    </w:p>
    <w:p w14:paraId="6682ECE0" w14:textId="0CEAEED6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97C707C" wp14:editId="55F40183">
            <wp:extent cx="5105400" cy="41243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93EF7" w14:textId="48379A14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53EA0">
        <w:rPr>
          <w:rFonts w:ascii="Times New Roman" w:eastAsiaTheme="minorEastAsia" w:hAnsi="Times New Roman" w:cs="Times New Roman"/>
          <w:sz w:val="28"/>
          <w:szCs w:val="28"/>
        </w:rPr>
        <w:t>Рисунок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Сравнение в </w:t>
      </w:r>
      <w:proofErr w:type="spellStart"/>
      <w:r w:rsidRPr="00053EA0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053EA0">
        <w:rPr>
          <w:rFonts w:ascii="Times New Roman" w:eastAsiaTheme="minorEastAsia" w:hAnsi="Times New Roman" w:cs="Times New Roman"/>
          <w:sz w:val="28"/>
          <w:szCs w:val="28"/>
        </w:rPr>
        <w:t xml:space="preserve"> расчетных и экспериментальных данных (квадратные точки с пунктирной линией)</w:t>
      </w:r>
    </w:p>
    <w:p w14:paraId="5329C160" w14:textId="77777777" w:rsidR="00053EA0" w:rsidRDefault="00053EA0" w:rsidP="00053EA0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5DECDD2A" w14:textId="77777777" w:rsidR="00246237" w:rsidRPr="00246237" w:rsidRDefault="00246237" w:rsidP="009253CF">
      <w:pPr>
        <w:widowControl w:val="0"/>
        <w:tabs>
          <w:tab w:val="left" w:pos="1749"/>
          <w:tab w:val="left" w:pos="1750"/>
        </w:tabs>
        <w:autoSpaceDE w:val="0"/>
        <w:autoSpaceDN w:val="0"/>
        <w:spacing w:before="72" w:after="0" w:line="240" w:lineRule="auto"/>
        <w:ind w:left="1750"/>
        <w:rPr>
          <w:rFonts w:ascii="Arial" w:eastAsia="Times New Roman" w:hAnsi="Arial" w:cs="Times New Roman"/>
          <w:b/>
          <w:sz w:val="24"/>
        </w:rPr>
      </w:pPr>
      <w:r w:rsidRPr="00246237">
        <w:rPr>
          <w:rFonts w:ascii="Arial" w:eastAsia="Times New Roman" w:hAnsi="Arial" w:cs="Times New Roman"/>
          <w:b/>
          <w:sz w:val="24"/>
        </w:rPr>
        <w:t>МОДЕЛИРОВАНИЕ</w:t>
      </w:r>
      <w:r w:rsidRPr="00246237">
        <w:rPr>
          <w:rFonts w:ascii="Arial" w:eastAsia="Times New Roman" w:hAnsi="Arial" w:cs="Times New Roman"/>
          <w:b/>
          <w:spacing w:val="-6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ПРОЦЕССА</w:t>
      </w:r>
      <w:r w:rsidRPr="00246237">
        <w:rPr>
          <w:rFonts w:ascii="Arial" w:eastAsia="Times New Roman" w:hAnsi="Arial" w:cs="Times New Roman"/>
          <w:b/>
          <w:spacing w:val="-13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ИЗМЕНЕНИЯ</w:t>
      </w:r>
      <w:r w:rsidRPr="00246237">
        <w:rPr>
          <w:rFonts w:ascii="Arial" w:eastAsia="Times New Roman" w:hAnsi="Arial" w:cs="Times New Roman"/>
          <w:b/>
          <w:spacing w:val="-5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КОНЦЕНТРАЦИИ</w:t>
      </w:r>
    </w:p>
    <w:p w14:paraId="62ED701E" w14:textId="77777777" w:rsidR="00246237" w:rsidRPr="00246237" w:rsidRDefault="00246237" w:rsidP="00246237">
      <w:pPr>
        <w:widowControl w:val="0"/>
        <w:autoSpaceDE w:val="0"/>
        <w:autoSpaceDN w:val="0"/>
        <w:spacing w:before="139" w:after="0" w:line="360" w:lineRule="auto"/>
        <w:ind w:left="3351" w:hanging="2730"/>
        <w:rPr>
          <w:rFonts w:ascii="Arial" w:eastAsia="Times New Roman" w:hAnsi="Arial" w:cs="Times New Roman"/>
          <w:b/>
          <w:sz w:val="24"/>
        </w:rPr>
      </w:pPr>
      <w:r w:rsidRPr="00246237">
        <w:rPr>
          <w:rFonts w:ascii="Arial" w:eastAsia="Times New Roman" w:hAnsi="Arial" w:cs="Times New Roman"/>
          <w:b/>
          <w:sz w:val="24"/>
        </w:rPr>
        <w:t>ИНДИКАТОРА</w:t>
      </w:r>
      <w:r w:rsidRPr="00246237">
        <w:rPr>
          <w:rFonts w:ascii="Arial" w:eastAsia="Times New Roman" w:hAnsi="Arial" w:cs="Times New Roman"/>
          <w:b/>
          <w:spacing w:val="-9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В</w:t>
      </w:r>
      <w:r w:rsidRPr="00246237">
        <w:rPr>
          <w:rFonts w:ascii="Arial" w:eastAsia="Times New Roman" w:hAnsi="Arial" w:cs="Times New Roman"/>
          <w:b/>
          <w:spacing w:val="2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АППАРАТЕ</w:t>
      </w:r>
      <w:r w:rsidRPr="00246237">
        <w:rPr>
          <w:rFonts w:ascii="Arial" w:eastAsia="Times New Roman" w:hAnsi="Arial" w:cs="Times New Roman"/>
          <w:b/>
          <w:spacing w:val="-2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ПРИ</w:t>
      </w:r>
      <w:r w:rsidRPr="00246237">
        <w:rPr>
          <w:rFonts w:ascii="Arial" w:eastAsia="Times New Roman" w:hAnsi="Arial" w:cs="Times New Roman"/>
          <w:b/>
          <w:spacing w:val="-3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ИМПУЛЬСНОМ</w:t>
      </w:r>
      <w:r w:rsidRPr="00246237">
        <w:rPr>
          <w:rFonts w:ascii="Arial" w:eastAsia="Times New Roman" w:hAnsi="Arial" w:cs="Times New Roman"/>
          <w:b/>
          <w:spacing w:val="-3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ВОЗМУЩЕНИИ</w:t>
      </w:r>
      <w:r w:rsidRPr="00246237">
        <w:rPr>
          <w:rFonts w:ascii="Arial" w:eastAsia="Times New Roman" w:hAnsi="Arial" w:cs="Times New Roman"/>
          <w:b/>
          <w:spacing w:val="-4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НА</w:t>
      </w:r>
      <w:r w:rsidRPr="00246237">
        <w:rPr>
          <w:rFonts w:ascii="Arial" w:eastAsia="Times New Roman" w:hAnsi="Arial" w:cs="Times New Roman"/>
          <w:b/>
          <w:spacing w:val="-8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ОСНОВЕ</w:t>
      </w:r>
      <w:r w:rsidRPr="00246237">
        <w:rPr>
          <w:rFonts w:ascii="Arial" w:eastAsia="Times New Roman" w:hAnsi="Arial" w:cs="Times New Roman"/>
          <w:b/>
          <w:spacing w:val="-64"/>
          <w:sz w:val="24"/>
        </w:rPr>
        <w:t xml:space="preserve"> </w:t>
      </w:r>
      <w:r w:rsidRPr="00246237">
        <w:rPr>
          <w:rFonts w:ascii="Arial" w:eastAsia="Times New Roman" w:hAnsi="Arial" w:cs="Times New Roman"/>
          <w:b/>
          <w:sz w:val="24"/>
        </w:rPr>
        <w:t>АНАЛИТИЧЕСКОГО РЕШЕНИЯ</w:t>
      </w:r>
    </w:p>
    <w:p w14:paraId="35938961" w14:textId="1C6D7FB9" w:rsidR="00053EA0" w:rsidRDefault="00246237" w:rsidP="00246237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46237">
        <w:rPr>
          <w:rFonts w:ascii="Times New Roman" w:eastAsia="Times New Roman" w:hAnsi="Times New Roman" w:cs="Times New Roman"/>
          <w:sz w:val="28"/>
          <w:szCs w:val="28"/>
        </w:rPr>
        <w:t>Аналитическое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рассматриваемого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уравнения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[2]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случая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статического распространения индикатора в аппарате может быть представлено</w:t>
      </w:r>
      <w:r w:rsidRPr="002462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462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2462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бесконечного</w:t>
      </w:r>
      <w:r w:rsidRPr="002462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медленно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сходящегося</w:t>
      </w:r>
      <w:r w:rsidRPr="002462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2462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следующего</w:t>
      </w:r>
      <w:r w:rsidRPr="002462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46237">
        <w:rPr>
          <w:rFonts w:ascii="Times New Roman" w:eastAsia="Times New Roman" w:hAnsi="Times New Roman" w:cs="Times New Roman"/>
          <w:sz w:val="28"/>
          <w:szCs w:val="28"/>
        </w:rPr>
        <w:t>вида: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FC99142" w14:textId="1A8D1C55" w:rsidR="00246237" w:rsidRPr="009253CF" w:rsidRDefault="00246237" w:rsidP="00246237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C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⋅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Pe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Pe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4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⋅θ-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⋅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4⋅θ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Pe</m:t>
                            </m:r>
                          </m:den>
                        </m:f>
                      </m:e>
                    </m:d>
                  </m:e>
                </m:func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Pe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 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⋅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sin(2⋅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 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Pe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Pe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 xml:space="preserve"> 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16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⋅cos⁡(2⋅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 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e>
                </m:func>
              </m:den>
            </m:f>
          </m:e>
        </m:nary>
      </m:oMath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(27)</m:t>
        </m:r>
      </m:oMath>
    </w:p>
    <w:p w14:paraId="23DD5647" w14:textId="14C4DC44" w:rsidR="00246237" w:rsidRDefault="00246237" w:rsidP="00246237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46237">
        <w:rPr>
          <w:rFonts w:ascii="Times New Roman" w:eastAsiaTheme="minorEastAsia" w:hAnsi="Times New Roman" w:cs="Times New Roman"/>
          <w:sz w:val="28"/>
          <w:szCs w:val="28"/>
        </w:rPr>
        <w:t>где λ</w:t>
      </w:r>
      <w:proofErr w:type="spellStart"/>
      <w:r w:rsidRPr="00246237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2462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46237">
        <w:rPr>
          <w:rFonts w:ascii="Times New Roman" w:eastAsiaTheme="minorEastAsia" w:hAnsi="Times New Roman" w:cs="Times New Roman"/>
          <w:sz w:val="28"/>
          <w:szCs w:val="28"/>
        </w:rPr>
        <w:sym w:font="Symbol" w:char="F02D"/>
      </w:r>
      <w:r w:rsidRPr="00246237">
        <w:rPr>
          <w:rFonts w:ascii="Times New Roman" w:eastAsiaTheme="minorEastAsia" w:hAnsi="Times New Roman" w:cs="Times New Roman"/>
          <w:sz w:val="28"/>
          <w:szCs w:val="28"/>
        </w:rPr>
        <w:t>корни трансцендентных уравнений</w:t>
      </w:r>
    </w:p>
    <w:p w14:paraId="5F42D4E6" w14:textId="733B6BF8" w:rsidR="004500E4" w:rsidRDefault="00D0609C" w:rsidP="00246237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⋅tg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Pe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ⅈ=1,3,5</m:t>
            </m:r>
          </m:e>
        </m:d>
      </m:oMath>
      <w:r w:rsidR="004500E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500E4" w:rsidRPr="009253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⋅сtg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Pe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ⅈ=2,4,6</m:t>
            </m:r>
          </m:e>
        </m:d>
      </m:oMath>
    </w:p>
    <w:p w14:paraId="6C067680" w14:textId="77777777" w:rsidR="004500E4" w:rsidRDefault="004500E4" w:rsidP="004500E4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00E4">
        <w:rPr>
          <w:rFonts w:ascii="Times New Roman" w:eastAsiaTheme="minorEastAsia" w:hAnsi="Times New Roman" w:cs="Times New Roman"/>
          <w:sz w:val="28"/>
          <w:szCs w:val="28"/>
        </w:rPr>
        <w:t xml:space="preserve">При расчетах выбирается такое число членов ряда n1, при котором обеспечивается необходимая точность. </w:t>
      </w:r>
    </w:p>
    <w:p w14:paraId="49AA09AC" w14:textId="1FF76708" w:rsidR="004500E4" w:rsidRDefault="004500E4" w:rsidP="004500E4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00E4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При больших числах </w:t>
      </w:r>
      <w:proofErr w:type="spellStart"/>
      <w:r w:rsidRPr="004500E4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r w:rsidRPr="004500E4">
        <w:rPr>
          <w:rFonts w:ascii="Times New Roman" w:eastAsiaTheme="minorEastAsia" w:hAnsi="Times New Roman" w:cs="Times New Roman"/>
          <w:sz w:val="28"/>
          <w:szCs w:val="28"/>
        </w:rPr>
        <w:t xml:space="preserve"> часто встречающиеся на практике С-кривые могут быть представлены кривой нормального распределения в следующем виде:</w:t>
      </w:r>
    </w:p>
    <w:p w14:paraId="71385DD1" w14:textId="62B95C7D" w:rsidR="005E1D99" w:rsidRPr="009253CF" w:rsidRDefault="005E1D99" w:rsidP="009253CF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C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2⋅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Pe</m:t>
                    </m:r>
                  </m:den>
                </m:f>
              </m:e>
            </m:rad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⋅</m:t>
        </m:r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exp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1-θ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⋅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Pe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e>
            </m:d>
          </m:e>
        </m:func>
      </m:oMath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(28)</m:t>
        </m:r>
      </m:oMath>
    </w:p>
    <w:p w14:paraId="6F0D805B" w14:textId="77777777" w:rsidR="005E1D99" w:rsidRDefault="005E1D99" w:rsidP="004500E4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В этом разделе рассмотрим 2 задачи: </w:t>
      </w:r>
    </w:p>
    <w:p w14:paraId="0E71D14C" w14:textId="77777777" w:rsidR="005E1D99" w:rsidRDefault="005E1D99" w:rsidP="004500E4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1) прямая задача определения С-кривой по этим двум уравнениям при известном значении числа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</w:p>
    <w:p w14:paraId="6FAAB54D" w14:textId="740211CD" w:rsidR="005E1D99" w:rsidRPr="004500E4" w:rsidRDefault="005E1D99" w:rsidP="004500E4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2) обратная задача определения числа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в этих двух случаях при известной C-кривой.</w:t>
      </w:r>
    </w:p>
    <w:p w14:paraId="464E4EAB" w14:textId="1FAA1894" w:rsidR="00246237" w:rsidRDefault="005E1D99" w:rsidP="00246237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>Протокол решения обратной задачи представлен на рисунке 16. На рисунке 16 в виде программного блока C</w:t>
      </w:r>
      <w:proofErr w:type="gramStart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1(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proofErr w:type="gram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) оформлены вычисления корней трансцендентных уравнений и вычисление суммы квадратов отклонений экспериментальных данных от расчетных. Для нахождения числа Ре осуществляется поиск минимума функции C</w:t>
      </w:r>
      <w:proofErr w:type="gramStart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1(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proofErr w:type="gram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).</w:t>
      </w:r>
    </w:p>
    <w:p w14:paraId="5B7DAD52" w14:textId="31CC5BBB" w:rsidR="005E1D99" w:rsidRDefault="005E1D99" w:rsidP="005E1D99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549B4C" wp14:editId="45D67A3E">
            <wp:extent cx="5981700" cy="74580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D740" w14:textId="77A2C5A7" w:rsidR="005E1D99" w:rsidRDefault="005E1D99" w:rsidP="005E1D99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>Рисунок 1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Протокол решения обратной задачи в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для вычисления числа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по уравнению (19)</w:t>
      </w:r>
    </w:p>
    <w:p w14:paraId="6CF036BC" w14:textId="15F8BA29" w:rsidR="005E1D99" w:rsidRDefault="005E1D99" w:rsidP="005E1D99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>На рисунке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6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представлен протокол решения прямой задачи при найденном значении числа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. Графически результаты решения прямой задачи представлены на рисунке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19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>. На рисунке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6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функция λ</w:t>
      </w:r>
      <w:proofErr w:type="gramStart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0(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proofErr w:type="gramEnd"/>
      <w:r w:rsidRPr="005E1D99">
        <w:rPr>
          <w:rFonts w:ascii="Times New Roman" w:eastAsiaTheme="minorEastAsia" w:hAnsi="Times New Roman" w:cs="Times New Roman"/>
          <w:sz w:val="28"/>
          <w:szCs w:val="28"/>
        </w:rPr>
        <w:t>) предназначена для вычисления корней уравнений трансценд</w:t>
      </w:r>
      <w:r w:rsidR="009253CF">
        <w:rPr>
          <w:rFonts w:ascii="Times New Roman" w:eastAsiaTheme="minorEastAsia" w:hAnsi="Times New Roman" w:cs="Times New Roman"/>
          <w:sz w:val="28"/>
          <w:szCs w:val="28"/>
        </w:rPr>
        <w:t>ентных уравнений, функция C2(</w:t>
      </w:r>
      <w:proofErr w:type="spellStart"/>
      <w:r w:rsidR="009253CF">
        <w:rPr>
          <w:rFonts w:ascii="Times New Roman" w:eastAsiaTheme="minorEastAsia" w:hAnsi="Times New Roman" w:cs="Times New Roman"/>
          <w:sz w:val="28"/>
          <w:szCs w:val="28"/>
        </w:rPr>
        <w:t>θθ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) – для вычисления 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lastRenderedPageBreak/>
        <w:t>безразмерной концентрации индикатора. Число членов ряда n1 подобрано опытным путем и равно 150.</w:t>
      </w:r>
    </w:p>
    <w:p w14:paraId="18387238" w14:textId="73D20E39" w:rsidR="005E1D99" w:rsidRDefault="005E1D99" w:rsidP="005E1D99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60F68D" wp14:editId="17DF7D2E">
            <wp:extent cx="6153150" cy="5600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8899B" w14:textId="30206EC8" w:rsidR="005E1D99" w:rsidRDefault="005E1D99" w:rsidP="005E1D99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>Рисунок 1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Протокол аналитического решения прямой задачи с помощью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по уравнению (19)</w:t>
      </w:r>
    </w:p>
    <w:p w14:paraId="63C5B633" w14:textId="3C75E12E" w:rsidR="005E1D99" w:rsidRDefault="005E1D99" w:rsidP="005E1D99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>На рисунке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7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по экспериментальным значениям безразмерного времени θ и значениям безразмерной концентрации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Cθ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с помощью функции </w:t>
      </w:r>
      <w:proofErr w:type="gramStart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S(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proofErr w:type="gram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) вычисляется сумма квадратов отклонений экспериментальных данных от р</w:t>
      </w:r>
      <w:r w:rsidR="009253CF">
        <w:rPr>
          <w:rFonts w:ascii="Times New Roman" w:eastAsiaTheme="minorEastAsia" w:hAnsi="Times New Roman" w:cs="Times New Roman"/>
          <w:sz w:val="28"/>
          <w:szCs w:val="28"/>
        </w:rPr>
        <w:t>асчетных согласно уравнению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. Из графика определяется начальное приближение для значения </w:t>
      </w:r>
      <w:proofErr w:type="spellStart"/>
      <w:proofErr w:type="gram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которое используется в блоке минимизации значения отклонения.</w:t>
      </w:r>
    </w:p>
    <w:p w14:paraId="22C980CB" w14:textId="16C2F54E" w:rsidR="005E1D99" w:rsidRDefault="005E1D99" w:rsidP="005E1D99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F6294C" wp14:editId="1F9AF558">
            <wp:extent cx="5953125" cy="51625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97DFD" w14:textId="1D7310C2" w:rsidR="005E1D99" w:rsidRDefault="005E1D99" w:rsidP="005E1D99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Протокол решения обратной задачи в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при нахождении числа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по уравнению (20)</w:t>
      </w:r>
    </w:p>
    <w:p w14:paraId="07D4339A" w14:textId="2327FFD7" w:rsidR="005E1D99" w:rsidRDefault="005E1D99" w:rsidP="005E1D99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>На рисунке 1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приведены результаты вычислений для значения числа Пекле = 20,751 и результаты сравнения экспериментальных данных (точки на кривой) и расчетных (сплошная линия) при данном значении Пекле. Их удовлетворительное совпадение свидетел</w:t>
      </w:r>
      <w:r w:rsidR="009253CF">
        <w:rPr>
          <w:rFonts w:ascii="Times New Roman" w:eastAsiaTheme="minorEastAsia" w:hAnsi="Times New Roman" w:cs="Times New Roman"/>
          <w:sz w:val="28"/>
          <w:szCs w:val="28"/>
        </w:rPr>
        <w:t xml:space="preserve">ьствует о том, что формула 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>при больших значениях числа Пекле довольно успешно может использоваться для моделирования процесса изменения концентрации индикатора в реакторе с неполным продольным перемешиванием.</w:t>
      </w:r>
    </w:p>
    <w:p w14:paraId="5CDA4B91" w14:textId="1D99765B" w:rsidR="005E1D99" w:rsidRDefault="005E1D99" w:rsidP="005E1D99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28030A" wp14:editId="1BE8D2E8">
            <wp:extent cx="6572250" cy="46551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6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E538F" w14:textId="2EA9A47A" w:rsidR="005E1D99" w:rsidRDefault="005E1D99" w:rsidP="005E1D99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>Рисунок 1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Протокол аналитического решения прямой задачи с помощью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по уравнению (20)</w:t>
      </w:r>
    </w:p>
    <w:p w14:paraId="13C394DC" w14:textId="4BEBD0FE" w:rsidR="005E1D99" w:rsidRDefault="005E1D99" w:rsidP="005E1D99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46D52D" wp14:editId="32811899">
            <wp:extent cx="6572250" cy="2905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89C6" w14:textId="5171F78A" w:rsidR="005E1D99" w:rsidRDefault="005E1D99" w:rsidP="005E1D99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9253CF" w:rsidRPr="00335384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Сравнение экспериментальных (точки) и расчетных данных (сплошная линия) с помощью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Mathcad</w:t>
      </w:r>
      <w:proofErr w:type="spellEnd"/>
    </w:p>
    <w:p w14:paraId="720A5EC6" w14:textId="24272BB0" w:rsidR="005E1D99" w:rsidRDefault="005E1D99" w:rsidP="005E1D99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1D99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На рисунке </w:t>
      </w:r>
      <w:r w:rsidR="009253CF" w:rsidRPr="009253CF">
        <w:rPr>
          <w:rFonts w:ascii="Times New Roman" w:eastAsiaTheme="minorEastAsia" w:hAnsi="Times New Roman" w:cs="Times New Roman"/>
          <w:sz w:val="28"/>
          <w:szCs w:val="28"/>
        </w:rPr>
        <w:t>18</w:t>
      </w:r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представлены результаты сравнительного анализа экспериментальных значений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Сθ</w:t>
      </w:r>
      <w:proofErr w:type="spell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и решения прямой задачи на основе аналитического решения уравнения реактора с неполным продольным перемешиванием. При промежуточных значениях 0 </w:t>
      </w:r>
      <w:proofErr w:type="gramStart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&lt; </w:t>
      </w:r>
      <w:proofErr w:type="spellStart"/>
      <w:r w:rsidRPr="005E1D99">
        <w:rPr>
          <w:rFonts w:ascii="Times New Roman" w:eastAsiaTheme="minorEastAsia" w:hAnsi="Times New Roman" w:cs="Times New Roman"/>
          <w:sz w:val="28"/>
          <w:szCs w:val="28"/>
        </w:rPr>
        <w:t>Pe</w:t>
      </w:r>
      <w:proofErr w:type="spellEnd"/>
      <w:proofErr w:type="gramEnd"/>
      <w:r w:rsidRPr="005E1D99">
        <w:rPr>
          <w:rFonts w:ascii="Times New Roman" w:eastAsiaTheme="minorEastAsia" w:hAnsi="Times New Roman" w:cs="Times New Roman"/>
          <w:sz w:val="28"/>
          <w:szCs w:val="28"/>
        </w:rPr>
        <w:t xml:space="preserve"> &lt; ∞ интенсивность продольного перемешивания ограничена, причем с уменьшением Пекле она возрастает, т.е. поток движется в режиме идеального перемешивания. Полученные результаты позволяют сделать вывод о том, что при довольно больших числах Ре, часто встречающихся на практике, реактор вытеснения может с достаточной точностью описываться на основе ячеечной модели.</w:t>
      </w:r>
    </w:p>
    <w:p w14:paraId="309DFA64" w14:textId="60C61524" w:rsidR="00BC543E" w:rsidRPr="009253CF" w:rsidRDefault="00BC543E" w:rsidP="00BC543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Отчет о выполненной работе должен содержать:</w:t>
      </w:r>
    </w:p>
    <w:p w14:paraId="68E2D30D" w14:textId="5D2B2DE8" w:rsidR="00BC543E" w:rsidRPr="009253CF" w:rsidRDefault="00BC543E" w:rsidP="00BC543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Схему установки для экспериментального определения кривой дифференциальной функции распределения. </w:t>
      </w:r>
    </w:p>
    <w:p w14:paraId="61275046" w14:textId="4B60037A" w:rsidR="00BC543E" w:rsidRPr="009253CF" w:rsidRDefault="00BC543E" w:rsidP="00BC543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Математическое описание кривой дифференциальной функции распределения среднего времени пребывания. </w:t>
      </w:r>
    </w:p>
    <w:p w14:paraId="68388A6D" w14:textId="0476A417" w:rsidR="00BC543E" w:rsidRPr="009253CF" w:rsidRDefault="00BC543E" w:rsidP="00BC543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Алгоритм решения уравнений математического описания дифференциальной функции распределения. </w:t>
      </w:r>
    </w:p>
    <w:p w14:paraId="536DB68C" w14:textId="16F35FCE" w:rsidR="00BC543E" w:rsidRPr="009253CF" w:rsidRDefault="00BC543E" w:rsidP="00BC543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Экспериментальная кривая дифференциальной функции распределения, условия опыта, при которых она получена и массивы чисел. </w:t>
      </w:r>
    </w:p>
    <w:p w14:paraId="468E0D26" w14:textId="39E7B4B0" w:rsidR="00BC543E" w:rsidRPr="009253CF" w:rsidRDefault="00BC543E" w:rsidP="00BC543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Результаты расчета коэффициента продольного перемешивания. </w:t>
      </w:r>
    </w:p>
    <w:p w14:paraId="27EA9388" w14:textId="5DF7A9E2" w:rsidR="00BC543E" w:rsidRPr="009253CF" w:rsidRDefault="00BC543E" w:rsidP="00BC543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Определение числа ячеек в ячеечной модели и результаты моделирования ячеечной модели при соответствующем числе ячеек.</w:t>
      </w:r>
    </w:p>
    <w:p w14:paraId="61FDFE5D" w14:textId="2A25DD72" w:rsidR="00BC543E" w:rsidRPr="009253CF" w:rsidRDefault="00BC543E" w:rsidP="00BC543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Выводы по работе</w:t>
      </w:r>
    </w:p>
    <w:p w14:paraId="01D8F465" w14:textId="7B2476A4" w:rsidR="00BC543E" w:rsidRPr="009253CF" w:rsidRDefault="00BC543E" w:rsidP="00BC543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КОНТРОЛЬНЫЕ ВОПРОСЫ</w:t>
      </w:r>
    </w:p>
    <w:p w14:paraId="31D1DDC7" w14:textId="6FEAD242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Какие аппаратурно-технологические параметры влияют на величину коэффициента продольного перемешивания? </w:t>
      </w:r>
    </w:p>
    <w:p w14:paraId="400CCAE5" w14:textId="14055B77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Почему распределение времени пребывания вещества в проточном аппарате можно рассматривать как случайную величину? </w:t>
      </w:r>
    </w:p>
    <w:p w14:paraId="6C0FE577" w14:textId="7FF7E9CD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Что такое начальные моменты n-</w:t>
      </w:r>
      <w:proofErr w:type="spellStart"/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гo</w:t>
      </w:r>
      <w:proofErr w:type="spellEnd"/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 порядка и как их определить по экспериментальной кривой дифференциальной функции распределения? </w:t>
      </w:r>
    </w:p>
    <w:p w14:paraId="75D72062" w14:textId="0580F402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Что такое мода и плотность вероятности моды? </w:t>
      </w:r>
    </w:p>
    <w:p w14:paraId="4A127444" w14:textId="518CCBCF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Что такое центральные моменты n-</w:t>
      </w:r>
      <w:proofErr w:type="spellStart"/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гo</w:t>
      </w:r>
      <w:proofErr w:type="spellEnd"/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 порядка и как их определить по экспериментальной кривой дифференциальной функции распределения? </w:t>
      </w:r>
    </w:p>
    <w:p w14:paraId="3C248660" w14:textId="573692D2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lastRenderedPageBreak/>
        <w:t>Чему равна дисперсия распределения времени пребывания и что она характеризует?</w:t>
      </w:r>
    </w:p>
    <w:p w14:paraId="3561D689" w14:textId="67A5D2A1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Чему равны показатели асимметрии и эксцесса? </w:t>
      </w:r>
    </w:p>
    <w:p w14:paraId="37E9E752" w14:textId="6497F27D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Из решения уравнений какой модели находятся уравнения связи вероятностных характеристик с критериями Пекле для модели продольного перемешивания? </w:t>
      </w:r>
    </w:p>
    <w:p w14:paraId="1D342D77" w14:textId="0DBC2EBD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Почему значения критерия Пекле, найденные из уравнений связи для различных вероятностных характеристик, неоднозначно характеризуют степень продольного перемешивания потока в аппарате? </w:t>
      </w:r>
    </w:p>
    <w:p w14:paraId="09AD3050" w14:textId="3B0B9191" w:rsidR="00BC543E" w:rsidRPr="009253CF" w:rsidRDefault="00BC543E" w:rsidP="00BC543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</w:pP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 xml:space="preserve">К каким значениям стремятся величины вероятностных характеристик при изменении критерия Пекле от 0 до </w:t>
      </w:r>
      <w:r w:rsidRPr="009253CF">
        <w:rPr>
          <w:b/>
          <w:color w:val="1F4E79" w:themeColor="accent1" w:themeShade="80"/>
        </w:rPr>
        <w:sym w:font="Symbol" w:char="F0A5"/>
      </w:r>
      <w:r w:rsidRPr="009253CF">
        <w:rPr>
          <w:rFonts w:ascii="Times New Roman" w:eastAsiaTheme="minorEastAsia" w:hAnsi="Times New Roman" w:cs="Times New Roman"/>
          <w:b/>
          <w:color w:val="1F4E79" w:themeColor="accent1" w:themeShade="80"/>
          <w:sz w:val="28"/>
          <w:szCs w:val="28"/>
        </w:rPr>
        <w:t>?</w:t>
      </w:r>
    </w:p>
    <w:p w14:paraId="2794DEB3" w14:textId="77777777" w:rsidR="009253CF" w:rsidRDefault="009253CF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br w:type="page"/>
      </w:r>
    </w:p>
    <w:p w14:paraId="7EE9C166" w14:textId="286E72B1" w:rsidR="0030768E" w:rsidRPr="00AC70AD" w:rsidRDefault="0030768E" w:rsidP="00AC70AD">
      <w:pPr>
        <w:pStyle w:val="1"/>
        <w:spacing w:line="360" w:lineRule="auto"/>
        <w:ind w:left="0" w:right="2" w:firstLine="709"/>
        <w:jc w:val="right"/>
        <w:rPr>
          <w:b/>
          <w:sz w:val="28"/>
          <w:szCs w:val="28"/>
        </w:rPr>
      </w:pPr>
      <w:bookmarkStart w:id="0" w:name="_GoBack"/>
      <w:r w:rsidRPr="00AC70AD">
        <w:rPr>
          <w:b/>
          <w:sz w:val="28"/>
          <w:szCs w:val="28"/>
        </w:rPr>
        <w:lastRenderedPageBreak/>
        <w:t xml:space="preserve">Приложение </w:t>
      </w:r>
      <w:r w:rsidR="00D0609C" w:rsidRPr="00AC70AD">
        <w:rPr>
          <w:b/>
          <w:sz w:val="28"/>
          <w:szCs w:val="28"/>
        </w:rPr>
        <w:t>А</w:t>
      </w:r>
    </w:p>
    <w:bookmarkEnd w:id="0"/>
    <w:p w14:paraId="68AD7098" w14:textId="5BE72FE2" w:rsidR="0030768E" w:rsidRPr="00326162" w:rsidRDefault="0030768E" w:rsidP="00307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162">
        <w:rPr>
          <w:rFonts w:ascii="Times New Roman" w:hAnsi="Times New Roman" w:cs="Times New Roman"/>
          <w:b/>
          <w:sz w:val="28"/>
          <w:szCs w:val="28"/>
        </w:rPr>
        <w:t>Варианты комплексной контрольной работы по дисциплине (учебному курсу) «</w:t>
      </w:r>
      <w:r w:rsidR="00335384" w:rsidRPr="00335384">
        <w:rPr>
          <w:rFonts w:ascii="Times New Roman" w:hAnsi="Times New Roman" w:cs="Times New Roman"/>
          <w:b/>
          <w:sz w:val="28"/>
          <w:szCs w:val="28"/>
        </w:rPr>
        <w:t xml:space="preserve">Моделирование и оптимизация </w:t>
      </w:r>
      <w:proofErr w:type="spellStart"/>
      <w:r w:rsidR="00335384" w:rsidRPr="00335384">
        <w:rPr>
          <w:rFonts w:ascii="Times New Roman" w:hAnsi="Times New Roman" w:cs="Times New Roman"/>
          <w:b/>
          <w:sz w:val="28"/>
          <w:szCs w:val="28"/>
        </w:rPr>
        <w:t>энерго</w:t>
      </w:r>
      <w:proofErr w:type="spellEnd"/>
      <w:r w:rsidR="00335384" w:rsidRPr="00335384">
        <w:rPr>
          <w:rFonts w:ascii="Times New Roman" w:hAnsi="Times New Roman" w:cs="Times New Roman"/>
          <w:b/>
          <w:sz w:val="28"/>
          <w:szCs w:val="28"/>
        </w:rPr>
        <w:t>- и ресурсосберегающих процессов в химической технологии нефтехимии и биотехнологии</w:t>
      </w:r>
      <w:r w:rsidRPr="00326162">
        <w:rPr>
          <w:rFonts w:ascii="Times New Roman" w:hAnsi="Times New Roman" w:cs="Times New Roman"/>
          <w:b/>
          <w:sz w:val="28"/>
          <w:szCs w:val="28"/>
        </w:rPr>
        <w:t>»</w:t>
      </w:r>
    </w:p>
    <w:p w14:paraId="60C571E0" w14:textId="77777777" w:rsidR="0030768E" w:rsidRPr="00647A94" w:rsidRDefault="0030768E" w:rsidP="0030768E">
      <w:pPr>
        <w:rPr>
          <w:rFonts w:ascii="Times New Roman" w:hAnsi="Times New Roman" w:cs="Times New Roman"/>
          <w:sz w:val="28"/>
          <w:szCs w:val="28"/>
        </w:rPr>
      </w:pPr>
      <w:r w:rsidRPr="00647A94">
        <w:rPr>
          <w:rFonts w:ascii="Times New Roman" w:hAnsi="Times New Roman" w:cs="Times New Roman"/>
          <w:sz w:val="28"/>
          <w:szCs w:val="28"/>
        </w:rPr>
        <w:t>Таблица В.1 - Номер варианта выбирается по первой букве фамилии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0768E" w:rsidRPr="00647A94" w14:paraId="32FBD88C" w14:textId="77777777" w:rsidTr="00D0609C">
        <w:tc>
          <w:tcPr>
            <w:tcW w:w="934" w:type="dxa"/>
          </w:tcPr>
          <w:p w14:paraId="11AE857B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934" w:type="dxa"/>
          </w:tcPr>
          <w:p w14:paraId="6F4370C2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Г-Е</w:t>
            </w:r>
          </w:p>
        </w:tc>
        <w:tc>
          <w:tcPr>
            <w:tcW w:w="934" w:type="dxa"/>
          </w:tcPr>
          <w:p w14:paraId="0949C1B5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Ж-З</w:t>
            </w:r>
          </w:p>
        </w:tc>
        <w:tc>
          <w:tcPr>
            <w:tcW w:w="934" w:type="dxa"/>
          </w:tcPr>
          <w:p w14:paraId="6D9900B6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И-К</w:t>
            </w:r>
          </w:p>
        </w:tc>
        <w:tc>
          <w:tcPr>
            <w:tcW w:w="934" w:type="dxa"/>
          </w:tcPr>
          <w:p w14:paraId="21BD3CA8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35" w:type="dxa"/>
          </w:tcPr>
          <w:p w14:paraId="73CCBA4A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35" w:type="dxa"/>
          </w:tcPr>
          <w:p w14:paraId="1013B11B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Н-О</w:t>
            </w:r>
          </w:p>
        </w:tc>
        <w:tc>
          <w:tcPr>
            <w:tcW w:w="935" w:type="dxa"/>
          </w:tcPr>
          <w:p w14:paraId="5E7E14F9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35" w:type="dxa"/>
          </w:tcPr>
          <w:p w14:paraId="25F78F31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С-Т</w:t>
            </w:r>
          </w:p>
        </w:tc>
        <w:tc>
          <w:tcPr>
            <w:tcW w:w="935" w:type="dxa"/>
          </w:tcPr>
          <w:p w14:paraId="253D1282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У-Я</w:t>
            </w:r>
          </w:p>
        </w:tc>
      </w:tr>
      <w:tr w:rsidR="0030768E" w:rsidRPr="00647A94" w14:paraId="1417AAA4" w14:textId="77777777" w:rsidTr="00D0609C">
        <w:tc>
          <w:tcPr>
            <w:tcW w:w="934" w:type="dxa"/>
          </w:tcPr>
          <w:p w14:paraId="02AF4C1A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В.1</w:t>
            </w:r>
          </w:p>
        </w:tc>
        <w:tc>
          <w:tcPr>
            <w:tcW w:w="934" w:type="dxa"/>
          </w:tcPr>
          <w:p w14:paraId="1A0741BD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В.2</w:t>
            </w:r>
          </w:p>
        </w:tc>
        <w:tc>
          <w:tcPr>
            <w:tcW w:w="934" w:type="dxa"/>
          </w:tcPr>
          <w:p w14:paraId="23719D4C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В.3</w:t>
            </w:r>
          </w:p>
        </w:tc>
        <w:tc>
          <w:tcPr>
            <w:tcW w:w="934" w:type="dxa"/>
          </w:tcPr>
          <w:p w14:paraId="58AC287A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В.4</w:t>
            </w:r>
          </w:p>
        </w:tc>
        <w:tc>
          <w:tcPr>
            <w:tcW w:w="934" w:type="dxa"/>
          </w:tcPr>
          <w:p w14:paraId="5F99AF2E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В.5</w:t>
            </w:r>
          </w:p>
        </w:tc>
        <w:tc>
          <w:tcPr>
            <w:tcW w:w="935" w:type="dxa"/>
          </w:tcPr>
          <w:p w14:paraId="25E24FE7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В.6</w:t>
            </w:r>
          </w:p>
        </w:tc>
        <w:tc>
          <w:tcPr>
            <w:tcW w:w="935" w:type="dxa"/>
          </w:tcPr>
          <w:p w14:paraId="762022BD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В.7</w:t>
            </w:r>
          </w:p>
        </w:tc>
        <w:tc>
          <w:tcPr>
            <w:tcW w:w="935" w:type="dxa"/>
          </w:tcPr>
          <w:p w14:paraId="49E193FC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В.8</w:t>
            </w:r>
          </w:p>
        </w:tc>
        <w:tc>
          <w:tcPr>
            <w:tcW w:w="935" w:type="dxa"/>
          </w:tcPr>
          <w:p w14:paraId="6DF716F7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В.9</w:t>
            </w:r>
          </w:p>
        </w:tc>
        <w:tc>
          <w:tcPr>
            <w:tcW w:w="935" w:type="dxa"/>
          </w:tcPr>
          <w:p w14:paraId="3B38FB91" w14:textId="77777777" w:rsidR="0030768E" w:rsidRPr="00647A94" w:rsidRDefault="0030768E" w:rsidP="00D06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A94">
              <w:rPr>
                <w:rFonts w:ascii="Times New Roman" w:hAnsi="Times New Roman" w:cs="Times New Roman"/>
                <w:sz w:val="28"/>
                <w:szCs w:val="28"/>
              </w:rPr>
              <w:t>В.10</w:t>
            </w:r>
          </w:p>
        </w:tc>
      </w:tr>
    </w:tbl>
    <w:p w14:paraId="6AFA1B8F" w14:textId="77777777" w:rsidR="0030768E" w:rsidRPr="00647A94" w:rsidRDefault="0030768E" w:rsidP="0030768E">
      <w:pPr>
        <w:rPr>
          <w:rFonts w:ascii="Times New Roman" w:hAnsi="Times New Roman" w:cs="Times New Roman"/>
          <w:sz w:val="28"/>
          <w:szCs w:val="28"/>
        </w:rPr>
      </w:pPr>
    </w:p>
    <w:p w14:paraId="5766FD8F" w14:textId="5A3729EF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В таблицах </w:t>
      </w:r>
      <w:r w:rsidR="0030768E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2 и </w:t>
      </w:r>
      <w:r w:rsidR="0030768E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3 приведены варианты заданий 1 и 2 для самостоятельной работы. Значения времени t – общие для всех вариантов задач, коэффициент заполнения насадкой 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sym w:font="Symbol" w:char="F067"/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индивидуален для каждого варианта. </w:t>
      </w:r>
    </w:p>
    <w:p w14:paraId="044A6034" w14:textId="77777777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b/>
          <w:sz w:val="28"/>
          <w:szCs w:val="28"/>
        </w:rPr>
        <w:t>Задание 1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– Через насадочный аппарат длиной L = 20 м, внутренним диаметром d = 0,03 м протекает жидкость с объемной скоростью w = 0,001 м3 /с. На входе в аппарат импульсным методом подается </w:t>
      </w:r>
      <w:r w:rsidRPr="00BC543E">
        <w:rPr>
          <w:rFonts w:ascii="Times New Roman" w:eastAsiaTheme="minorEastAsia" w:hAnsi="Times New Roman" w:cs="Times New Roman"/>
          <w:i/>
          <w:sz w:val="28"/>
          <w:szCs w:val="28"/>
        </w:rPr>
        <w:t>Q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sym w:font="Symbol" w:char="F03D"/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0,3 кг трассирующего вещества. На выходе аппарата замеряется его концентрация </w:t>
      </w:r>
      <w:proofErr w:type="spellStart"/>
      <w:r w:rsidRPr="00BC543E">
        <w:rPr>
          <w:rFonts w:ascii="Times New Roman" w:eastAsiaTheme="minorEastAsia" w:hAnsi="Times New Roman" w:cs="Times New Roman"/>
          <w:sz w:val="28"/>
          <w:szCs w:val="28"/>
        </w:rPr>
        <w:t>Cind</w:t>
      </w:r>
      <w:proofErr w:type="spellEnd"/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(кг/м</w:t>
      </w:r>
      <w:proofErr w:type="gramStart"/>
      <w:r w:rsidRPr="00BC543E">
        <w:rPr>
          <w:rFonts w:ascii="Times New Roman" w:eastAsiaTheme="minorEastAsia" w:hAnsi="Times New Roman" w:cs="Times New Roman"/>
          <w:sz w:val="28"/>
          <w:szCs w:val="28"/>
        </w:rPr>
        <w:t>3 )</w:t>
      </w:r>
      <w:proofErr w:type="gramEnd"/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во времени t . </w:t>
      </w:r>
    </w:p>
    <w:p w14:paraId="53DACABC" w14:textId="77777777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Необходимо рассчитать моменты функции распределения времени пребывания, вычислить значения чисел продольного перемешивания. Выполнить моделирование на основе ячеечной модели и на основе аналитического решения уравнения реактора с неполным продольным перемешиванием. </w:t>
      </w:r>
    </w:p>
    <w:p w14:paraId="78A368FE" w14:textId="2AB3EEBE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Определить число ячеек n ячеечной модели. </w:t>
      </w:r>
    </w:p>
    <w:p w14:paraId="02D34CA8" w14:textId="77777777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b/>
          <w:sz w:val="28"/>
          <w:szCs w:val="28"/>
        </w:rPr>
        <w:t>Задание 2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– Через насадочный аппарат длиной L = 10 м, внутренним диаметром d = 0,03 м протекает жидкость с объемной скоростью w = 0,001 м3 /с. На входе в аппарат импульсным методом подается </w:t>
      </w:r>
      <w:r w:rsidRPr="00BC543E">
        <w:rPr>
          <w:rFonts w:ascii="Times New Roman" w:eastAsiaTheme="minorEastAsia" w:hAnsi="Times New Roman" w:cs="Times New Roman"/>
          <w:i/>
          <w:sz w:val="28"/>
          <w:szCs w:val="28"/>
        </w:rPr>
        <w:t>Q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sym w:font="Symbol" w:char="F03D"/>
      </w: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0,2 кг трассирующего вещества. На выходе аппарата замеряется его концентрация </w:t>
      </w:r>
      <w:proofErr w:type="spellStart"/>
      <w:r w:rsidRPr="00BC543E">
        <w:rPr>
          <w:rFonts w:ascii="Times New Roman" w:eastAsiaTheme="minorEastAsia" w:hAnsi="Times New Roman" w:cs="Times New Roman"/>
          <w:sz w:val="28"/>
          <w:szCs w:val="28"/>
        </w:rPr>
        <w:t>Cind</w:t>
      </w:r>
      <w:proofErr w:type="spellEnd"/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(кг/м</w:t>
      </w:r>
      <w:proofErr w:type="gramStart"/>
      <w:r w:rsidRPr="00BC543E">
        <w:rPr>
          <w:rFonts w:ascii="Times New Roman" w:eastAsiaTheme="minorEastAsia" w:hAnsi="Times New Roman" w:cs="Times New Roman"/>
          <w:sz w:val="28"/>
          <w:szCs w:val="28"/>
        </w:rPr>
        <w:t>3 )</w:t>
      </w:r>
      <w:proofErr w:type="gramEnd"/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 во времени t . </w:t>
      </w:r>
    </w:p>
    <w:p w14:paraId="63ED892A" w14:textId="77777777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Необходимо рассчитать моменты функции распределения времени пребывания, вычислить значения чисел продольного перемешивания. Выполнить моделирование на основе ячеечной модели и на основе аналитического решения уравнения реактора с неполным продольным перемешиванием. </w:t>
      </w:r>
    </w:p>
    <w:p w14:paraId="45DC37A0" w14:textId="0BA074BA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sz w:val="28"/>
          <w:szCs w:val="28"/>
        </w:rPr>
        <w:t>Определить число ячеек n ячеечной модели.</w:t>
      </w:r>
    </w:p>
    <w:p w14:paraId="0820B1E2" w14:textId="693F94DE" w:rsidR="00BC543E" w:rsidRP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b/>
          <w:sz w:val="28"/>
          <w:szCs w:val="28"/>
        </w:rPr>
        <w:t>На основе решения заданий 1 и 2 необходимо:</w:t>
      </w:r>
    </w:p>
    <w:p w14:paraId="776E9B0F" w14:textId="5CE10995" w:rsidR="00BC543E" w:rsidRPr="00BC543E" w:rsidRDefault="00BC543E" w:rsidP="00BC543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sz w:val="28"/>
          <w:szCs w:val="28"/>
        </w:rPr>
        <w:t xml:space="preserve">сделать вывод о точности используемых подходов к моделированию; </w:t>
      </w:r>
    </w:p>
    <w:p w14:paraId="25AAC2A9" w14:textId="18B135FC" w:rsidR="005E1D99" w:rsidRPr="00BC543E" w:rsidRDefault="00BC543E" w:rsidP="00BC543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543E">
        <w:rPr>
          <w:rFonts w:ascii="Times New Roman" w:eastAsiaTheme="minorEastAsia" w:hAnsi="Times New Roman" w:cs="Times New Roman"/>
          <w:sz w:val="28"/>
          <w:szCs w:val="28"/>
        </w:rPr>
        <w:lastRenderedPageBreak/>
        <w:t>сделать заключение, в каких случаях (при каких параметрах реактора) более точно удается определить число ячеек n ячеечной модели.</w:t>
      </w:r>
    </w:p>
    <w:p w14:paraId="4ABF00B6" w14:textId="11509AD5" w:rsidR="00BC543E" w:rsidRPr="00BC543E" w:rsidRDefault="00BC543E" w:rsidP="00BC543E">
      <w:pPr>
        <w:pStyle w:val="aa"/>
        <w:spacing w:before="67" w:after="9"/>
        <w:ind w:left="352"/>
        <w:jc w:val="both"/>
        <w:rPr>
          <w:rFonts w:ascii="Times New Roman" w:hAnsi="Times New Roman" w:cs="Times New Roman"/>
          <w:sz w:val="28"/>
        </w:rPr>
      </w:pPr>
      <w:r w:rsidRPr="00BC543E">
        <w:rPr>
          <w:rFonts w:ascii="Times New Roman" w:hAnsi="Times New Roman" w:cs="Times New Roman"/>
          <w:sz w:val="28"/>
        </w:rPr>
        <w:t>Таблица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="0030768E">
        <w:rPr>
          <w:rFonts w:ascii="Times New Roman" w:hAnsi="Times New Roman" w:cs="Times New Roman"/>
          <w:spacing w:val="-4"/>
          <w:sz w:val="28"/>
          <w:lang w:val="en-US"/>
        </w:rPr>
        <w:t>B</w:t>
      </w:r>
      <w:r w:rsidRPr="00BC543E">
        <w:rPr>
          <w:rFonts w:ascii="Times New Roman" w:hAnsi="Times New Roman" w:cs="Times New Roman"/>
          <w:sz w:val="28"/>
        </w:rPr>
        <w:t>2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–</w:t>
      </w:r>
      <w:r w:rsidRPr="00BC543E">
        <w:rPr>
          <w:rFonts w:ascii="Times New Roman" w:hAnsi="Times New Roman" w:cs="Times New Roman"/>
          <w:spacing w:val="-3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Варианты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задания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1</w:t>
      </w:r>
      <w:r w:rsidRPr="00BC543E">
        <w:rPr>
          <w:rFonts w:ascii="Times New Roman" w:hAnsi="Times New Roman" w:cs="Times New Roman"/>
          <w:spacing w:val="-5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для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самостоятельной</w:t>
      </w:r>
      <w:r w:rsidRPr="00BC543E">
        <w:rPr>
          <w:rFonts w:ascii="Times New Roman" w:hAnsi="Times New Roman" w:cs="Times New Roman"/>
          <w:spacing w:val="-6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работы</w:t>
      </w: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965"/>
        <w:gridCol w:w="910"/>
        <w:gridCol w:w="818"/>
        <w:gridCol w:w="912"/>
        <w:gridCol w:w="840"/>
        <w:gridCol w:w="816"/>
        <w:gridCol w:w="936"/>
        <w:gridCol w:w="1037"/>
        <w:gridCol w:w="830"/>
        <w:gridCol w:w="808"/>
      </w:tblGrid>
      <w:tr w:rsidR="00BC543E" w14:paraId="5DB67FCF" w14:textId="77777777" w:rsidTr="009253CF">
        <w:trPr>
          <w:trHeight w:val="452"/>
        </w:trPr>
        <w:tc>
          <w:tcPr>
            <w:tcW w:w="1210" w:type="dxa"/>
            <w:tcBorders>
              <w:right w:val="single" w:sz="4" w:space="0" w:color="000000"/>
            </w:tcBorders>
          </w:tcPr>
          <w:p w14:paraId="1C8B117F" w14:textId="77777777" w:rsidR="00BC543E" w:rsidRDefault="00BC543E" w:rsidP="009253CF">
            <w:pPr>
              <w:pStyle w:val="TableParagraph"/>
              <w:spacing w:before="85" w:line="240" w:lineRule="auto"/>
              <w:ind w:left="36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t, м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</w:tcPr>
          <w:p w14:paraId="1E2B04A3" w14:textId="77777777" w:rsidR="00BC543E" w:rsidRDefault="00BC543E" w:rsidP="009253CF">
            <w:pPr>
              <w:pStyle w:val="TableParagraph"/>
              <w:spacing w:before="85" w:line="240" w:lineRule="auto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735DB056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8" w:type="dxa"/>
            <w:tcBorders>
              <w:left w:val="single" w:sz="4" w:space="0" w:color="000000"/>
              <w:right w:val="single" w:sz="4" w:space="0" w:color="000000"/>
            </w:tcBorders>
          </w:tcPr>
          <w:p w14:paraId="6C42CC40" w14:textId="77777777" w:rsidR="00BC543E" w:rsidRDefault="00BC543E" w:rsidP="009253CF">
            <w:pPr>
              <w:pStyle w:val="TableParagraph"/>
              <w:spacing w:before="85" w:line="240" w:lineRule="auto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12" w:type="dxa"/>
            <w:tcBorders>
              <w:left w:val="single" w:sz="4" w:space="0" w:color="000000"/>
              <w:right w:val="single" w:sz="4" w:space="0" w:color="000000"/>
            </w:tcBorders>
          </w:tcPr>
          <w:p w14:paraId="59A29A93" w14:textId="77777777" w:rsidR="00BC543E" w:rsidRDefault="00BC543E" w:rsidP="009253CF">
            <w:pPr>
              <w:pStyle w:val="TableParagraph"/>
              <w:spacing w:before="85" w:line="240" w:lineRule="auto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</w:tcPr>
          <w:p w14:paraId="4E10E5D3" w14:textId="77777777" w:rsidR="00BC543E" w:rsidRDefault="00BC543E" w:rsidP="009253CF">
            <w:pPr>
              <w:pStyle w:val="TableParagraph"/>
              <w:spacing w:before="85" w:line="240" w:lineRule="auto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14:paraId="794DA31F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3277C370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14:paraId="37917E2C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14:paraId="63A239B2" w14:textId="77777777" w:rsidR="00BC543E" w:rsidRDefault="00BC543E" w:rsidP="009253CF">
            <w:pPr>
              <w:pStyle w:val="TableParagraph"/>
              <w:spacing w:before="85" w:line="240" w:lineRule="auto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08" w:type="dxa"/>
            <w:tcBorders>
              <w:left w:val="single" w:sz="4" w:space="0" w:color="000000"/>
            </w:tcBorders>
          </w:tcPr>
          <w:p w14:paraId="618C4817" w14:textId="77777777" w:rsidR="00BC543E" w:rsidRDefault="00BC543E" w:rsidP="009253CF">
            <w:pPr>
              <w:pStyle w:val="TableParagraph"/>
              <w:spacing w:before="85" w:line="240" w:lineRule="auto"/>
              <w:ind w:left="115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C543E" w14:paraId="5758355A" w14:textId="77777777" w:rsidTr="009253CF">
        <w:trPr>
          <w:trHeight w:val="371"/>
        </w:trPr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</w:tcPr>
          <w:p w14:paraId="3D51FFCA" w14:textId="77777777" w:rsidR="00BC543E" w:rsidRDefault="00BC543E" w:rsidP="009253CF">
            <w:pPr>
              <w:pStyle w:val="TableParagraph"/>
              <w:spacing w:line="281" w:lineRule="exact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CF30" w14:textId="77777777" w:rsidR="00BC543E" w:rsidRDefault="00BC543E" w:rsidP="009253CF">
            <w:pPr>
              <w:pStyle w:val="TableParagraph"/>
              <w:spacing w:line="281" w:lineRule="exact"/>
              <w:ind w:left="2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2001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AFB6" w14:textId="77777777" w:rsidR="00BC543E" w:rsidRDefault="00BC543E" w:rsidP="009253CF">
            <w:pPr>
              <w:pStyle w:val="TableParagraph"/>
              <w:spacing w:line="281" w:lineRule="exact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C1CB" w14:textId="77777777" w:rsidR="00BC543E" w:rsidRDefault="00BC543E" w:rsidP="009253CF">
            <w:pPr>
              <w:pStyle w:val="TableParagraph"/>
              <w:spacing w:line="281" w:lineRule="exact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5912" w14:textId="77777777" w:rsidR="00BC543E" w:rsidRDefault="00BC543E" w:rsidP="009253CF">
            <w:pPr>
              <w:pStyle w:val="TableParagraph"/>
              <w:spacing w:line="281" w:lineRule="exact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D696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2A89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8EC7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4D4B" w14:textId="77777777" w:rsidR="00BC543E" w:rsidRDefault="00BC543E" w:rsidP="009253CF">
            <w:pPr>
              <w:pStyle w:val="TableParagraph"/>
              <w:spacing w:line="281" w:lineRule="exact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 w14:paraId="1F2130C2" w14:textId="77777777" w:rsidR="00BC543E" w:rsidRDefault="00BC543E" w:rsidP="009253CF">
            <w:pPr>
              <w:pStyle w:val="TableParagraph"/>
              <w:spacing w:line="281" w:lineRule="exact"/>
              <w:ind w:left="45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</w:tr>
      <w:tr w:rsidR="00BC543E" w14:paraId="07B4B169" w14:textId="77777777" w:rsidTr="009253CF">
        <w:trPr>
          <w:trHeight w:val="366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A458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0,25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BE54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1,31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67D2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1,20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ABD2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0,40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6A89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DC0C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0,03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5667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0,11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A768" w14:textId="77777777" w:rsidR="00BC543E" w:rsidRDefault="00BC543E" w:rsidP="009253CF">
            <w:pPr>
              <w:pStyle w:val="TableParagraph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003F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44F4" w14:textId="77777777" w:rsidR="00BC543E" w:rsidRDefault="00BC543E" w:rsidP="009253CF">
            <w:pPr>
              <w:pStyle w:val="TableParagraph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C3D33" w14:textId="77777777" w:rsidR="00BC543E" w:rsidRDefault="00BC543E" w:rsidP="009253CF">
            <w:pPr>
              <w:pStyle w:val="TableParagraph"/>
              <w:ind w:left="45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</w:tr>
      <w:tr w:rsidR="00BC543E" w14:paraId="18BB87B2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C17E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0,5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C907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6,16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EB9C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5,49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7FE2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3,18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F47E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1,73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551E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0,45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6DD0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1,03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9F9B" w14:textId="77777777" w:rsidR="00BC543E" w:rsidRDefault="00BC543E" w:rsidP="009253CF">
            <w:pPr>
              <w:pStyle w:val="TableParagraph"/>
              <w:spacing w:line="282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A506" w14:textId="77777777" w:rsidR="00BC543E" w:rsidRDefault="00BC543E" w:rsidP="009253CF">
            <w:pPr>
              <w:pStyle w:val="TableParagraph"/>
              <w:spacing w:line="282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0,35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94FE" w14:textId="77777777" w:rsidR="00BC543E" w:rsidRDefault="00BC543E" w:rsidP="009253CF">
            <w:pPr>
              <w:pStyle w:val="TableParagraph"/>
              <w:spacing w:line="282" w:lineRule="exact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BCEDB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</w:tr>
      <w:tr w:rsidR="00BC543E" w14:paraId="2AB1BC8C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6CDC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0,75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32C6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10,84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C3B3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10,58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87D6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8,84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0676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5,11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E862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2,15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D9D4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3,08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9F3D" w14:textId="77777777" w:rsidR="00BC543E" w:rsidRDefault="00BC543E" w:rsidP="009253CF">
            <w:pPr>
              <w:pStyle w:val="TableParagraph"/>
              <w:spacing w:line="282" w:lineRule="exact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0,01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BF81" w14:textId="77777777" w:rsidR="00BC543E" w:rsidRDefault="00BC543E" w:rsidP="009253CF">
            <w:pPr>
              <w:pStyle w:val="TableParagraph"/>
              <w:spacing w:line="282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1,60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7142" w14:textId="77777777" w:rsidR="00BC543E" w:rsidRDefault="00BC543E" w:rsidP="009253CF">
            <w:pPr>
              <w:pStyle w:val="TableParagraph"/>
              <w:spacing w:line="282" w:lineRule="exact"/>
              <w:ind w:left="144"/>
              <w:rPr>
                <w:sz w:val="25"/>
              </w:rPr>
            </w:pPr>
            <w:r>
              <w:rPr>
                <w:sz w:val="25"/>
              </w:rPr>
              <w:t>0,102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3D00F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0,17</w:t>
            </w:r>
          </w:p>
        </w:tc>
      </w:tr>
      <w:tr w:rsidR="00BC543E" w14:paraId="056B9E8C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0C50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67DF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15,46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DE4E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13,29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3FC2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13,52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E51F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8,44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A277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4,94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7EA8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5,22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BB31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0,04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F734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3,85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6CC4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0,536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0842E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0,63</w:t>
            </w:r>
          </w:p>
        </w:tc>
      </w:tr>
      <w:tr w:rsidR="00BC543E" w14:paraId="7D65A01A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F6E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1,25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65C7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15,74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3A37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14,35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2F4A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16,21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0586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10,60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9EC6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7,05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FB82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7,74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5B27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0,18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D875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6,47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F2EC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1,454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3093A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1,66</w:t>
            </w:r>
          </w:p>
        </w:tc>
      </w:tr>
      <w:tr w:rsidR="00BC543E" w14:paraId="5600A329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01D4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1,5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E992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14,63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71C9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13,92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0D80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17,24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CD67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14,25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C375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11,07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2D94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9,75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6AF1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0,44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9A22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8,81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EA7C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3,21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3729C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3,17</w:t>
            </w:r>
          </w:p>
        </w:tc>
      </w:tr>
      <w:tr w:rsidR="00BC543E" w14:paraId="71930512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4996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1,75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FCB2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13,86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2696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14,08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0DE0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15,98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2BDB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15,18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5676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12,65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C7E8" w14:textId="77777777" w:rsidR="00BC543E" w:rsidRDefault="00BC543E" w:rsidP="009253CF">
            <w:pPr>
              <w:pStyle w:val="TableParagraph"/>
              <w:ind w:left="137"/>
              <w:rPr>
                <w:sz w:val="25"/>
              </w:rPr>
            </w:pPr>
            <w:r>
              <w:rPr>
                <w:sz w:val="25"/>
              </w:rPr>
              <w:t>11,32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DD5C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1,09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D03D" w14:textId="77777777" w:rsidR="00BC543E" w:rsidRDefault="00BC543E" w:rsidP="009253CF">
            <w:pPr>
              <w:pStyle w:val="TableParagraph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11,07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8862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5,80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ED160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5,28</w:t>
            </w:r>
          </w:p>
        </w:tc>
      </w:tr>
      <w:tr w:rsidR="00BC543E" w14:paraId="08A2391C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8265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419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10,90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B0E5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12,36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048E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12,45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7A61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14,41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96F5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13,48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05EE" w14:textId="77777777" w:rsidR="00BC543E" w:rsidRDefault="00BC543E" w:rsidP="009253CF">
            <w:pPr>
              <w:pStyle w:val="TableParagraph"/>
              <w:ind w:left="137"/>
              <w:rPr>
                <w:sz w:val="25"/>
              </w:rPr>
            </w:pPr>
            <w:r>
              <w:rPr>
                <w:sz w:val="25"/>
              </w:rPr>
              <w:t>11,69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3588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1,96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737B" w14:textId="77777777" w:rsidR="00BC543E" w:rsidRDefault="00BC543E" w:rsidP="009253CF">
            <w:pPr>
              <w:pStyle w:val="TableParagraph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12,24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FDB0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8,12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C3821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6,95</w:t>
            </w:r>
          </w:p>
        </w:tc>
      </w:tr>
      <w:tr w:rsidR="00BC543E" w14:paraId="08718D98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A8F5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2,25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AB47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8,32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8853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9,42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C793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9,34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09B2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11,75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F3D0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12,55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6009" w14:textId="77777777" w:rsidR="00BC543E" w:rsidRDefault="00BC543E" w:rsidP="009253CF">
            <w:pPr>
              <w:pStyle w:val="TableParagraph"/>
              <w:ind w:left="137"/>
              <w:rPr>
                <w:sz w:val="25"/>
              </w:rPr>
            </w:pPr>
            <w:r>
              <w:rPr>
                <w:sz w:val="25"/>
              </w:rPr>
              <w:t>11,51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FB35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3,10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F418" w14:textId="77777777" w:rsidR="00BC543E" w:rsidRDefault="00BC543E" w:rsidP="009253CF">
            <w:pPr>
              <w:pStyle w:val="TableParagraph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12,02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6BD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10,38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B8A9E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9,61</w:t>
            </w:r>
          </w:p>
        </w:tc>
      </w:tr>
      <w:tr w:rsidR="00BC543E" w14:paraId="263278BE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AA8F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2,5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D51D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6,90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96F8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7,32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9557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7,43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FE00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10,42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2634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10,98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A1C9" w14:textId="77777777" w:rsidR="00BC543E" w:rsidRDefault="00BC543E" w:rsidP="009253CF">
            <w:pPr>
              <w:pStyle w:val="TableParagraph"/>
              <w:ind w:left="137"/>
              <w:rPr>
                <w:sz w:val="25"/>
              </w:rPr>
            </w:pPr>
            <w:r>
              <w:rPr>
                <w:sz w:val="25"/>
              </w:rPr>
              <w:t>11,08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7077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4,51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53E7" w14:textId="77777777" w:rsidR="00BC543E" w:rsidRDefault="00BC543E" w:rsidP="009253CF">
            <w:pPr>
              <w:pStyle w:val="TableParagraph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11,27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A7B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11,84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BDA4D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11,01</w:t>
            </w:r>
          </w:p>
        </w:tc>
      </w:tr>
      <w:tr w:rsidR="00BC543E" w14:paraId="66A3C7C5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D069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2,75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3F9C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4,68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1A10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5,04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C236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5,64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68C2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7,85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BDD6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10,45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68AD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9,80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7596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5,94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D2F0" w14:textId="77777777" w:rsidR="00BC543E" w:rsidRDefault="00BC543E" w:rsidP="009253CF">
            <w:pPr>
              <w:pStyle w:val="TableParagraph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10,15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F3B1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12,14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8911B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11,36</w:t>
            </w:r>
          </w:p>
        </w:tc>
      </w:tr>
      <w:tr w:rsidR="00BC543E" w14:paraId="059F2458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C049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83B1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3,60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E89A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3,65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4AD7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3,97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ED5A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6,86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67F7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8,16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5982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7,32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7D90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3,29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ACAA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8,47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EE2A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11,85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2BD91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10,97</w:t>
            </w:r>
          </w:p>
        </w:tc>
      </w:tr>
      <w:tr w:rsidR="00BC543E" w14:paraId="68FDF82B" w14:textId="77777777" w:rsidTr="009253CF">
        <w:trPr>
          <w:trHeight w:val="366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EE14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3,25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5241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2,64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4B0C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2,65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F77B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2,45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07A5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4,30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63D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6,88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FF12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6,38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385F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8,24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5E65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7,57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FFEA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11,44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088D4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10,27</w:t>
            </w:r>
          </w:p>
        </w:tc>
      </w:tr>
      <w:tr w:rsidR="00BC543E" w14:paraId="38580ED7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6A93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3,5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8B41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1,82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0E36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1,94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000A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1,83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51FA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3,77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D590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5,56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C4CF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5,44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2EB0" w14:textId="77777777" w:rsidR="00BC543E" w:rsidRDefault="00BC543E" w:rsidP="009253CF">
            <w:pPr>
              <w:pStyle w:val="TableParagraph"/>
              <w:spacing w:line="282" w:lineRule="exact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8,57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E894" w14:textId="77777777" w:rsidR="00BC543E" w:rsidRDefault="00BC543E" w:rsidP="009253CF">
            <w:pPr>
              <w:pStyle w:val="TableParagraph"/>
              <w:spacing w:line="282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6,33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8361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9,97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605C5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8,96</w:t>
            </w:r>
          </w:p>
        </w:tc>
      </w:tr>
      <w:tr w:rsidR="00BC543E" w14:paraId="76F1A679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1165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3,75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0783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1,16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12CB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1,24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C64C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1,06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0F33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2,53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FD34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3,98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B764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4,65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48C7" w14:textId="77777777" w:rsidR="00BC543E" w:rsidRDefault="00BC543E" w:rsidP="009253CF">
            <w:pPr>
              <w:pStyle w:val="TableParagraph"/>
              <w:spacing w:line="282" w:lineRule="exact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8,91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BEC8" w14:textId="77777777" w:rsidR="00BC543E" w:rsidRDefault="00BC543E" w:rsidP="009253CF">
            <w:pPr>
              <w:pStyle w:val="TableParagraph"/>
              <w:spacing w:line="282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4,63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B2E2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8,80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B52BB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8,47</w:t>
            </w:r>
          </w:p>
        </w:tc>
      </w:tr>
      <w:tr w:rsidR="00BC543E" w14:paraId="116BEC2E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684B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D44C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0,81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334A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0,91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62E4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0,65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A9D5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1,96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2487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2,87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01D7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3,52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9B26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8,92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FF5B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3,88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3E3E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7,18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AB7DA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6,79</w:t>
            </w:r>
          </w:p>
        </w:tc>
      </w:tr>
      <w:tr w:rsidR="00BC543E" w14:paraId="12872642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6D36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4,25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BEA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0,56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3E0C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0,65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0443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0,44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5722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1,22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7031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2,40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F485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2,62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81A8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8,84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0716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3,30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B6E6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5,32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D8293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5,96</w:t>
            </w:r>
          </w:p>
        </w:tc>
      </w:tr>
      <w:tr w:rsidR="00BC543E" w14:paraId="52A5573B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782F" w14:textId="77777777" w:rsidR="00BC543E" w:rsidRDefault="00BC543E" w:rsidP="009253CF">
            <w:pPr>
              <w:pStyle w:val="TableParagraph"/>
              <w:spacing w:line="280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4,5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847A" w14:textId="77777777" w:rsidR="00BC543E" w:rsidRDefault="00BC543E" w:rsidP="009253CF">
            <w:pPr>
              <w:pStyle w:val="TableParagraph"/>
              <w:spacing w:line="280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0,34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419F" w14:textId="77777777" w:rsidR="00BC543E" w:rsidRDefault="00BC543E" w:rsidP="009253CF">
            <w:pPr>
              <w:pStyle w:val="TableParagraph"/>
              <w:spacing w:line="280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0,42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29A2" w14:textId="77777777" w:rsidR="00BC543E" w:rsidRDefault="00BC543E" w:rsidP="009253CF">
            <w:pPr>
              <w:pStyle w:val="TableParagraph"/>
              <w:spacing w:line="280" w:lineRule="exact"/>
              <w:ind w:left="201"/>
              <w:rPr>
                <w:sz w:val="25"/>
              </w:rPr>
            </w:pPr>
            <w:r>
              <w:rPr>
                <w:sz w:val="25"/>
              </w:rPr>
              <w:t>0,30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0086" w14:textId="77777777" w:rsidR="00BC543E" w:rsidRDefault="00BC543E" w:rsidP="009253CF">
            <w:pPr>
              <w:pStyle w:val="TableParagraph"/>
              <w:spacing w:line="280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0,84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DD5C" w14:textId="77777777" w:rsidR="00BC543E" w:rsidRDefault="00BC543E" w:rsidP="009253CF">
            <w:pPr>
              <w:pStyle w:val="TableParagraph"/>
              <w:spacing w:line="280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1,71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F39B" w14:textId="77777777" w:rsidR="00BC543E" w:rsidRDefault="00BC543E" w:rsidP="009253CF">
            <w:pPr>
              <w:pStyle w:val="TableParagraph"/>
              <w:spacing w:line="280" w:lineRule="exact"/>
              <w:ind w:left="199"/>
              <w:rPr>
                <w:sz w:val="25"/>
              </w:rPr>
            </w:pPr>
            <w:r>
              <w:rPr>
                <w:sz w:val="25"/>
              </w:rPr>
              <w:t>2,07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B69" w14:textId="77777777" w:rsidR="00BC543E" w:rsidRDefault="00BC543E" w:rsidP="009253CF">
            <w:pPr>
              <w:pStyle w:val="TableParagraph"/>
              <w:spacing w:line="280" w:lineRule="exact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8,24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EDA3" w14:textId="77777777" w:rsidR="00BC543E" w:rsidRDefault="00BC543E" w:rsidP="009253CF">
            <w:pPr>
              <w:pStyle w:val="TableParagraph"/>
              <w:spacing w:line="280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2,39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4EAC" w14:textId="77777777" w:rsidR="00BC543E" w:rsidRDefault="00BC543E" w:rsidP="009253CF">
            <w:pPr>
              <w:pStyle w:val="TableParagraph"/>
              <w:spacing w:line="280" w:lineRule="exact"/>
              <w:ind w:left="207"/>
              <w:rPr>
                <w:sz w:val="25"/>
              </w:rPr>
            </w:pPr>
            <w:r>
              <w:rPr>
                <w:sz w:val="25"/>
              </w:rPr>
              <w:t>4,44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3E8C3" w14:textId="77777777" w:rsidR="00BC543E" w:rsidRDefault="00BC543E" w:rsidP="009253CF">
            <w:pPr>
              <w:pStyle w:val="TableParagraph"/>
              <w:spacing w:line="280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4,44</w:t>
            </w:r>
          </w:p>
        </w:tc>
      </w:tr>
      <w:tr w:rsidR="00BC543E" w14:paraId="6CD46B88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5CD5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4,75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2E86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0,24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87AB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0,27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A5C7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AA79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9C14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1,22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86FA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1,58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0B40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7,71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5556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1,51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C233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3,43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7DF0A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3,60</w:t>
            </w:r>
          </w:p>
        </w:tc>
      </w:tr>
      <w:tr w:rsidR="00BC543E" w14:paraId="70C3BC1D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25A3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A0FB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6A97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0,20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FF8B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50E4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0,42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E2B0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0,88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6C0F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1,16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2CAD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6,44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CFA7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1,14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F53C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2,61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1E825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2,94</w:t>
            </w:r>
          </w:p>
        </w:tc>
      </w:tr>
      <w:tr w:rsidR="00BC543E" w14:paraId="27E3C260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9B39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5,25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A8C1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0,10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E628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0,13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518B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0,06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0024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12DC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0,52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5B16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0,76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3AAD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5,63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D6F7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0,95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8C96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1,89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91B94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2,29</w:t>
            </w:r>
          </w:p>
        </w:tc>
      </w:tr>
      <w:tr w:rsidR="00BC543E" w14:paraId="0EF6B10A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ACE5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5,5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CD18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0,06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EDE1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0,08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BA9E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0,03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E5C2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43AD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0,36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3BF5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0,52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065C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4,54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E7E4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E207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1,28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71C54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1,72</w:t>
            </w:r>
          </w:p>
        </w:tc>
      </w:tr>
      <w:tr w:rsidR="00BC543E" w14:paraId="133DDC82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D1D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5,75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8903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0,04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433B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0,05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141C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62AB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1490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0,25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9501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0,41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2625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3,93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5107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0,47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4F7C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0,85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E2F00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1,24</w:t>
            </w:r>
          </w:p>
        </w:tc>
      </w:tr>
      <w:tr w:rsidR="00BC543E" w14:paraId="18E399D3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21F8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1085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0,03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8799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0,03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4C9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0,01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2272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3791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B2CE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0,28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6FDC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3,31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41D4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0,34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6C55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0,64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3DEB5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0,89</w:t>
            </w:r>
          </w:p>
        </w:tc>
      </w:tr>
      <w:tr w:rsidR="00BC543E" w14:paraId="42EE5A33" w14:textId="77777777" w:rsidTr="009253CF">
        <w:trPr>
          <w:trHeight w:val="366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05D9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6,25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39A3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F9F4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FA62" w14:textId="77777777" w:rsidR="00BC543E" w:rsidRDefault="00BC543E" w:rsidP="009253CF">
            <w:pPr>
              <w:pStyle w:val="TableParagraph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34ED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5233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29CC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0,20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4496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2,53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014A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0,23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42B5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0,43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AF6E3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0,64</w:t>
            </w:r>
          </w:p>
        </w:tc>
      </w:tr>
      <w:tr w:rsidR="00BC543E" w14:paraId="66CD0BCE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3A68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6,5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867E" w14:textId="77777777" w:rsidR="00BC543E" w:rsidRDefault="00BC543E" w:rsidP="009253CF">
            <w:pPr>
              <w:pStyle w:val="TableParagraph"/>
              <w:spacing w:line="282" w:lineRule="exact"/>
              <w:ind w:left="2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5A07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0,01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89B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58E2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0,04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C992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95FD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0,15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4B4" w14:textId="77777777" w:rsidR="00BC543E" w:rsidRDefault="00BC543E" w:rsidP="009253CF">
            <w:pPr>
              <w:pStyle w:val="TableParagraph"/>
              <w:spacing w:line="282" w:lineRule="exact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1,96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18BA" w14:textId="77777777" w:rsidR="00BC543E" w:rsidRDefault="00BC543E" w:rsidP="009253CF">
            <w:pPr>
              <w:pStyle w:val="TableParagraph"/>
              <w:spacing w:line="282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0,16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8185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0,27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C9F02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0,50</w:t>
            </w:r>
          </w:p>
        </w:tc>
      </w:tr>
      <w:tr w:rsidR="00BC543E" w14:paraId="5ED7FFCC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D63E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6,75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04C1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019" w14:textId="77777777" w:rsidR="00BC543E" w:rsidRDefault="00BC543E" w:rsidP="009253CF">
            <w:pPr>
              <w:pStyle w:val="TableParagraph"/>
              <w:spacing w:line="282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CCB5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1C7C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ADFE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C72A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0,11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3A39" w14:textId="77777777" w:rsidR="00BC543E" w:rsidRDefault="00BC543E" w:rsidP="009253CF">
            <w:pPr>
              <w:pStyle w:val="TableParagraph"/>
              <w:spacing w:line="282" w:lineRule="exact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1,57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7DBE" w14:textId="77777777" w:rsidR="00BC543E" w:rsidRDefault="00BC543E" w:rsidP="009253CF">
            <w:pPr>
              <w:pStyle w:val="TableParagraph"/>
              <w:spacing w:line="282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0,10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9E1D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0,20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FB24D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0,34</w:t>
            </w:r>
          </w:p>
        </w:tc>
      </w:tr>
      <w:tr w:rsidR="00BC543E" w14:paraId="1CD41619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2E6C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9BA2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6ABF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F382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9F11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04AC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2ED9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0,07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181F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1,16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1635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0,07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CAE5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0,12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16C49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0,23</w:t>
            </w:r>
          </w:p>
        </w:tc>
      </w:tr>
      <w:tr w:rsidR="00BC543E" w14:paraId="065F1CB6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6DF0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7,25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5427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05FA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2F4D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55FE" w14:textId="77777777" w:rsidR="00BC543E" w:rsidRDefault="00BC543E" w:rsidP="009253CF">
            <w:pPr>
              <w:pStyle w:val="TableParagraph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D3E1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58B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0,05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A110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0,90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CC29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0,04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2991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0,08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3966F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0,16</w:t>
            </w:r>
          </w:p>
        </w:tc>
      </w:tr>
      <w:tr w:rsidR="00BC543E" w14:paraId="10C4C204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1350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7,5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A973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5BE5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4618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ED39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69C5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57AD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0,03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48A8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0,62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59CD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0,02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0895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0,05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D0063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0,08</w:t>
            </w:r>
          </w:p>
        </w:tc>
      </w:tr>
      <w:tr w:rsidR="00BC543E" w14:paraId="3595C59C" w14:textId="77777777" w:rsidTr="009253CF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C43B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7,75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EECB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8FAD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C6F2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2FB7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7ECA" w14:textId="77777777" w:rsidR="00BC543E" w:rsidRDefault="00BC543E" w:rsidP="009253CF">
            <w:pPr>
              <w:pStyle w:val="TableParagraph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AFCD" w14:textId="77777777" w:rsidR="00BC543E" w:rsidRDefault="00BC543E" w:rsidP="009253CF">
            <w:pPr>
              <w:pStyle w:val="TableParagraph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0997" w14:textId="77777777" w:rsidR="00BC543E" w:rsidRDefault="00BC543E" w:rsidP="009253CF">
            <w:pPr>
              <w:pStyle w:val="TableParagraph"/>
              <w:ind w:right="227"/>
              <w:jc w:val="right"/>
              <w:rPr>
                <w:sz w:val="25"/>
              </w:rPr>
            </w:pPr>
            <w:r>
              <w:rPr>
                <w:sz w:val="25"/>
              </w:rPr>
              <w:t>0,33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BB17" w14:textId="77777777" w:rsidR="00BC543E" w:rsidRDefault="00BC543E" w:rsidP="009253CF">
            <w:pPr>
              <w:pStyle w:val="TableParagraph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194B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0,03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A095B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0,05</w:t>
            </w:r>
          </w:p>
        </w:tc>
      </w:tr>
      <w:tr w:rsidR="00BC543E" w14:paraId="75E73028" w14:textId="77777777" w:rsidTr="009253CF">
        <w:trPr>
          <w:trHeight w:val="368"/>
        </w:trPr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 w14:paraId="4DCAAFDD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981FB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C6C14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AF256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FBA7D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3220CF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15F0B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80B87" w14:textId="77777777" w:rsidR="00BC543E" w:rsidRDefault="00BC543E" w:rsidP="009253CF">
            <w:pPr>
              <w:pStyle w:val="TableParagraph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F0E69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8C036" w14:textId="77777777" w:rsidR="00BC543E" w:rsidRDefault="00BC543E" w:rsidP="009253CF">
            <w:pPr>
              <w:pStyle w:val="TableParagraph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</w:tcPr>
          <w:p w14:paraId="3DC2D160" w14:textId="77777777" w:rsidR="00BC543E" w:rsidRDefault="00BC543E" w:rsidP="009253CF">
            <w:pPr>
              <w:pStyle w:val="TableParagraph"/>
              <w:ind w:left="45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</w:tr>
      <w:tr w:rsidR="00BC543E" w14:paraId="761B0963" w14:textId="77777777" w:rsidTr="009253CF">
        <w:trPr>
          <w:trHeight w:val="368"/>
        </w:trPr>
        <w:tc>
          <w:tcPr>
            <w:tcW w:w="1210" w:type="dxa"/>
            <w:tcBorders>
              <w:right w:val="single" w:sz="4" w:space="0" w:color="000000"/>
            </w:tcBorders>
          </w:tcPr>
          <w:p w14:paraId="412F5808" w14:textId="77777777" w:rsidR="00BC543E" w:rsidRDefault="00BC543E" w:rsidP="009253CF">
            <w:pPr>
              <w:pStyle w:val="TableParagraph"/>
              <w:spacing w:before="32" w:line="240" w:lineRule="auto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γ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</w:tcPr>
          <w:p w14:paraId="5050FB27" w14:textId="77777777" w:rsidR="00BC543E" w:rsidRDefault="00BC543E" w:rsidP="009253CF">
            <w:pPr>
              <w:pStyle w:val="TableParagraph"/>
              <w:spacing w:before="32" w:line="240" w:lineRule="auto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0,7</w:t>
            </w: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4DBFF59D" w14:textId="77777777" w:rsidR="00BC543E" w:rsidRDefault="00BC543E" w:rsidP="009253CF">
            <w:pPr>
              <w:pStyle w:val="TableParagraph"/>
              <w:spacing w:before="32" w:line="240" w:lineRule="auto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0,69</w:t>
            </w:r>
          </w:p>
        </w:tc>
        <w:tc>
          <w:tcPr>
            <w:tcW w:w="818" w:type="dxa"/>
            <w:tcBorders>
              <w:left w:val="single" w:sz="4" w:space="0" w:color="000000"/>
              <w:right w:val="single" w:sz="4" w:space="0" w:color="000000"/>
            </w:tcBorders>
          </w:tcPr>
          <w:p w14:paraId="583E57D5" w14:textId="77777777" w:rsidR="00BC543E" w:rsidRDefault="00BC543E" w:rsidP="009253CF">
            <w:pPr>
              <w:pStyle w:val="TableParagraph"/>
              <w:spacing w:before="32" w:line="240" w:lineRule="auto"/>
              <w:ind w:left="201"/>
              <w:rPr>
                <w:sz w:val="25"/>
              </w:rPr>
            </w:pPr>
            <w:r>
              <w:rPr>
                <w:sz w:val="25"/>
              </w:rPr>
              <w:t>0,75</w:t>
            </w:r>
          </w:p>
        </w:tc>
        <w:tc>
          <w:tcPr>
            <w:tcW w:w="912" w:type="dxa"/>
            <w:tcBorders>
              <w:left w:val="single" w:sz="4" w:space="0" w:color="000000"/>
              <w:right w:val="single" w:sz="4" w:space="0" w:color="000000"/>
            </w:tcBorders>
          </w:tcPr>
          <w:p w14:paraId="6ABC7160" w14:textId="77777777" w:rsidR="00BC543E" w:rsidRDefault="00BC543E" w:rsidP="009253CF">
            <w:pPr>
              <w:pStyle w:val="TableParagraph"/>
              <w:spacing w:before="32" w:line="240" w:lineRule="auto"/>
              <w:ind w:left="312"/>
              <w:rPr>
                <w:sz w:val="25"/>
              </w:rPr>
            </w:pPr>
            <w:r>
              <w:rPr>
                <w:sz w:val="25"/>
              </w:rPr>
              <w:t>0,7</w:t>
            </w: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</w:tcPr>
          <w:p w14:paraId="5A565866" w14:textId="77777777" w:rsidR="00BC543E" w:rsidRDefault="00BC543E" w:rsidP="009253CF">
            <w:pPr>
              <w:pStyle w:val="TableParagraph"/>
              <w:spacing w:before="32" w:line="240" w:lineRule="auto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0,71</w:t>
            </w:r>
          </w:p>
        </w:tc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14:paraId="3D8A29CE" w14:textId="77777777" w:rsidR="00BC543E" w:rsidRDefault="00BC543E" w:rsidP="009253CF">
            <w:pPr>
              <w:pStyle w:val="TableParagraph"/>
              <w:spacing w:before="32" w:line="240" w:lineRule="auto"/>
              <w:ind w:left="199"/>
              <w:rPr>
                <w:sz w:val="25"/>
              </w:rPr>
            </w:pPr>
            <w:r>
              <w:rPr>
                <w:sz w:val="25"/>
              </w:rPr>
              <w:t>0,65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78729B20" w14:textId="77777777" w:rsidR="00BC543E" w:rsidRDefault="00BC543E" w:rsidP="009253CF">
            <w:pPr>
              <w:pStyle w:val="TableParagraph"/>
              <w:spacing w:before="32" w:line="240" w:lineRule="auto"/>
              <w:ind w:right="289"/>
              <w:jc w:val="right"/>
              <w:rPr>
                <w:sz w:val="25"/>
              </w:rPr>
            </w:pPr>
            <w:r>
              <w:rPr>
                <w:sz w:val="25"/>
              </w:rPr>
              <w:t>0,7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14:paraId="5FB60BEA" w14:textId="77777777" w:rsidR="00BC543E" w:rsidRDefault="00BC543E" w:rsidP="009253CF">
            <w:pPr>
              <w:pStyle w:val="TableParagraph"/>
              <w:spacing w:before="32" w:line="240" w:lineRule="auto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0,69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14:paraId="65F4026C" w14:textId="77777777" w:rsidR="00BC543E" w:rsidRDefault="00BC543E" w:rsidP="009253CF">
            <w:pPr>
              <w:pStyle w:val="TableParagraph"/>
              <w:spacing w:before="32" w:line="240" w:lineRule="auto"/>
              <w:ind w:left="207"/>
              <w:rPr>
                <w:sz w:val="25"/>
              </w:rPr>
            </w:pPr>
            <w:r>
              <w:rPr>
                <w:sz w:val="25"/>
              </w:rPr>
              <w:t>0,75</w:t>
            </w:r>
          </w:p>
        </w:tc>
        <w:tc>
          <w:tcPr>
            <w:tcW w:w="808" w:type="dxa"/>
            <w:tcBorders>
              <w:left w:val="single" w:sz="4" w:space="0" w:color="000000"/>
            </w:tcBorders>
          </w:tcPr>
          <w:p w14:paraId="5D0DD115" w14:textId="77777777" w:rsidR="00BC543E" w:rsidRDefault="00BC543E" w:rsidP="009253CF">
            <w:pPr>
              <w:pStyle w:val="TableParagraph"/>
              <w:spacing w:before="32" w:line="240" w:lineRule="auto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0,71</w:t>
            </w:r>
          </w:p>
        </w:tc>
      </w:tr>
    </w:tbl>
    <w:p w14:paraId="0644175A" w14:textId="77777777" w:rsidR="00BC543E" w:rsidRDefault="00BC543E" w:rsidP="00BC543E">
      <w:pPr>
        <w:jc w:val="center"/>
        <w:rPr>
          <w:sz w:val="25"/>
        </w:rPr>
        <w:sectPr w:rsidR="00BC543E">
          <w:pgSz w:w="11910" w:h="16840"/>
          <w:pgMar w:top="1040" w:right="780" w:bottom="920" w:left="780" w:header="0" w:footer="734" w:gutter="0"/>
          <w:cols w:space="720"/>
        </w:sectPr>
      </w:pPr>
    </w:p>
    <w:p w14:paraId="7D4078E3" w14:textId="5C508B29" w:rsidR="00BC543E" w:rsidRPr="00BC543E" w:rsidRDefault="00BC543E" w:rsidP="00BC543E">
      <w:pPr>
        <w:pStyle w:val="aa"/>
        <w:spacing w:before="67" w:after="9"/>
        <w:ind w:left="352"/>
        <w:jc w:val="both"/>
        <w:rPr>
          <w:rFonts w:ascii="Times New Roman" w:hAnsi="Times New Roman" w:cs="Times New Roman"/>
          <w:sz w:val="28"/>
        </w:rPr>
      </w:pPr>
      <w:r w:rsidRPr="00BC543E">
        <w:rPr>
          <w:rFonts w:ascii="Times New Roman" w:hAnsi="Times New Roman" w:cs="Times New Roman"/>
          <w:sz w:val="28"/>
        </w:rPr>
        <w:lastRenderedPageBreak/>
        <w:t>Таблица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="0030768E">
        <w:rPr>
          <w:rFonts w:ascii="Times New Roman" w:hAnsi="Times New Roman" w:cs="Times New Roman"/>
          <w:spacing w:val="-4"/>
          <w:sz w:val="28"/>
          <w:lang w:val="en-US"/>
        </w:rPr>
        <w:t>B</w:t>
      </w:r>
      <w:r w:rsidRPr="00BC543E">
        <w:rPr>
          <w:rFonts w:ascii="Times New Roman" w:hAnsi="Times New Roman" w:cs="Times New Roman"/>
          <w:sz w:val="28"/>
        </w:rPr>
        <w:t>3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–</w:t>
      </w:r>
      <w:r w:rsidRPr="00BC543E">
        <w:rPr>
          <w:rFonts w:ascii="Times New Roman" w:hAnsi="Times New Roman" w:cs="Times New Roman"/>
          <w:spacing w:val="-3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Варианты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задания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2</w:t>
      </w:r>
      <w:r w:rsidRPr="00BC543E">
        <w:rPr>
          <w:rFonts w:ascii="Times New Roman" w:hAnsi="Times New Roman" w:cs="Times New Roman"/>
          <w:spacing w:val="-5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для</w:t>
      </w:r>
      <w:r w:rsidRPr="00BC543E">
        <w:rPr>
          <w:rFonts w:ascii="Times New Roman" w:hAnsi="Times New Roman" w:cs="Times New Roman"/>
          <w:spacing w:val="-4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самостоятельной</w:t>
      </w:r>
      <w:r w:rsidRPr="00BC543E">
        <w:rPr>
          <w:rFonts w:ascii="Times New Roman" w:hAnsi="Times New Roman" w:cs="Times New Roman"/>
          <w:spacing w:val="-6"/>
          <w:sz w:val="28"/>
        </w:rPr>
        <w:t xml:space="preserve"> </w:t>
      </w:r>
      <w:r w:rsidRPr="00BC543E">
        <w:rPr>
          <w:rFonts w:ascii="Times New Roman" w:hAnsi="Times New Roman" w:cs="Times New Roman"/>
          <w:sz w:val="28"/>
        </w:rPr>
        <w:t>работы</w:t>
      </w:r>
    </w:p>
    <w:tbl>
      <w:tblPr>
        <w:tblStyle w:val="TableNormal"/>
        <w:tblW w:w="10082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965"/>
        <w:gridCol w:w="910"/>
        <w:gridCol w:w="818"/>
        <w:gridCol w:w="912"/>
        <w:gridCol w:w="840"/>
        <w:gridCol w:w="816"/>
        <w:gridCol w:w="936"/>
        <w:gridCol w:w="1037"/>
        <w:gridCol w:w="830"/>
        <w:gridCol w:w="808"/>
      </w:tblGrid>
      <w:tr w:rsidR="00BC543E" w14:paraId="5137429A" w14:textId="77777777" w:rsidTr="0030768E">
        <w:trPr>
          <w:trHeight w:val="452"/>
        </w:trPr>
        <w:tc>
          <w:tcPr>
            <w:tcW w:w="1210" w:type="dxa"/>
            <w:tcBorders>
              <w:right w:val="single" w:sz="4" w:space="0" w:color="000000"/>
            </w:tcBorders>
          </w:tcPr>
          <w:p w14:paraId="2D6A8837" w14:textId="77777777" w:rsidR="00BC543E" w:rsidRDefault="00BC543E" w:rsidP="009253CF">
            <w:pPr>
              <w:pStyle w:val="TableParagraph"/>
              <w:spacing w:before="85" w:line="240" w:lineRule="auto"/>
              <w:ind w:left="36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t, м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</w:tcPr>
          <w:p w14:paraId="6AF8613F" w14:textId="77777777" w:rsidR="00BC543E" w:rsidRDefault="00BC543E" w:rsidP="009253CF">
            <w:pPr>
              <w:pStyle w:val="TableParagraph"/>
              <w:spacing w:before="85" w:line="240" w:lineRule="auto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55B7A1BA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8" w:type="dxa"/>
            <w:tcBorders>
              <w:left w:val="single" w:sz="4" w:space="0" w:color="000000"/>
              <w:right w:val="single" w:sz="4" w:space="0" w:color="000000"/>
            </w:tcBorders>
          </w:tcPr>
          <w:p w14:paraId="00C42F85" w14:textId="77777777" w:rsidR="00BC543E" w:rsidRDefault="00BC543E" w:rsidP="009253CF">
            <w:pPr>
              <w:pStyle w:val="TableParagraph"/>
              <w:spacing w:before="85" w:line="240" w:lineRule="auto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12" w:type="dxa"/>
            <w:tcBorders>
              <w:left w:val="single" w:sz="4" w:space="0" w:color="000000"/>
              <w:right w:val="single" w:sz="4" w:space="0" w:color="000000"/>
            </w:tcBorders>
          </w:tcPr>
          <w:p w14:paraId="015FB7B8" w14:textId="77777777" w:rsidR="00BC543E" w:rsidRDefault="00BC543E" w:rsidP="009253CF">
            <w:pPr>
              <w:pStyle w:val="TableParagraph"/>
              <w:spacing w:before="85" w:line="240" w:lineRule="auto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</w:tcPr>
          <w:p w14:paraId="5017BC60" w14:textId="77777777" w:rsidR="00BC543E" w:rsidRDefault="00BC543E" w:rsidP="009253CF">
            <w:pPr>
              <w:pStyle w:val="TableParagraph"/>
              <w:spacing w:before="85" w:line="240" w:lineRule="auto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14:paraId="39A28C7F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2BF4B8A8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14:paraId="665CDAAC" w14:textId="77777777" w:rsidR="00BC543E" w:rsidRDefault="00BC543E" w:rsidP="009253CF">
            <w:pPr>
              <w:pStyle w:val="TableParagraph"/>
              <w:spacing w:before="85" w:line="240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14:paraId="133DE9EE" w14:textId="77777777" w:rsidR="00BC543E" w:rsidRDefault="00BC543E" w:rsidP="009253CF">
            <w:pPr>
              <w:pStyle w:val="TableParagraph"/>
              <w:spacing w:before="85" w:line="240" w:lineRule="auto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08" w:type="dxa"/>
            <w:tcBorders>
              <w:left w:val="single" w:sz="4" w:space="0" w:color="000000"/>
            </w:tcBorders>
          </w:tcPr>
          <w:p w14:paraId="49440316" w14:textId="77777777" w:rsidR="00BC543E" w:rsidRDefault="00BC543E" w:rsidP="009253CF">
            <w:pPr>
              <w:pStyle w:val="TableParagraph"/>
              <w:spacing w:before="85" w:line="240" w:lineRule="auto"/>
              <w:ind w:left="115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C543E" w14:paraId="43F9D599" w14:textId="77777777" w:rsidTr="0030768E">
        <w:trPr>
          <w:trHeight w:val="371"/>
        </w:trPr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</w:tcPr>
          <w:p w14:paraId="5002DF18" w14:textId="77777777" w:rsidR="00BC543E" w:rsidRDefault="00BC543E" w:rsidP="009253CF">
            <w:pPr>
              <w:pStyle w:val="TableParagraph"/>
              <w:spacing w:line="281" w:lineRule="exact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6AB2" w14:textId="77777777" w:rsidR="00BC543E" w:rsidRDefault="00BC543E" w:rsidP="009253CF">
            <w:pPr>
              <w:pStyle w:val="TableParagraph"/>
              <w:spacing w:line="281" w:lineRule="exact"/>
              <w:ind w:left="2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F360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7302" w14:textId="77777777" w:rsidR="00BC543E" w:rsidRDefault="00BC543E" w:rsidP="009253CF">
            <w:pPr>
              <w:pStyle w:val="TableParagraph"/>
              <w:spacing w:line="281" w:lineRule="exact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D1FE" w14:textId="77777777" w:rsidR="00BC543E" w:rsidRDefault="00BC543E" w:rsidP="009253CF">
            <w:pPr>
              <w:pStyle w:val="TableParagraph"/>
              <w:spacing w:line="281" w:lineRule="exact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D4F0" w14:textId="77777777" w:rsidR="00BC543E" w:rsidRDefault="00BC543E" w:rsidP="009253CF">
            <w:pPr>
              <w:pStyle w:val="TableParagraph"/>
              <w:spacing w:line="281" w:lineRule="exact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E8F6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DCD0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014A" w14:textId="77777777" w:rsidR="00BC543E" w:rsidRDefault="00BC543E" w:rsidP="009253CF">
            <w:pPr>
              <w:pStyle w:val="TableParagraph"/>
              <w:spacing w:line="281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32AC" w14:textId="77777777" w:rsidR="00BC543E" w:rsidRDefault="00BC543E" w:rsidP="009253CF">
            <w:pPr>
              <w:pStyle w:val="TableParagraph"/>
              <w:spacing w:line="281" w:lineRule="exact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 w14:paraId="7AEBD290" w14:textId="77777777" w:rsidR="00BC543E" w:rsidRDefault="00BC543E" w:rsidP="009253CF">
            <w:pPr>
              <w:pStyle w:val="TableParagraph"/>
              <w:spacing w:line="281" w:lineRule="exact"/>
              <w:ind w:left="45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</w:tr>
      <w:tr w:rsidR="00BC543E" w14:paraId="584FE2E1" w14:textId="77777777" w:rsidTr="0030768E">
        <w:trPr>
          <w:trHeight w:val="366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2F03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0,25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7D88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1.4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6C0C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0.03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F78F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0.24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CB57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0.32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B0C1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0.49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C863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0.42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4381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4E8E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2.97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7B3F" w14:textId="77777777" w:rsidR="00BC543E" w:rsidRDefault="00BC543E" w:rsidP="009253CF">
            <w:pPr>
              <w:pStyle w:val="TableParagraph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CFBAC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4.43</w:t>
            </w:r>
          </w:p>
        </w:tc>
      </w:tr>
      <w:tr w:rsidR="00BC543E" w14:paraId="04FC8E5D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B313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0,5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9181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6.87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E526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1.01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89C4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2.76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0F6E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4.64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9FBC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4.68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F904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4.59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2E6" w14:textId="77777777" w:rsidR="00BC543E" w:rsidRDefault="00BC543E" w:rsidP="009253CF">
            <w:pPr>
              <w:pStyle w:val="TableParagraph"/>
              <w:spacing w:line="282" w:lineRule="exact"/>
              <w:ind w:left="259"/>
              <w:rPr>
                <w:sz w:val="25"/>
              </w:rPr>
            </w:pPr>
            <w:r>
              <w:rPr>
                <w:sz w:val="25"/>
              </w:rPr>
              <w:t>0.60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603B" w14:textId="77777777" w:rsidR="00BC543E" w:rsidRDefault="00BC543E" w:rsidP="009253CF">
            <w:pPr>
              <w:pStyle w:val="TableParagraph"/>
              <w:spacing w:line="282" w:lineRule="exact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14.34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86A3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0.27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BCE77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16.32</w:t>
            </w:r>
          </w:p>
        </w:tc>
      </w:tr>
      <w:tr w:rsidR="00BC543E" w14:paraId="7C9D5212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452C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0,75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9C73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14.07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E18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5.21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8226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8.44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C712" w14:textId="77777777" w:rsidR="00BC543E" w:rsidRDefault="00BC543E" w:rsidP="009253CF">
            <w:pPr>
              <w:pStyle w:val="TableParagraph"/>
              <w:spacing w:line="282" w:lineRule="exact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13.35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BA27" w14:textId="77777777" w:rsidR="00BC543E" w:rsidRDefault="00BC543E" w:rsidP="009253CF">
            <w:pPr>
              <w:pStyle w:val="TableParagraph"/>
              <w:spacing w:line="282" w:lineRule="exact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11.10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6859" w14:textId="77777777" w:rsidR="00BC543E" w:rsidRDefault="00BC543E" w:rsidP="009253CF">
            <w:pPr>
              <w:pStyle w:val="TableParagraph"/>
              <w:spacing w:line="282" w:lineRule="exact"/>
              <w:ind w:left="137"/>
              <w:rPr>
                <w:sz w:val="25"/>
              </w:rPr>
            </w:pPr>
            <w:r>
              <w:rPr>
                <w:sz w:val="25"/>
              </w:rPr>
              <w:t>11.36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0AC0" w14:textId="77777777" w:rsidR="00BC543E" w:rsidRDefault="00BC543E" w:rsidP="009253CF">
            <w:pPr>
              <w:pStyle w:val="TableParagraph"/>
              <w:spacing w:line="282" w:lineRule="exact"/>
              <w:ind w:left="259"/>
              <w:rPr>
                <w:sz w:val="25"/>
              </w:rPr>
            </w:pPr>
            <w:r>
              <w:rPr>
                <w:sz w:val="25"/>
              </w:rPr>
              <w:t>3.33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61A8" w14:textId="77777777" w:rsidR="00BC543E" w:rsidRDefault="00BC543E" w:rsidP="009253CF">
            <w:pPr>
              <w:pStyle w:val="TableParagraph"/>
              <w:spacing w:line="282" w:lineRule="exact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20.40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582E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1.96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690C9" w14:textId="77777777" w:rsidR="00BC543E" w:rsidRDefault="00BC543E" w:rsidP="009253CF">
            <w:pPr>
              <w:pStyle w:val="TableParagraph"/>
              <w:spacing w:line="282" w:lineRule="exact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21.38</w:t>
            </w:r>
          </w:p>
        </w:tc>
      </w:tr>
      <w:tr w:rsidR="00BC543E" w14:paraId="230713CE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81B0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0E3B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15.18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F0B6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10.68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3295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12.35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6E5F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16.8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103E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15.51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23A5" w14:textId="77777777" w:rsidR="00BC543E" w:rsidRDefault="00BC543E" w:rsidP="009253CF">
            <w:pPr>
              <w:pStyle w:val="TableParagraph"/>
              <w:ind w:left="137"/>
              <w:rPr>
                <w:sz w:val="25"/>
              </w:rPr>
            </w:pPr>
            <w:r>
              <w:rPr>
                <w:sz w:val="25"/>
              </w:rPr>
              <w:t>15.89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3402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7.50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D3A5" w14:textId="77777777" w:rsidR="00BC543E" w:rsidRDefault="00BC543E" w:rsidP="009253CF">
            <w:pPr>
              <w:pStyle w:val="TableParagraph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16.96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2D25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4.97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EB3DF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15.37</w:t>
            </w:r>
          </w:p>
        </w:tc>
      </w:tr>
      <w:tr w:rsidR="00BC543E" w14:paraId="6035F89F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9C9A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1,25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A6D2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13.20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AF30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14.25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A9AB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13.65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C7D0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17.33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1D01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16.18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69CE" w14:textId="77777777" w:rsidR="00BC543E" w:rsidRDefault="00BC543E" w:rsidP="009253CF">
            <w:pPr>
              <w:pStyle w:val="TableParagraph"/>
              <w:ind w:left="137"/>
              <w:rPr>
                <w:sz w:val="25"/>
              </w:rPr>
            </w:pPr>
            <w:r>
              <w:rPr>
                <w:sz w:val="25"/>
              </w:rPr>
              <w:t>15.72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F7C0" w14:textId="77777777" w:rsidR="00BC543E" w:rsidRDefault="00BC543E" w:rsidP="009253CF">
            <w:pPr>
              <w:pStyle w:val="TableParagraph"/>
              <w:ind w:left="197"/>
              <w:rPr>
                <w:sz w:val="25"/>
              </w:rPr>
            </w:pPr>
            <w:r>
              <w:rPr>
                <w:sz w:val="25"/>
              </w:rPr>
              <w:t>11.13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5A98" w14:textId="77777777" w:rsidR="00BC543E" w:rsidRDefault="00BC543E" w:rsidP="009253CF">
            <w:pPr>
              <w:pStyle w:val="TableParagraph"/>
              <w:ind w:right="215"/>
              <w:jc w:val="right"/>
              <w:rPr>
                <w:sz w:val="25"/>
              </w:rPr>
            </w:pPr>
            <w:r>
              <w:rPr>
                <w:sz w:val="25"/>
              </w:rPr>
              <w:t>12.63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2486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8.78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2286E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10.80</w:t>
            </w:r>
          </w:p>
        </w:tc>
      </w:tr>
      <w:tr w:rsidR="00BC543E" w14:paraId="3E90E5EA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E4D9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1,5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0B0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10.60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132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13.64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0C29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11.94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684D" w14:textId="77777777" w:rsidR="00BC543E" w:rsidRDefault="00BC543E" w:rsidP="009253CF">
            <w:pPr>
              <w:pStyle w:val="TableParagraph"/>
              <w:ind w:right="152"/>
              <w:jc w:val="right"/>
              <w:rPr>
                <w:sz w:val="25"/>
              </w:rPr>
            </w:pPr>
            <w:r>
              <w:rPr>
                <w:sz w:val="25"/>
              </w:rPr>
              <w:t>13.52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F890" w14:textId="77777777" w:rsidR="00BC543E" w:rsidRDefault="00BC543E" w:rsidP="009253CF">
            <w:pPr>
              <w:pStyle w:val="TableParagraph"/>
              <w:ind w:right="116"/>
              <w:jc w:val="right"/>
              <w:rPr>
                <w:sz w:val="25"/>
              </w:rPr>
            </w:pPr>
            <w:r>
              <w:rPr>
                <w:sz w:val="25"/>
              </w:rPr>
              <w:t>13.07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74B2" w14:textId="77777777" w:rsidR="00BC543E" w:rsidRDefault="00BC543E" w:rsidP="009253CF">
            <w:pPr>
              <w:pStyle w:val="TableParagraph"/>
              <w:ind w:left="137"/>
              <w:rPr>
                <w:sz w:val="25"/>
              </w:rPr>
            </w:pPr>
            <w:r>
              <w:rPr>
                <w:sz w:val="25"/>
              </w:rPr>
              <w:t>12.43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95F9" w14:textId="77777777" w:rsidR="00BC543E" w:rsidRDefault="00BC543E" w:rsidP="009253CF">
            <w:pPr>
              <w:pStyle w:val="TableParagraph"/>
              <w:ind w:left="197"/>
              <w:rPr>
                <w:sz w:val="25"/>
              </w:rPr>
            </w:pPr>
            <w:r>
              <w:rPr>
                <w:sz w:val="25"/>
              </w:rPr>
              <w:t>12.66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4BF8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7.29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531F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11.41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08090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4.92</w:t>
            </w:r>
          </w:p>
        </w:tc>
      </w:tr>
      <w:tr w:rsidR="00BC543E" w14:paraId="2FCCD444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0511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1,75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4CD3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7.53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E07E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11.75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1133" w14:textId="77777777" w:rsidR="00BC543E" w:rsidRDefault="00BC543E" w:rsidP="009253CF">
            <w:pPr>
              <w:pStyle w:val="TableParagraph"/>
              <w:ind w:left="139"/>
              <w:rPr>
                <w:sz w:val="25"/>
              </w:rPr>
            </w:pPr>
            <w:r>
              <w:rPr>
                <w:sz w:val="25"/>
              </w:rPr>
              <w:t>10.25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99AF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6.84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A557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8.52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E17B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8.96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1496" w14:textId="77777777" w:rsidR="00BC543E" w:rsidRDefault="00BC543E" w:rsidP="009253CF">
            <w:pPr>
              <w:pStyle w:val="TableParagraph"/>
              <w:ind w:left="197"/>
              <w:rPr>
                <w:sz w:val="25"/>
              </w:rPr>
            </w:pPr>
            <w:r>
              <w:rPr>
                <w:sz w:val="25"/>
              </w:rPr>
              <w:t>13.41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7D5C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3.79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F51D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12.38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4FFF8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2.35</w:t>
            </w:r>
          </w:p>
        </w:tc>
      </w:tr>
      <w:tr w:rsidR="00BC543E" w14:paraId="47357669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241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5161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4.62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C0F1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8.72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BB0F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6.92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22AA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4.15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A309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5.73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4A7E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6.13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7C6C" w14:textId="77777777" w:rsidR="00BC543E" w:rsidRDefault="00BC543E" w:rsidP="009253CF">
            <w:pPr>
              <w:pStyle w:val="TableParagraph"/>
              <w:ind w:left="197"/>
              <w:rPr>
                <w:sz w:val="25"/>
              </w:rPr>
            </w:pPr>
            <w:r>
              <w:rPr>
                <w:sz w:val="25"/>
              </w:rPr>
              <w:t>11.35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FAFF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1.79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F894" w14:textId="77777777" w:rsidR="00BC543E" w:rsidRDefault="00BC543E" w:rsidP="009253CF">
            <w:pPr>
              <w:pStyle w:val="TableParagraph"/>
              <w:ind w:left="144"/>
              <w:rPr>
                <w:sz w:val="25"/>
              </w:rPr>
            </w:pPr>
            <w:r>
              <w:rPr>
                <w:sz w:val="25"/>
              </w:rPr>
              <w:t>11.58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22DD8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0.88</w:t>
            </w:r>
          </w:p>
        </w:tc>
      </w:tr>
      <w:tr w:rsidR="00BC543E" w14:paraId="1D564B6D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63CC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2,25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7828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2.69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5159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5.96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B3BA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4.65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ABBA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1.88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F182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3.00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FAA4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3.13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4D81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7.83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253B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0.84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1A55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9.71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1F6CF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0.38</w:t>
            </w:r>
          </w:p>
        </w:tc>
      </w:tr>
      <w:tr w:rsidR="00BC543E" w14:paraId="20F2E5A7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617A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2,5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46BB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1.52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63BB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3.38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B0B5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2.92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FD4D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0.88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3BE1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1.53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F676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1.99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F0E5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5.25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6DD7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0.37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931F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7.53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9C0B6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0.15</w:t>
            </w:r>
          </w:p>
        </w:tc>
      </w:tr>
      <w:tr w:rsidR="00BC543E" w14:paraId="054C871B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01D9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2,75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B4EE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0.71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D2CC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1.78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A8C3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1.68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13B6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0.43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02E9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0.84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7DAA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1.07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8E24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2.99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DB70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0.14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2D42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5.30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E0117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0.05</w:t>
            </w:r>
          </w:p>
        </w:tc>
      </w:tr>
      <w:tr w:rsidR="00BC543E" w14:paraId="67500C6B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CFAD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1AE1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0.36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0D51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1.04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C59F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0.92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65DE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0.16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A7EC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0.45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045E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0.51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58E5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1.73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45B9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0.05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9FDA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3.29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63945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</w:tr>
      <w:tr w:rsidR="00BC543E" w14:paraId="0D4B4C68" w14:textId="77777777" w:rsidTr="0030768E">
        <w:trPr>
          <w:trHeight w:val="366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448F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3,25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D3B3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0.20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6B3F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0.51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14F8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0.48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5A11" w14:textId="77777777" w:rsidR="00BC543E" w:rsidRDefault="00BC543E" w:rsidP="009253CF">
            <w:pPr>
              <w:pStyle w:val="TableParagraph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0.06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0E32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0.21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9411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0.25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2C57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0.98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C91E" w14:textId="77777777" w:rsidR="00BC543E" w:rsidRDefault="00BC543E" w:rsidP="009253CF">
            <w:pPr>
              <w:pStyle w:val="TableParagraph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50A0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2.11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9E3F7" w14:textId="77777777" w:rsidR="00BC543E" w:rsidRDefault="00BC543E" w:rsidP="009253CF">
            <w:pPr>
              <w:pStyle w:val="TableParagraph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</w:tr>
      <w:tr w:rsidR="00BC543E" w14:paraId="3D197022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E4CF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3,5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A76C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0.10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CC5A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0.23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64AD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0.26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FB5E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19AC" w14:textId="77777777" w:rsidR="00BC543E" w:rsidRDefault="00BC543E" w:rsidP="009253CF">
            <w:pPr>
              <w:pStyle w:val="TableParagraph"/>
              <w:spacing w:line="282" w:lineRule="exact"/>
              <w:ind w:left="276"/>
              <w:rPr>
                <w:sz w:val="25"/>
              </w:rPr>
            </w:pPr>
            <w:r>
              <w:rPr>
                <w:sz w:val="25"/>
              </w:rPr>
              <w:t>0.1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A1C4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0.13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C495" w14:textId="77777777" w:rsidR="00BC543E" w:rsidRDefault="00BC543E" w:rsidP="009253CF">
            <w:pPr>
              <w:pStyle w:val="TableParagraph"/>
              <w:spacing w:line="282" w:lineRule="exact"/>
              <w:ind w:left="259"/>
              <w:rPr>
                <w:sz w:val="25"/>
              </w:rPr>
            </w:pPr>
            <w:r>
              <w:rPr>
                <w:sz w:val="25"/>
              </w:rPr>
              <w:t>0.54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3C93" w14:textId="77777777" w:rsidR="00BC543E" w:rsidRDefault="00BC543E" w:rsidP="009253CF">
            <w:pPr>
              <w:pStyle w:val="TableParagraph"/>
              <w:spacing w:line="282" w:lineRule="exact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94D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1.37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B293A" w14:textId="77777777" w:rsidR="00BC543E" w:rsidRDefault="00BC543E" w:rsidP="009253CF">
            <w:pPr>
              <w:pStyle w:val="TableParagraph"/>
              <w:spacing w:line="282" w:lineRule="exact"/>
              <w:ind w:left="45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</w:tr>
      <w:tr w:rsidR="00BC543E" w14:paraId="3F981D0A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AEEE" w14:textId="77777777" w:rsidR="00BC543E" w:rsidRDefault="00BC543E" w:rsidP="009253CF">
            <w:pPr>
              <w:pStyle w:val="TableParagraph"/>
              <w:spacing w:line="282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3,75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AD7C" w14:textId="77777777" w:rsidR="00BC543E" w:rsidRDefault="00BC543E" w:rsidP="009253CF">
            <w:pPr>
              <w:pStyle w:val="TableParagraph"/>
              <w:spacing w:line="282" w:lineRule="exact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0.05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63C3" w14:textId="77777777" w:rsidR="00BC543E" w:rsidRDefault="00BC543E" w:rsidP="009253CF">
            <w:pPr>
              <w:pStyle w:val="TableParagraph"/>
              <w:spacing w:line="282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0.10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F11B" w14:textId="77777777" w:rsidR="00BC543E" w:rsidRDefault="00BC543E" w:rsidP="009253CF">
            <w:pPr>
              <w:pStyle w:val="TableParagraph"/>
              <w:spacing w:line="282" w:lineRule="exact"/>
              <w:ind w:left="201"/>
              <w:rPr>
                <w:sz w:val="25"/>
              </w:rPr>
            </w:pPr>
            <w:r>
              <w:rPr>
                <w:sz w:val="25"/>
              </w:rPr>
              <w:t>0.14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544E" w14:textId="77777777" w:rsidR="00BC543E" w:rsidRDefault="00BC543E" w:rsidP="009253CF">
            <w:pPr>
              <w:pStyle w:val="TableParagraph"/>
              <w:spacing w:line="282" w:lineRule="exact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F05A" w14:textId="77777777" w:rsidR="00BC543E" w:rsidRDefault="00BC543E" w:rsidP="009253CF">
            <w:pPr>
              <w:pStyle w:val="TableParagraph"/>
              <w:spacing w:line="282" w:lineRule="exact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0.04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997D" w14:textId="77777777" w:rsidR="00BC543E" w:rsidRDefault="00BC543E" w:rsidP="009253CF">
            <w:pPr>
              <w:pStyle w:val="TableParagraph"/>
              <w:spacing w:line="282" w:lineRule="exact"/>
              <w:ind w:left="199"/>
              <w:rPr>
                <w:sz w:val="25"/>
              </w:rPr>
            </w:pPr>
            <w:r>
              <w:rPr>
                <w:sz w:val="25"/>
              </w:rPr>
              <w:t>0.06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46B9" w14:textId="77777777" w:rsidR="00BC543E" w:rsidRDefault="00BC543E" w:rsidP="009253CF">
            <w:pPr>
              <w:pStyle w:val="TableParagraph"/>
              <w:spacing w:line="282" w:lineRule="exact"/>
              <w:ind w:left="259"/>
              <w:rPr>
                <w:sz w:val="25"/>
              </w:rPr>
            </w:pPr>
            <w:r>
              <w:rPr>
                <w:sz w:val="25"/>
              </w:rPr>
              <w:t>0.26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F9C6" w14:textId="77777777" w:rsidR="00BC543E" w:rsidRDefault="00BC543E" w:rsidP="009253CF">
            <w:pPr>
              <w:pStyle w:val="TableParagraph"/>
              <w:spacing w:line="282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2794" w14:textId="77777777" w:rsidR="00BC543E" w:rsidRDefault="00BC543E" w:rsidP="009253CF">
            <w:pPr>
              <w:pStyle w:val="TableParagraph"/>
              <w:spacing w:line="282" w:lineRule="exact"/>
              <w:ind w:left="207"/>
              <w:rPr>
                <w:sz w:val="25"/>
              </w:rPr>
            </w:pPr>
            <w:r>
              <w:rPr>
                <w:sz w:val="25"/>
              </w:rPr>
              <w:t>0.75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21BFA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5DC640D0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E398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2BB0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E73D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0.05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E301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0.06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104" w14:textId="77777777" w:rsidR="00BC543E" w:rsidRDefault="00BC543E" w:rsidP="009253CF">
            <w:pPr>
              <w:pStyle w:val="TableParagraph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66C6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7832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0.03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EDD4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0.14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CBCA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BBD5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0.44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E9DBD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7CBC8122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4DA5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4,25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83DD" w14:textId="77777777" w:rsidR="00BC543E" w:rsidRDefault="00BC543E" w:rsidP="009253CF">
            <w:pPr>
              <w:pStyle w:val="TableParagraph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95B9" w14:textId="77777777" w:rsidR="00BC543E" w:rsidRDefault="00BC543E" w:rsidP="009253CF">
            <w:pPr>
              <w:pStyle w:val="TableParagraph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84EB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0.04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F360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9912" w14:textId="77777777" w:rsidR="00BC543E" w:rsidRDefault="00BC543E" w:rsidP="009253CF">
            <w:pPr>
              <w:pStyle w:val="TableParagraph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104C" w14:textId="77777777" w:rsidR="00BC543E" w:rsidRDefault="00BC543E" w:rsidP="009253CF">
            <w:pPr>
              <w:pStyle w:val="TableParagraph"/>
              <w:ind w:left="199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F566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0.07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0FF7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3C43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0.26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1C5C2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037F433D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F780" w14:textId="77777777" w:rsidR="00BC543E" w:rsidRDefault="00BC543E" w:rsidP="009253CF">
            <w:pPr>
              <w:pStyle w:val="TableParagraph"/>
              <w:spacing w:line="280" w:lineRule="exact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4,5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D6F8" w14:textId="77777777" w:rsidR="00BC543E" w:rsidRDefault="00BC543E" w:rsidP="009253CF">
            <w:pPr>
              <w:pStyle w:val="TableParagraph"/>
              <w:spacing w:line="280" w:lineRule="exact"/>
              <w:ind w:left="2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D065" w14:textId="77777777" w:rsidR="00BC543E" w:rsidRDefault="00BC543E" w:rsidP="009253CF">
            <w:pPr>
              <w:pStyle w:val="TableParagraph"/>
              <w:spacing w:line="280" w:lineRule="exact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8688" w14:textId="77777777" w:rsidR="00BC543E" w:rsidRDefault="00BC543E" w:rsidP="009253CF">
            <w:pPr>
              <w:pStyle w:val="TableParagraph"/>
              <w:spacing w:line="280" w:lineRule="exact"/>
              <w:ind w:left="201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196C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348E" w14:textId="77777777" w:rsidR="00BC543E" w:rsidRDefault="00BC543E" w:rsidP="009253CF">
            <w:pPr>
              <w:pStyle w:val="TableParagraph"/>
              <w:spacing w:line="280" w:lineRule="exact"/>
              <w:ind w:left="3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E9DB" w14:textId="77777777" w:rsidR="00BC543E" w:rsidRDefault="00BC543E" w:rsidP="009253CF">
            <w:pPr>
              <w:pStyle w:val="TableParagraph"/>
              <w:spacing w:line="280" w:lineRule="exact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27DC" w14:textId="77777777" w:rsidR="00BC543E" w:rsidRDefault="00BC543E" w:rsidP="009253CF">
            <w:pPr>
              <w:pStyle w:val="TableParagraph"/>
              <w:spacing w:line="280" w:lineRule="exact"/>
              <w:ind w:left="259"/>
              <w:rPr>
                <w:sz w:val="25"/>
              </w:rPr>
            </w:pPr>
            <w:r>
              <w:rPr>
                <w:sz w:val="25"/>
              </w:rPr>
              <w:t>0.03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10B1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3430" w14:textId="77777777" w:rsidR="00BC543E" w:rsidRDefault="00BC543E" w:rsidP="009253CF">
            <w:pPr>
              <w:pStyle w:val="TableParagraph"/>
              <w:spacing w:line="280" w:lineRule="exact"/>
              <w:ind w:left="207"/>
              <w:rPr>
                <w:sz w:val="25"/>
              </w:rPr>
            </w:pPr>
            <w:r>
              <w:rPr>
                <w:sz w:val="25"/>
              </w:rPr>
              <w:t>0.14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2DFC4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363C7029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3741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4,75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8603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1349" w14:textId="77777777" w:rsidR="00BC543E" w:rsidRDefault="00BC543E" w:rsidP="009253CF">
            <w:pPr>
              <w:pStyle w:val="TableParagraph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841A" w14:textId="77777777" w:rsidR="00BC543E" w:rsidRDefault="00BC543E" w:rsidP="009253CF">
            <w:pPr>
              <w:pStyle w:val="TableParagraph"/>
              <w:ind w:left="201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B635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E427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57ED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FBEF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E726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8927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0.07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469D1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21BEA164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AAB0" w14:textId="77777777" w:rsidR="00BC543E" w:rsidRDefault="00BC543E" w:rsidP="009253CF">
            <w:pPr>
              <w:pStyle w:val="TableParagraph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FAF5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3464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9A52" w14:textId="77777777" w:rsidR="00BC543E" w:rsidRDefault="00BC543E" w:rsidP="009253CF">
            <w:pPr>
              <w:pStyle w:val="TableParagraph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2C43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C1B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5045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0CFC" w14:textId="77777777" w:rsidR="00BC543E" w:rsidRDefault="00BC543E" w:rsidP="009253CF">
            <w:pPr>
              <w:pStyle w:val="TableParagraph"/>
              <w:ind w:left="259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CF93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24CE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0.04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A39D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7846CA45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4DA0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5,25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B3DC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FCBA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4483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205F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9AA1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DC37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1FFF" w14:textId="77777777" w:rsidR="00BC543E" w:rsidRDefault="00BC543E" w:rsidP="009253CF">
            <w:pPr>
              <w:pStyle w:val="TableParagraph"/>
              <w:ind w:left="3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3069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FD84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0.02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FA056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0DEF34CC" w14:textId="77777777" w:rsidTr="0030768E">
        <w:trPr>
          <w:trHeight w:val="369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C0C3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5,5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D0E1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31FE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801D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C421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1FE5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8256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7AE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B145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5C7D" w14:textId="77777777" w:rsidR="00BC543E" w:rsidRDefault="00BC543E" w:rsidP="009253CF">
            <w:pPr>
              <w:pStyle w:val="TableParagraph"/>
              <w:ind w:left="207"/>
              <w:rPr>
                <w:sz w:val="25"/>
              </w:rPr>
            </w:pPr>
            <w:r>
              <w:rPr>
                <w:sz w:val="25"/>
              </w:rPr>
              <w:t>0.01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0F8A1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73F66F02" w14:textId="77777777" w:rsidTr="0030768E">
        <w:trPr>
          <w:trHeight w:val="368"/>
        </w:trPr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 w14:paraId="2CC936B3" w14:textId="77777777" w:rsidR="00BC543E" w:rsidRDefault="00BC543E" w:rsidP="009253CF">
            <w:pPr>
              <w:pStyle w:val="TableParagraph"/>
              <w:ind w:left="365" w:right="346"/>
              <w:jc w:val="center"/>
              <w:rPr>
                <w:sz w:val="25"/>
              </w:rPr>
            </w:pPr>
            <w:r>
              <w:rPr>
                <w:sz w:val="25"/>
              </w:rPr>
              <w:t>5,75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43A88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65483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50F03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DD5BC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D59A6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6512AA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9EA0A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432CA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D28DA" w14:textId="77777777" w:rsidR="00BC543E" w:rsidRDefault="00BC543E" w:rsidP="009253CF">
            <w:pPr>
              <w:pStyle w:val="TableParagraph"/>
              <w:ind w:left="31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</w:tcPr>
          <w:p w14:paraId="7595193F" w14:textId="77777777" w:rsidR="00BC543E" w:rsidRDefault="00BC543E" w:rsidP="00925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C543E" w14:paraId="63C4AA5F" w14:textId="77777777" w:rsidTr="0030768E">
        <w:trPr>
          <w:trHeight w:val="365"/>
        </w:trPr>
        <w:tc>
          <w:tcPr>
            <w:tcW w:w="1210" w:type="dxa"/>
            <w:tcBorders>
              <w:right w:val="single" w:sz="4" w:space="0" w:color="000000"/>
            </w:tcBorders>
          </w:tcPr>
          <w:p w14:paraId="500D99EF" w14:textId="77777777" w:rsidR="00BC543E" w:rsidRDefault="00BC543E" w:rsidP="009253CF">
            <w:pPr>
              <w:pStyle w:val="TableParagraph"/>
              <w:spacing w:before="32" w:line="240" w:lineRule="auto"/>
              <w:ind w:left="19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γ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</w:tcPr>
          <w:p w14:paraId="34D7498E" w14:textId="77777777" w:rsidR="00BC543E" w:rsidRDefault="00BC543E" w:rsidP="009253CF">
            <w:pPr>
              <w:pStyle w:val="TableParagraph"/>
              <w:spacing w:before="32" w:line="240" w:lineRule="auto"/>
              <w:ind w:left="190" w:right="162"/>
              <w:jc w:val="center"/>
              <w:rPr>
                <w:sz w:val="25"/>
              </w:rPr>
            </w:pPr>
            <w:r>
              <w:rPr>
                <w:sz w:val="25"/>
              </w:rPr>
              <w:t>0,65</w:t>
            </w: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422D9D5C" w14:textId="77777777" w:rsidR="00BC543E" w:rsidRDefault="00BC543E" w:rsidP="009253CF">
            <w:pPr>
              <w:pStyle w:val="TableParagraph"/>
              <w:spacing w:before="32" w:line="240" w:lineRule="auto"/>
              <w:ind w:left="163" w:right="133"/>
              <w:jc w:val="center"/>
              <w:rPr>
                <w:sz w:val="25"/>
              </w:rPr>
            </w:pPr>
            <w:r>
              <w:rPr>
                <w:sz w:val="25"/>
              </w:rPr>
              <w:t>0,72</w:t>
            </w:r>
          </w:p>
        </w:tc>
        <w:tc>
          <w:tcPr>
            <w:tcW w:w="818" w:type="dxa"/>
            <w:tcBorders>
              <w:left w:val="single" w:sz="4" w:space="0" w:color="000000"/>
              <w:right w:val="single" w:sz="4" w:space="0" w:color="000000"/>
            </w:tcBorders>
          </w:tcPr>
          <w:p w14:paraId="6AFAA4EA" w14:textId="77777777" w:rsidR="00BC543E" w:rsidRDefault="00BC543E" w:rsidP="009253CF">
            <w:pPr>
              <w:pStyle w:val="TableParagraph"/>
              <w:spacing w:before="32" w:line="240" w:lineRule="auto"/>
              <w:ind w:left="201"/>
              <w:rPr>
                <w:sz w:val="25"/>
              </w:rPr>
            </w:pPr>
            <w:r>
              <w:rPr>
                <w:sz w:val="25"/>
              </w:rPr>
              <w:t>0,65</w:t>
            </w:r>
          </w:p>
        </w:tc>
        <w:tc>
          <w:tcPr>
            <w:tcW w:w="912" w:type="dxa"/>
            <w:tcBorders>
              <w:left w:val="single" w:sz="4" w:space="0" w:color="000000"/>
              <w:right w:val="single" w:sz="4" w:space="0" w:color="000000"/>
            </w:tcBorders>
          </w:tcPr>
          <w:p w14:paraId="2C95A4B0" w14:textId="77777777" w:rsidR="00BC543E" w:rsidRDefault="00BC543E" w:rsidP="009253CF">
            <w:pPr>
              <w:pStyle w:val="TableParagraph"/>
              <w:spacing w:before="32" w:line="240" w:lineRule="auto"/>
              <w:ind w:right="213"/>
              <w:jc w:val="right"/>
              <w:rPr>
                <w:sz w:val="25"/>
              </w:rPr>
            </w:pPr>
            <w:r>
              <w:rPr>
                <w:sz w:val="25"/>
              </w:rPr>
              <w:t>0,75</w:t>
            </w: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</w:tcPr>
          <w:p w14:paraId="03DBBB33" w14:textId="77777777" w:rsidR="00BC543E" w:rsidRDefault="00BC543E" w:rsidP="009253CF">
            <w:pPr>
              <w:pStyle w:val="TableParagraph"/>
              <w:spacing w:before="32" w:line="240" w:lineRule="auto"/>
              <w:ind w:right="177"/>
              <w:jc w:val="right"/>
              <w:rPr>
                <w:sz w:val="25"/>
              </w:rPr>
            </w:pPr>
            <w:r>
              <w:rPr>
                <w:sz w:val="25"/>
              </w:rPr>
              <w:t>0,69</w:t>
            </w:r>
          </w:p>
        </w:tc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14:paraId="1FA93D0A" w14:textId="77777777" w:rsidR="00BC543E" w:rsidRDefault="00BC543E" w:rsidP="009253CF">
            <w:pPr>
              <w:pStyle w:val="TableParagraph"/>
              <w:spacing w:before="32" w:line="240" w:lineRule="auto"/>
              <w:ind w:left="199"/>
              <w:rPr>
                <w:sz w:val="25"/>
              </w:rPr>
            </w:pPr>
            <w:r>
              <w:rPr>
                <w:sz w:val="25"/>
              </w:rPr>
              <w:t>0,68</w:t>
            </w:r>
          </w:p>
        </w:tc>
        <w:tc>
          <w:tcPr>
            <w:tcW w:w="936" w:type="dxa"/>
            <w:tcBorders>
              <w:left w:val="single" w:sz="4" w:space="0" w:color="000000"/>
              <w:right w:val="single" w:sz="4" w:space="0" w:color="000000"/>
            </w:tcBorders>
          </w:tcPr>
          <w:p w14:paraId="3A97743C" w14:textId="77777777" w:rsidR="00BC543E" w:rsidRDefault="00BC543E" w:rsidP="009253CF">
            <w:pPr>
              <w:pStyle w:val="TableParagraph"/>
              <w:spacing w:before="32" w:line="240" w:lineRule="auto"/>
              <w:ind w:left="259"/>
              <w:rPr>
                <w:sz w:val="25"/>
              </w:rPr>
            </w:pPr>
            <w:r>
              <w:rPr>
                <w:sz w:val="25"/>
              </w:rPr>
              <w:t>0,69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14:paraId="5F530633" w14:textId="77777777" w:rsidR="00BC543E" w:rsidRDefault="00BC543E" w:rsidP="009253CF">
            <w:pPr>
              <w:pStyle w:val="TableParagraph"/>
              <w:spacing w:before="32" w:line="240" w:lineRule="auto"/>
              <w:ind w:right="279"/>
              <w:jc w:val="right"/>
              <w:rPr>
                <w:sz w:val="25"/>
              </w:rPr>
            </w:pPr>
            <w:r>
              <w:rPr>
                <w:sz w:val="25"/>
              </w:rPr>
              <w:t>0,72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14:paraId="0F21BBA8" w14:textId="77777777" w:rsidR="00BC543E" w:rsidRDefault="00BC543E" w:rsidP="009253CF">
            <w:pPr>
              <w:pStyle w:val="TableParagraph"/>
              <w:spacing w:before="32" w:line="240" w:lineRule="auto"/>
              <w:ind w:left="207"/>
              <w:rPr>
                <w:sz w:val="25"/>
              </w:rPr>
            </w:pPr>
            <w:r>
              <w:rPr>
                <w:sz w:val="25"/>
              </w:rPr>
              <w:t>0,65</w:t>
            </w:r>
          </w:p>
        </w:tc>
        <w:tc>
          <w:tcPr>
            <w:tcW w:w="808" w:type="dxa"/>
            <w:tcBorders>
              <w:left w:val="single" w:sz="4" w:space="0" w:color="000000"/>
            </w:tcBorders>
          </w:tcPr>
          <w:p w14:paraId="1C28C971" w14:textId="77777777" w:rsidR="00BC543E" w:rsidRDefault="00BC543E" w:rsidP="009253CF">
            <w:pPr>
              <w:pStyle w:val="TableParagraph"/>
              <w:spacing w:before="32" w:line="240" w:lineRule="auto"/>
              <w:ind w:left="115" w:right="70"/>
              <w:jc w:val="center"/>
              <w:rPr>
                <w:sz w:val="25"/>
              </w:rPr>
            </w:pPr>
            <w:r>
              <w:rPr>
                <w:sz w:val="25"/>
              </w:rPr>
              <w:t>0.75</w:t>
            </w:r>
          </w:p>
        </w:tc>
      </w:tr>
    </w:tbl>
    <w:p w14:paraId="5E49A800" w14:textId="67036DF0" w:rsidR="00BC543E" w:rsidRDefault="00BC543E" w:rsidP="00BC543E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59EA602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5244E30B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678811F3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3BA1E45A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5022F8BA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4760AC89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26DB6EE0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6EC72107" w14:textId="77777777" w:rsidR="00BC543E" w:rsidRDefault="00BC543E" w:rsidP="00BC543E">
      <w:pPr>
        <w:spacing w:before="70"/>
        <w:ind w:left="2376" w:right="2376"/>
        <w:jc w:val="center"/>
        <w:rPr>
          <w:rFonts w:ascii="Arial" w:hAnsi="Arial"/>
          <w:b/>
          <w:sz w:val="24"/>
        </w:rPr>
      </w:pPr>
    </w:p>
    <w:p w14:paraId="610111E5" w14:textId="77777777" w:rsidR="0030768E" w:rsidRPr="0030768E" w:rsidRDefault="0030768E" w:rsidP="0030768E">
      <w:pPr>
        <w:pStyle w:val="a3"/>
        <w:ind w:left="10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68E">
        <w:rPr>
          <w:rFonts w:ascii="Times New Roman" w:hAnsi="Times New Roman" w:cs="Times New Roman"/>
          <w:b/>
          <w:sz w:val="28"/>
          <w:szCs w:val="28"/>
        </w:rPr>
        <w:lastRenderedPageBreak/>
        <w:t>Рекомендованная литература</w:t>
      </w:r>
    </w:p>
    <w:p w14:paraId="5F2B304E" w14:textId="77777777" w:rsidR="00BC543E" w:rsidRPr="0030768E" w:rsidRDefault="00BC543E" w:rsidP="0030768E">
      <w:pPr>
        <w:pStyle w:val="a3"/>
        <w:widowControl w:val="0"/>
        <w:numPr>
          <w:ilvl w:val="0"/>
          <w:numId w:val="14"/>
        </w:numPr>
        <w:tabs>
          <w:tab w:val="left" w:pos="1560"/>
        </w:tabs>
        <w:autoSpaceDE w:val="0"/>
        <w:autoSpaceDN w:val="0"/>
        <w:spacing w:before="228" w:after="0" w:line="360" w:lineRule="auto"/>
        <w:ind w:left="0" w:right="35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768E">
        <w:rPr>
          <w:rFonts w:ascii="Times New Roman" w:hAnsi="Times New Roman" w:cs="Times New Roman"/>
          <w:sz w:val="28"/>
          <w:szCs w:val="28"/>
        </w:rPr>
        <w:t>Безденежных А.А. Моделирование химико-технологических процессов.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Гидродинамические</w:t>
      </w:r>
      <w:r w:rsidRPr="003076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процессы.</w:t>
      </w:r>
      <w:r w:rsidRPr="003076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Л.: ЛТИ,</w:t>
      </w:r>
      <w:r w:rsidRPr="003076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1978.</w:t>
      </w:r>
      <w:r w:rsidRPr="003076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–</w:t>
      </w:r>
      <w:r w:rsidRPr="003076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21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с.</w:t>
      </w:r>
    </w:p>
    <w:p w14:paraId="16E8FA7A" w14:textId="77777777" w:rsidR="00BC543E" w:rsidRPr="0030768E" w:rsidRDefault="00BC543E" w:rsidP="0030768E">
      <w:pPr>
        <w:pStyle w:val="a3"/>
        <w:widowControl w:val="0"/>
        <w:numPr>
          <w:ilvl w:val="0"/>
          <w:numId w:val="14"/>
        </w:numPr>
        <w:tabs>
          <w:tab w:val="left" w:pos="1560"/>
        </w:tabs>
        <w:autoSpaceDE w:val="0"/>
        <w:autoSpaceDN w:val="0"/>
        <w:spacing w:before="2" w:after="0" w:line="360" w:lineRule="auto"/>
        <w:ind w:left="0" w:right="34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768E">
        <w:rPr>
          <w:rFonts w:ascii="Times New Roman" w:hAnsi="Times New Roman" w:cs="Times New Roman"/>
          <w:sz w:val="28"/>
          <w:szCs w:val="28"/>
        </w:rPr>
        <w:t xml:space="preserve">Веригин А. Н. Федоров В. Н., </w:t>
      </w:r>
      <w:proofErr w:type="spellStart"/>
      <w:r w:rsidRPr="0030768E">
        <w:rPr>
          <w:rFonts w:ascii="Times New Roman" w:hAnsi="Times New Roman" w:cs="Times New Roman"/>
          <w:sz w:val="28"/>
          <w:szCs w:val="28"/>
        </w:rPr>
        <w:t>Данильчук</w:t>
      </w:r>
      <w:proofErr w:type="spellEnd"/>
      <w:r w:rsidRPr="0030768E">
        <w:rPr>
          <w:rFonts w:ascii="Times New Roman" w:hAnsi="Times New Roman" w:cs="Times New Roman"/>
          <w:sz w:val="28"/>
          <w:szCs w:val="28"/>
        </w:rPr>
        <w:t xml:space="preserve"> В. С.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Химико-технологические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 xml:space="preserve">агрегаты: Имитационное моделирование. – СПб.: Изд-во С.- </w:t>
      </w:r>
      <w:proofErr w:type="spellStart"/>
      <w:proofErr w:type="gramStart"/>
      <w:r w:rsidRPr="0030768E">
        <w:rPr>
          <w:rFonts w:ascii="Times New Roman" w:hAnsi="Times New Roman" w:cs="Times New Roman"/>
          <w:sz w:val="28"/>
          <w:szCs w:val="28"/>
        </w:rPr>
        <w:t>Петербургс</w:t>
      </w:r>
      <w:proofErr w:type="spellEnd"/>
      <w:r w:rsidRPr="0030768E">
        <w:rPr>
          <w:rFonts w:ascii="Times New Roman" w:hAnsi="Times New Roman" w:cs="Times New Roman"/>
          <w:sz w:val="28"/>
          <w:szCs w:val="28"/>
        </w:rPr>
        <w:t>-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Pr="0030768E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ун-та,</w:t>
      </w:r>
      <w:r w:rsidRPr="0030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1998.</w:t>
      </w:r>
      <w:r w:rsidRPr="003076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–</w:t>
      </w:r>
      <w:r w:rsidRPr="0030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220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с.</w:t>
      </w:r>
    </w:p>
    <w:p w14:paraId="02DDE182" w14:textId="77777777" w:rsidR="00BC543E" w:rsidRPr="0030768E" w:rsidRDefault="00BC543E" w:rsidP="0030768E">
      <w:pPr>
        <w:pStyle w:val="a3"/>
        <w:widowControl w:val="0"/>
        <w:numPr>
          <w:ilvl w:val="0"/>
          <w:numId w:val="14"/>
        </w:numPr>
        <w:tabs>
          <w:tab w:val="left" w:pos="1560"/>
        </w:tabs>
        <w:autoSpaceDE w:val="0"/>
        <w:autoSpaceDN w:val="0"/>
        <w:spacing w:after="0" w:line="360" w:lineRule="auto"/>
        <w:ind w:left="0" w:right="351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768E">
        <w:rPr>
          <w:rFonts w:ascii="Times New Roman" w:hAnsi="Times New Roman" w:cs="Times New Roman"/>
          <w:sz w:val="28"/>
          <w:szCs w:val="28"/>
          <w:lang w:val="en-US"/>
        </w:rPr>
        <w:t>Reschetilowski</w:t>
      </w:r>
      <w:proofErr w:type="spellEnd"/>
      <w:r w:rsidRPr="0030768E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  <w:lang w:val="en-US"/>
        </w:rPr>
        <w:t>W.</w:t>
      </w:r>
      <w:r w:rsidRPr="0030768E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proofErr w:type="spellStart"/>
      <w:r w:rsidRPr="0030768E">
        <w:rPr>
          <w:rFonts w:ascii="Times New Roman" w:hAnsi="Times New Roman" w:cs="Times New Roman"/>
          <w:sz w:val="28"/>
          <w:szCs w:val="28"/>
          <w:lang w:val="en-US"/>
        </w:rPr>
        <w:t>Technisch-Chemisches</w:t>
      </w:r>
      <w:proofErr w:type="spellEnd"/>
      <w:r w:rsidRPr="0030768E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proofErr w:type="spellStart"/>
      <w:r w:rsidRPr="0030768E"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 w:rsidRPr="0030768E">
        <w:rPr>
          <w:rFonts w:ascii="Times New Roman" w:hAnsi="Times New Roman" w:cs="Times New Roman"/>
          <w:sz w:val="28"/>
          <w:szCs w:val="28"/>
          <w:lang w:val="en-US"/>
        </w:rPr>
        <w:t>.–</w:t>
      </w:r>
      <w:proofErr w:type="spellStart"/>
      <w:r w:rsidRPr="0030768E">
        <w:rPr>
          <w:rFonts w:ascii="Times New Roman" w:hAnsi="Times New Roman" w:cs="Times New Roman"/>
          <w:sz w:val="28"/>
          <w:szCs w:val="28"/>
          <w:lang w:val="en-US"/>
        </w:rPr>
        <w:t>Weinheim</w:t>
      </w:r>
      <w:proofErr w:type="spellEnd"/>
      <w:r w:rsidRPr="0030768E">
        <w:rPr>
          <w:rFonts w:ascii="Times New Roman" w:hAnsi="Times New Roman" w:cs="Times New Roman"/>
          <w:sz w:val="28"/>
          <w:szCs w:val="28"/>
          <w:lang w:val="en-US"/>
        </w:rPr>
        <w:t>.:</w:t>
      </w:r>
      <w:r w:rsidRPr="0030768E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  <w:lang w:val="en-US"/>
        </w:rPr>
        <w:t>Wiley-</w:t>
      </w:r>
      <w:r w:rsidRPr="0030768E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  <w:lang w:val="en-US"/>
        </w:rPr>
        <w:t>VCH,</w:t>
      </w:r>
      <w:r w:rsidRPr="0030768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  <w:lang w:val="en-US"/>
        </w:rPr>
        <w:t>2002.</w:t>
      </w:r>
      <w:r w:rsidRPr="0030768E">
        <w:rPr>
          <w:rFonts w:ascii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30768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  <w:lang w:val="en-US"/>
        </w:rPr>
        <w:t>246</w:t>
      </w:r>
      <w:r w:rsidRPr="0030768E">
        <w:rPr>
          <w:rFonts w:ascii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  <w:lang w:val="en-US"/>
        </w:rPr>
        <w:t>pp.</w:t>
      </w:r>
    </w:p>
    <w:p w14:paraId="1520DAC5" w14:textId="77777777" w:rsidR="00BC543E" w:rsidRPr="0030768E" w:rsidRDefault="00BC543E" w:rsidP="0030768E">
      <w:pPr>
        <w:pStyle w:val="a3"/>
        <w:widowControl w:val="0"/>
        <w:numPr>
          <w:ilvl w:val="0"/>
          <w:numId w:val="14"/>
        </w:numPr>
        <w:tabs>
          <w:tab w:val="left" w:pos="1560"/>
        </w:tabs>
        <w:autoSpaceDE w:val="0"/>
        <w:autoSpaceDN w:val="0"/>
        <w:spacing w:after="0" w:line="360" w:lineRule="auto"/>
        <w:ind w:left="0" w:right="351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768E">
        <w:rPr>
          <w:rFonts w:ascii="Times New Roman" w:hAnsi="Times New Roman" w:cs="Times New Roman"/>
          <w:sz w:val="28"/>
          <w:szCs w:val="28"/>
        </w:rPr>
        <w:t>Холоднов</w:t>
      </w:r>
      <w:proofErr w:type="spellEnd"/>
      <w:r w:rsidRPr="0030768E">
        <w:rPr>
          <w:rFonts w:ascii="Times New Roman" w:hAnsi="Times New Roman" w:cs="Times New Roman"/>
          <w:sz w:val="28"/>
          <w:szCs w:val="28"/>
        </w:rPr>
        <w:t xml:space="preserve"> В.А., Лебедева М.Ю. Системный анализ и принятие решений.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Решение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задач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оптимизации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химико-технологических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систем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в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среде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0768E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3076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768E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30768E">
        <w:rPr>
          <w:rFonts w:ascii="Times New Roman" w:hAnsi="Times New Roman" w:cs="Times New Roman"/>
          <w:sz w:val="28"/>
          <w:szCs w:val="28"/>
        </w:rPr>
        <w:t>Excel</w:t>
      </w:r>
      <w:proofErr w:type="spellEnd"/>
      <w:proofErr w:type="gramEnd"/>
      <w:r w:rsidRPr="0030768E">
        <w:rPr>
          <w:rFonts w:ascii="Times New Roman" w:hAnsi="Times New Roman" w:cs="Times New Roman"/>
          <w:sz w:val="28"/>
          <w:szCs w:val="28"/>
        </w:rPr>
        <w:t>.</w:t>
      </w:r>
      <w:r w:rsidRPr="003076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СПб.:</w:t>
      </w:r>
      <w:r w:rsidRPr="003076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30768E">
        <w:rPr>
          <w:rFonts w:ascii="Times New Roman" w:hAnsi="Times New Roman" w:cs="Times New Roman"/>
          <w:sz w:val="28"/>
          <w:szCs w:val="28"/>
        </w:rPr>
        <w:t>СПбГТИ</w:t>
      </w:r>
      <w:proofErr w:type="spellEnd"/>
      <w:r w:rsidRPr="003076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(ТУ), 2006.</w:t>
      </w:r>
      <w:r w:rsidRPr="003076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–</w:t>
      </w:r>
      <w:r w:rsidRPr="003076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219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с.</w:t>
      </w:r>
    </w:p>
    <w:p w14:paraId="3FD41CEA" w14:textId="43184F45" w:rsidR="00BC543E" w:rsidRPr="0030768E" w:rsidRDefault="00BC543E" w:rsidP="0030768E">
      <w:pPr>
        <w:pStyle w:val="a3"/>
        <w:widowControl w:val="0"/>
        <w:numPr>
          <w:ilvl w:val="0"/>
          <w:numId w:val="14"/>
        </w:numPr>
        <w:tabs>
          <w:tab w:val="left" w:pos="1560"/>
        </w:tabs>
        <w:autoSpaceDE w:val="0"/>
        <w:autoSpaceDN w:val="0"/>
        <w:spacing w:after="0" w:line="360" w:lineRule="auto"/>
        <w:ind w:left="0" w:right="34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768E">
        <w:rPr>
          <w:rFonts w:ascii="Times New Roman" w:hAnsi="Times New Roman" w:cs="Times New Roman"/>
          <w:sz w:val="28"/>
          <w:szCs w:val="28"/>
        </w:rPr>
        <w:t>Холоднов</w:t>
      </w:r>
      <w:proofErr w:type="spellEnd"/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В.А,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Дьяконов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В.П.,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Иванова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Е.Н.,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Кирьянова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Л.С.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Математическое</w:t>
      </w:r>
      <w:r w:rsidRPr="003076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моделирование и оптимизация химико-технологических</w:t>
      </w:r>
      <w:r w:rsidRPr="0030768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процессов:</w:t>
      </w:r>
      <w:r w:rsidRPr="0030768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Практическое</w:t>
      </w:r>
      <w:r w:rsidRPr="0030768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руководство.</w:t>
      </w:r>
      <w:r w:rsidRPr="0030768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СПб.:</w:t>
      </w:r>
      <w:r w:rsidRPr="0030768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АНО</w:t>
      </w:r>
      <w:r w:rsidRPr="0030768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НПО</w:t>
      </w:r>
      <w:r w:rsidR="0030768E" w:rsidRPr="003076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«Профессионал»,</w:t>
      </w:r>
      <w:r w:rsidRPr="0030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2003.</w:t>
      </w:r>
      <w:r w:rsidRPr="003076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– 480</w:t>
      </w:r>
      <w:r w:rsidRPr="003076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68E">
        <w:rPr>
          <w:rFonts w:ascii="Times New Roman" w:hAnsi="Times New Roman" w:cs="Times New Roman"/>
          <w:sz w:val="28"/>
          <w:szCs w:val="28"/>
        </w:rPr>
        <w:t>с.</w:t>
      </w:r>
    </w:p>
    <w:p w14:paraId="568E2A0F" w14:textId="3DAFEA46" w:rsidR="00647A94" w:rsidRPr="0030768E" w:rsidRDefault="0030768E" w:rsidP="00307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8E">
        <w:rPr>
          <w:rFonts w:ascii="Times New Roman" w:hAnsi="Times New Roman" w:cs="Times New Roman"/>
          <w:sz w:val="28"/>
          <w:szCs w:val="28"/>
        </w:rPr>
        <w:t>6</w:t>
      </w:r>
      <w:r w:rsidR="00647A94" w:rsidRPr="0030768E">
        <w:rPr>
          <w:rFonts w:ascii="Times New Roman" w:hAnsi="Times New Roman" w:cs="Times New Roman"/>
          <w:sz w:val="28"/>
          <w:szCs w:val="28"/>
        </w:rPr>
        <w:t xml:space="preserve">. Нестерова, Е. В. Общая химическая технология: Кинетика химических процессов. Химические </w:t>
      </w:r>
      <w:proofErr w:type="gramStart"/>
      <w:r w:rsidR="00647A94" w:rsidRPr="0030768E">
        <w:rPr>
          <w:rFonts w:ascii="Times New Roman" w:hAnsi="Times New Roman" w:cs="Times New Roman"/>
          <w:sz w:val="28"/>
          <w:szCs w:val="28"/>
        </w:rPr>
        <w:t>реакторы :</w:t>
      </w:r>
      <w:proofErr w:type="gramEnd"/>
      <w:r w:rsidR="00647A94" w:rsidRPr="0030768E">
        <w:rPr>
          <w:rFonts w:ascii="Times New Roman" w:hAnsi="Times New Roman" w:cs="Times New Roman"/>
          <w:sz w:val="28"/>
          <w:szCs w:val="28"/>
        </w:rPr>
        <w:t xml:space="preserve"> учебное пособие / Е. В. Нестерова. — Санкт-</w:t>
      </w:r>
      <w:proofErr w:type="gramStart"/>
      <w:r w:rsidR="00647A94" w:rsidRPr="0030768E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="00647A94" w:rsidRPr="00307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A94" w:rsidRPr="0030768E">
        <w:rPr>
          <w:rFonts w:ascii="Times New Roman" w:hAnsi="Times New Roman" w:cs="Times New Roman"/>
          <w:sz w:val="28"/>
          <w:szCs w:val="28"/>
        </w:rPr>
        <w:t>СПбГЛТУ</w:t>
      </w:r>
      <w:proofErr w:type="spellEnd"/>
      <w:r w:rsidR="00647A94" w:rsidRPr="0030768E">
        <w:rPr>
          <w:rFonts w:ascii="Times New Roman" w:hAnsi="Times New Roman" w:cs="Times New Roman"/>
          <w:sz w:val="28"/>
          <w:szCs w:val="28"/>
        </w:rPr>
        <w:t xml:space="preserve">, 2013. — 92 с. — ISBN 978-5-9239-0575-5. — </w:t>
      </w:r>
      <w:proofErr w:type="gramStart"/>
      <w:r w:rsidR="00647A94" w:rsidRPr="0030768E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="00647A94" w:rsidRPr="0030768E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</w:t>
      </w:r>
      <w:hyperlink r:id="rId27" w:history="1">
        <w:r w:rsidR="00647A94" w:rsidRPr="0030768E">
          <w:rPr>
            <w:rStyle w:val="a4"/>
            <w:rFonts w:ascii="Times New Roman" w:hAnsi="Times New Roman" w:cs="Times New Roman"/>
            <w:sz w:val="28"/>
            <w:szCs w:val="28"/>
          </w:rPr>
          <w:t>https://e.lanbook.c</w:t>
        </w:r>
        <w:r w:rsidR="00647A94" w:rsidRPr="0030768E">
          <w:rPr>
            <w:rStyle w:val="a4"/>
            <w:rFonts w:ascii="Times New Roman" w:hAnsi="Times New Roman" w:cs="Times New Roman"/>
            <w:sz w:val="28"/>
            <w:szCs w:val="28"/>
          </w:rPr>
          <w:t>o</w:t>
        </w:r>
        <w:r w:rsidR="00647A94" w:rsidRPr="0030768E">
          <w:rPr>
            <w:rStyle w:val="a4"/>
            <w:rFonts w:ascii="Times New Roman" w:hAnsi="Times New Roman" w:cs="Times New Roman"/>
            <w:sz w:val="28"/>
            <w:szCs w:val="28"/>
          </w:rPr>
          <w:t>m/book/45521</w:t>
        </w:r>
      </w:hyperlink>
    </w:p>
    <w:p w14:paraId="78AC75B4" w14:textId="4C8512F2" w:rsidR="008F1E18" w:rsidRPr="0030768E" w:rsidRDefault="0030768E" w:rsidP="00307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8E">
        <w:rPr>
          <w:rFonts w:ascii="Times New Roman" w:hAnsi="Times New Roman" w:cs="Times New Roman"/>
          <w:sz w:val="28"/>
          <w:szCs w:val="28"/>
        </w:rPr>
        <w:t>7</w:t>
      </w:r>
      <w:r w:rsidR="00E82C2E" w:rsidRPr="0030768E">
        <w:rPr>
          <w:rFonts w:ascii="Times New Roman" w:hAnsi="Times New Roman" w:cs="Times New Roman"/>
          <w:sz w:val="28"/>
          <w:szCs w:val="28"/>
        </w:rPr>
        <w:t xml:space="preserve">. </w:t>
      </w:r>
      <w:r w:rsidR="008F1E18" w:rsidRPr="0030768E">
        <w:rPr>
          <w:rFonts w:ascii="Times New Roman" w:hAnsi="Times New Roman" w:cs="Times New Roman"/>
          <w:sz w:val="28"/>
          <w:szCs w:val="28"/>
        </w:rPr>
        <w:t xml:space="preserve">Буданов, В. В. Химическая </w:t>
      </w:r>
      <w:proofErr w:type="gramStart"/>
      <w:r w:rsidR="008F1E18" w:rsidRPr="0030768E">
        <w:rPr>
          <w:rFonts w:ascii="Times New Roman" w:hAnsi="Times New Roman" w:cs="Times New Roman"/>
          <w:sz w:val="28"/>
          <w:szCs w:val="28"/>
        </w:rPr>
        <w:t>кинетика :</w:t>
      </w:r>
      <w:proofErr w:type="gramEnd"/>
      <w:r w:rsidR="008F1E18" w:rsidRPr="0030768E">
        <w:rPr>
          <w:rFonts w:ascii="Times New Roman" w:hAnsi="Times New Roman" w:cs="Times New Roman"/>
          <w:sz w:val="28"/>
          <w:szCs w:val="28"/>
        </w:rPr>
        <w:t xml:space="preserve"> учебное пособие / В. В. Буданов, Т. Н. Ломова, В. В. Рыбкин. — Санкт-</w:t>
      </w:r>
      <w:proofErr w:type="gramStart"/>
      <w:r w:rsidR="008F1E18" w:rsidRPr="0030768E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="008F1E18" w:rsidRPr="0030768E">
        <w:rPr>
          <w:rFonts w:ascii="Times New Roman" w:hAnsi="Times New Roman" w:cs="Times New Roman"/>
          <w:sz w:val="28"/>
          <w:szCs w:val="28"/>
        </w:rPr>
        <w:t xml:space="preserve"> Лань, 2022. — 288 с. — ISBN 978-5-8114-1542-7. — </w:t>
      </w:r>
      <w:proofErr w:type="gramStart"/>
      <w:r w:rsidR="008F1E18" w:rsidRPr="0030768E">
        <w:rPr>
          <w:rFonts w:ascii="Times New Roman" w:hAnsi="Times New Roman" w:cs="Times New Roman"/>
          <w:sz w:val="28"/>
          <w:szCs w:val="28"/>
        </w:rPr>
        <w:t>Текст :</w:t>
      </w:r>
      <w:proofErr w:type="gramEnd"/>
      <w:r w:rsidR="008F1E18" w:rsidRPr="0030768E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hyperlink r:id="rId28" w:history="1">
        <w:r w:rsidR="008F1E18" w:rsidRPr="0030768E">
          <w:rPr>
            <w:rStyle w:val="a4"/>
            <w:rFonts w:ascii="Times New Roman" w:hAnsi="Times New Roman" w:cs="Times New Roman"/>
            <w:sz w:val="28"/>
            <w:szCs w:val="28"/>
          </w:rPr>
          <w:t>https://e.lanb</w:t>
        </w:r>
        <w:r w:rsidR="008F1E18" w:rsidRPr="0030768E">
          <w:rPr>
            <w:rStyle w:val="a4"/>
            <w:rFonts w:ascii="Times New Roman" w:hAnsi="Times New Roman" w:cs="Times New Roman"/>
            <w:sz w:val="28"/>
            <w:szCs w:val="28"/>
          </w:rPr>
          <w:t>o</w:t>
        </w:r>
        <w:r w:rsidR="008F1E18" w:rsidRPr="0030768E">
          <w:rPr>
            <w:rStyle w:val="a4"/>
            <w:rFonts w:ascii="Times New Roman" w:hAnsi="Times New Roman" w:cs="Times New Roman"/>
            <w:sz w:val="28"/>
            <w:szCs w:val="28"/>
          </w:rPr>
          <w:t>ok.com/book/211475</w:t>
        </w:r>
      </w:hyperlink>
    </w:p>
    <w:p w14:paraId="6B8F59B9" w14:textId="77777777" w:rsidR="00475359" w:rsidRPr="00231871" w:rsidRDefault="00475359" w:rsidP="00475359">
      <w:pPr>
        <w:rPr>
          <w:rFonts w:ascii="Times New Roman" w:hAnsi="Times New Roman" w:cs="Times New Roman"/>
          <w:sz w:val="28"/>
          <w:szCs w:val="28"/>
        </w:rPr>
      </w:pPr>
    </w:p>
    <w:sectPr w:rsidR="00475359" w:rsidRPr="0023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DF86D" w14:textId="77777777" w:rsidR="005B79B3" w:rsidRDefault="005B79B3" w:rsidP="008048C0">
      <w:pPr>
        <w:spacing w:after="0" w:line="240" w:lineRule="auto"/>
      </w:pPr>
      <w:r>
        <w:separator/>
      </w:r>
    </w:p>
  </w:endnote>
  <w:endnote w:type="continuationSeparator" w:id="0">
    <w:p w14:paraId="421175EA" w14:textId="77777777" w:rsidR="005B79B3" w:rsidRDefault="005B79B3" w:rsidP="0080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83524" w14:textId="77777777" w:rsidR="005B79B3" w:rsidRDefault="005B79B3" w:rsidP="008048C0">
      <w:pPr>
        <w:spacing w:after="0" w:line="240" w:lineRule="auto"/>
      </w:pPr>
      <w:r>
        <w:separator/>
      </w:r>
    </w:p>
  </w:footnote>
  <w:footnote w:type="continuationSeparator" w:id="0">
    <w:p w14:paraId="18DBBD1E" w14:textId="77777777" w:rsidR="005B79B3" w:rsidRDefault="005B79B3" w:rsidP="008048C0">
      <w:pPr>
        <w:spacing w:after="0" w:line="240" w:lineRule="auto"/>
      </w:pPr>
      <w:r>
        <w:continuationSeparator/>
      </w:r>
    </w:p>
  </w:footnote>
  <w:footnote w:id="1">
    <w:p w14:paraId="0D1F1A89" w14:textId="77777777" w:rsidR="00D0609C" w:rsidRPr="008048C0" w:rsidRDefault="00D0609C">
      <w:pPr>
        <w:pStyle w:val="a7"/>
        <w:rPr>
          <w:lang w:val="en-US"/>
        </w:rPr>
      </w:pPr>
      <w:r>
        <w:rPr>
          <w:rStyle w:val="a9"/>
        </w:rPr>
        <w:footnoteRef/>
      </w:r>
      <w:r>
        <w:t xml:space="preserve"> </w:t>
      </w:r>
      <w:proofErr w:type="spellStart"/>
      <w:r>
        <w:rPr>
          <w:lang w:val="en-US"/>
        </w:rPr>
        <w:t>erfc</w:t>
      </w:r>
      <w:proofErr w:type="spellEnd"/>
      <w:r>
        <w:rPr>
          <w:lang w:val="en-US"/>
        </w:rPr>
        <w:t xml:space="preserve"> – </w:t>
      </w:r>
      <w:r>
        <w:t>функция ошибок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46C6"/>
    <w:multiLevelType w:val="multilevel"/>
    <w:tmpl w:val="314CB290"/>
    <w:lvl w:ilvl="0">
      <w:start w:val="3"/>
      <w:numFmt w:val="decimal"/>
      <w:lvlText w:val="%1"/>
      <w:lvlJc w:val="left"/>
      <w:pPr>
        <w:ind w:left="1750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0" w:hanging="536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37B3A90"/>
    <w:multiLevelType w:val="hybridMultilevel"/>
    <w:tmpl w:val="3392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C72FD"/>
    <w:multiLevelType w:val="multilevel"/>
    <w:tmpl w:val="C19C0EE4"/>
    <w:lvl w:ilvl="0">
      <w:start w:val="3"/>
      <w:numFmt w:val="decimal"/>
      <w:lvlText w:val="%1"/>
      <w:lvlJc w:val="left"/>
      <w:pPr>
        <w:ind w:left="2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8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0F9C067B"/>
    <w:multiLevelType w:val="multilevel"/>
    <w:tmpl w:val="314CB290"/>
    <w:lvl w:ilvl="0">
      <w:start w:val="3"/>
      <w:numFmt w:val="decimal"/>
      <w:lvlText w:val="%1"/>
      <w:lvlJc w:val="left"/>
      <w:pPr>
        <w:ind w:left="1750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0" w:hanging="536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536"/>
      </w:pPr>
      <w:rPr>
        <w:rFonts w:hint="default"/>
        <w:lang w:val="ru-RU" w:eastAsia="en-US" w:bidi="ar-SA"/>
      </w:rPr>
    </w:lvl>
  </w:abstractNum>
  <w:abstractNum w:abstractNumId="4" w15:restartNumberingAfterBreak="0">
    <w:nsid w:val="139F6E04"/>
    <w:multiLevelType w:val="hybridMultilevel"/>
    <w:tmpl w:val="F4CAA1C8"/>
    <w:lvl w:ilvl="0" w:tplc="E6A4C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ED6C13"/>
    <w:multiLevelType w:val="multilevel"/>
    <w:tmpl w:val="4118C4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2C7111"/>
    <w:multiLevelType w:val="hybridMultilevel"/>
    <w:tmpl w:val="9AA63B68"/>
    <w:lvl w:ilvl="0" w:tplc="E6A4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904099"/>
    <w:multiLevelType w:val="hybridMultilevel"/>
    <w:tmpl w:val="F25C5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87BBB"/>
    <w:multiLevelType w:val="hybridMultilevel"/>
    <w:tmpl w:val="00C49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94DF8"/>
    <w:multiLevelType w:val="hybridMultilevel"/>
    <w:tmpl w:val="29809B10"/>
    <w:lvl w:ilvl="0" w:tplc="19D41CFA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8E90A33"/>
    <w:multiLevelType w:val="hybridMultilevel"/>
    <w:tmpl w:val="4118C43A"/>
    <w:lvl w:ilvl="0" w:tplc="0E7E4C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73E577F"/>
    <w:multiLevelType w:val="hybridMultilevel"/>
    <w:tmpl w:val="C3983976"/>
    <w:lvl w:ilvl="0" w:tplc="19D41CFA">
      <w:numFmt w:val="bullet"/>
      <w:lvlText w:val=""/>
      <w:lvlJc w:val="left"/>
      <w:pPr>
        <w:ind w:left="149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220876"/>
    <w:multiLevelType w:val="hybridMultilevel"/>
    <w:tmpl w:val="6EAC55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8C298B"/>
    <w:multiLevelType w:val="hybridMultilevel"/>
    <w:tmpl w:val="87F40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643D8"/>
    <w:multiLevelType w:val="hybridMultilevel"/>
    <w:tmpl w:val="E35A8D7A"/>
    <w:lvl w:ilvl="0" w:tplc="E7265498">
      <w:start w:val="1"/>
      <w:numFmt w:val="decimal"/>
      <w:lvlText w:val="%1."/>
      <w:lvlJc w:val="left"/>
      <w:pPr>
        <w:ind w:left="107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961C22">
      <w:numFmt w:val="bullet"/>
      <w:lvlText w:val="•"/>
      <w:lvlJc w:val="left"/>
      <w:pPr>
        <w:ind w:left="2006" w:hanging="721"/>
      </w:pPr>
      <w:rPr>
        <w:rFonts w:hint="default"/>
        <w:lang w:val="ru-RU" w:eastAsia="en-US" w:bidi="ar-SA"/>
      </w:rPr>
    </w:lvl>
    <w:lvl w:ilvl="2" w:tplc="A02AD2BA">
      <w:numFmt w:val="bullet"/>
      <w:lvlText w:val="•"/>
      <w:lvlJc w:val="left"/>
      <w:pPr>
        <w:ind w:left="2933" w:hanging="721"/>
      </w:pPr>
      <w:rPr>
        <w:rFonts w:hint="default"/>
        <w:lang w:val="ru-RU" w:eastAsia="en-US" w:bidi="ar-SA"/>
      </w:rPr>
    </w:lvl>
    <w:lvl w:ilvl="3" w:tplc="C8FC18E4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  <w:lvl w:ilvl="4" w:tplc="405431D4">
      <w:numFmt w:val="bullet"/>
      <w:lvlText w:val="•"/>
      <w:lvlJc w:val="left"/>
      <w:pPr>
        <w:ind w:left="4786" w:hanging="721"/>
      </w:pPr>
      <w:rPr>
        <w:rFonts w:hint="default"/>
        <w:lang w:val="ru-RU" w:eastAsia="en-US" w:bidi="ar-SA"/>
      </w:rPr>
    </w:lvl>
    <w:lvl w:ilvl="5" w:tplc="E188C79C">
      <w:numFmt w:val="bullet"/>
      <w:lvlText w:val="•"/>
      <w:lvlJc w:val="left"/>
      <w:pPr>
        <w:ind w:left="5713" w:hanging="721"/>
      </w:pPr>
      <w:rPr>
        <w:rFonts w:hint="default"/>
        <w:lang w:val="ru-RU" w:eastAsia="en-US" w:bidi="ar-SA"/>
      </w:rPr>
    </w:lvl>
    <w:lvl w:ilvl="6" w:tplc="23D0253C">
      <w:numFmt w:val="bullet"/>
      <w:lvlText w:val="•"/>
      <w:lvlJc w:val="left"/>
      <w:pPr>
        <w:ind w:left="6639" w:hanging="721"/>
      </w:pPr>
      <w:rPr>
        <w:rFonts w:hint="default"/>
        <w:lang w:val="ru-RU" w:eastAsia="en-US" w:bidi="ar-SA"/>
      </w:rPr>
    </w:lvl>
    <w:lvl w:ilvl="7" w:tplc="CA9C59AA">
      <w:numFmt w:val="bullet"/>
      <w:lvlText w:val="•"/>
      <w:lvlJc w:val="left"/>
      <w:pPr>
        <w:ind w:left="7566" w:hanging="721"/>
      </w:pPr>
      <w:rPr>
        <w:rFonts w:hint="default"/>
        <w:lang w:val="ru-RU" w:eastAsia="en-US" w:bidi="ar-SA"/>
      </w:rPr>
    </w:lvl>
    <w:lvl w:ilvl="8" w:tplc="428682AA">
      <w:numFmt w:val="bullet"/>
      <w:lvlText w:val="•"/>
      <w:lvlJc w:val="left"/>
      <w:pPr>
        <w:ind w:left="8493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2"/>
  </w:num>
  <w:num w:numId="7">
    <w:abstractNumId w:val="9"/>
  </w:num>
  <w:num w:numId="8">
    <w:abstractNumId w:val="10"/>
  </w:num>
  <w:num w:numId="9">
    <w:abstractNumId w:val="5"/>
  </w:num>
  <w:num w:numId="10">
    <w:abstractNumId w:val="13"/>
  </w:num>
  <w:num w:numId="11">
    <w:abstractNumId w:val="8"/>
  </w:num>
  <w:num w:numId="12">
    <w:abstractNumId w:val="7"/>
  </w:num>
  <w:num w:numId="13">
    <w:abstractNumId w:val="11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6A"/>
    <w:rsid w:val="00000CA0"/>
    <w:rsid w:val="00053EA0"/>
    <w:rsid w:val="000764A1"/>
    <w:rsid w:val="000E2E39"/>
    <w:rsid w:val="00120470"/>
    <w:rsid w:val="00122D9A"/>
    <w:rsid w:val="00157C0B"/>
    <w:rsid w:val="00185AD4"/>
    <w:rsid w:val="001B526E"/>
    <w:rsid w:val="001E0ED2"/>
    <w:rsid w:val="00231871"/>
    <w:rsid w:val="00246237"/>
    <w:rsid w:val="002931E6"/>
    <w:rsid w:val="002B016A"/>
    <w:rsid w:val="002B7F63"/>
    <w:rsid w:val="002F6819"/>
    <w:rsid w:val="0030768E"/>
    <w:rsid w:val="0032260B"/>
    <w:rsid w:val="00335384"/>
    <w:rsid w:val="003417E9"/>
    <w:rsid w:val="003446CC"/>
    <w:rsid w:val="00367F33"/>
    <w:rsid w:val="003C4209"/>
    <w:rsid w:val="003D06B1"/>
    <w:rsid w:val="003E20FA"/>
    <w:rsid w:val="003F08CB"/>
    <w:rsid w:val="004500E4"/>
    <w:rsid w:val="004569EF"/>
    <w:rsid w:val="004725FF"/>
    <w:rsid w:val="00475359"/>
    <w:rsid w:val="004A39A6"/>
    <w:rsid w:val="004E410C"/>
    <w:rsid w:val="004F07AE"/>
    <w:rsid w:val="00527ACC"/>
    <w:rsid w:val="00543A01"/>
    <w:rsid w:val="005720D9"/>
    <w:rsid w:val="005B14B7"/>
    <w:rsid w:val="005B79B3"/>
    <w:rsid w:val="005E1D99"/>
    <w:rsid w:val="0061311B"/>
    <w:rsid w:val="00626252"/>
    <w:rsid w:val="006332BC"/>
    <w:rsid w:val="00647A94"/>
    <w:rsid w:val="006714DD"/>
    <w:rsid w:val="00693ACA"/>
    <w:rsid w:val="006E1B51"/>
    <w:rsid w:val="00765E63"/>
    <w:rsid w:val="007C174C"/>
    <w:rsid w:val="008048C0"/>
    <w:rsid w:val="00816B4D"/>
    <w:rsid w:val="008312A4"/>
    <w:rsid w:val="0087729A"/>
    <w:rsid w:val="00890011"/>
    <w:rsid w:val="008C50F6"/>
    <w:rsid w:val="008C6E57"/>
    <w:rsid w:val="008F1E18"/>
    <w:rsid w:val="008F20FB"/>
    <w:rsid w:val="009253CF"/>
    <w:rsid w:val="00967BE7"/>
    <w:rsid w:val="00994E59"/>
    <w:rsid w:val="009A7722"/>
    <w:rsid w:val="00A3201D"/>
    <w:rsid w:val="00A53731"/>
    <w:rsid w:val="00AC70AD"/>
    <w:rsid w:val="00AD1A96"/>
    <w:rsid w:val="00AE5F5A"/>
    <w:rsid w:val="00AE61F8"/>
    <w:rsid w:val="00AF2EA5"/>
    <w:rsid w:val="00B20B3A"/>
    <w:rsid w:val="00B41A00"/>
    <w:rsid w:val="00B672AA"/>
    <w:rsid w:val="00B91B50"/>
    <w:rsid w:val="00BC543E"/>
    <w:rsid w:val="00BE1ECC"/>
    <w:rsid w:val="00C33CA1"/>
    <w:rsid w:val="00CB5A27"/>
    <w:rsid w:val="00D0609C"/>
    <w:rsid w:val="00D32B2E"/>
    <w:rsid w:val="00D60BEE"/>
    <w:rsid w:val="00D82F39"/>
    <w:rsid w:val="00DA0FBF"/>
    <w:rsid w:val="00DE3C30"/>
    <w:rsid w:val="00DE7DF4"/>
    <w:rsid w:val="00E02509"/>
    <w:rsid w:val="00E82C2E"/>
    <w:rsid w:val="00E87550"/>
    <w:rsid w:val="00EC1C41"/>
    <w:rsid w:val="00EC59D1"/>
    <w:rsid w:val="00F13535"/>
    <w:rsid w:val="00F26FE2"/>
    <w:rsid w:val="00F75A15"/>
    <w:rsid w:val="00FC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C1E0"/>
  <w15:chartTrackingRefBased/>
  <w15:docId w15:val="{977FCAD4-E42B-4171-81EE-B792351B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672AA"/>
    <w:pPr>
      <w:widowControl w:val="0"/>
      <w:autoSpaceDE w:val="0"/>
      <w:autoSpaceDN w:val="0"/>
      <w:spacing w:after="0" w:line="240" w:lineRule="auto"/>
      <w:ind w:left="2374" w:right="2376" w:hanging="1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link w:val="20"/>
    <w:uiPriority w:val="1"/>
    <w:qFormat/>
    <w:rsid w:val="00B672AA"/>
    <w:pPr>
      <w:widowControl w:val="0"/>
      <w:autoSpaceDE w:val="0"/>
      <w:autoSpaceDN w:val="0"/>
      <w:spacing w:after="0" w:line="240" w:lineRule="auto"/>
      <w:ind w:left="674" w:right="673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A77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1871"/>
    <w:rPr>
      <w:color w:val="0563C1" w:themeColor="hyperlink"/>
      <w:u w:val="single"/>
    </w:rPr>
  </w:style>
  <w:style w:type="character" w:styleId="a5">
    <w:name w:val="Placeholder Text"/>
    <w:basedOn w:val="a0"/>
    <w:uiPriority w:val="99"/>
    <w:semiHidden/>
    <w:rsid w:val="004A39A6"/>
    <w:rPr>
      <w:color w:val="808080"/>
    </w:rPr>
  </w:style>
  <w:style w:type="table" w:styleId="a6">
    <w:name w:val="Table Grid"/>
    <w:basedOn w:val="a1"/>
    <w:uiPriority w:val="39"/>
    <w:rsid w:val="0012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048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048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048C0"/>
    <w:rPr>
      <w:vertAlign w:val="superscript"/>
    </w:rPr>
  </w:style>
  <w:style w:type="paragraph" w:styleId="aa">
    <w:name w:val="Body Text"/>
    <w:basedOn w:val="a"/>
    <w:link w:val="ab"/>
    <w:uiPriority w:val="99"/>
    <w:semiHidden/>
    <w:unhideWhenUsed/>
    <w:rsid w:val="007C174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C174C"/>
  </w:style>
  <w:style w:type="table" w:customStyle="1" w:styleId="TableNormal">
    <w:name w:val="Table Normal"/>
    <w:uiPriority w:val="2"/>
    <w:semiHidden/>
    <w:unhideWhenUsed/>
    <w:qFormat/>
    <w:rsid w:val="00BC54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543E"/>
    <w:pPr>
      <w:widowControl w:val="0"/>
      <w:autoSpaceDE w:val="0"/>
      <w:autoSpaceDN w:val="0"/>
      <w:spacing w:after="0" w:line="279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672AA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B672AA"/>
    <w:rPr>
      <w:rFonts w:ascii="Arial" w:eastAsia="Arial" w:hAnsi="Arial" w:cs="Arial"/>
      <w:b/>
      <w:bCs/>
      <w:sz w:val="28"/>
      <w:szCs w:val="28"/>
    </w:rPr>
  </w:style>
  <w:style w:type="character" w:styleId="ac">
    <w:name w:val="FollowedHyperlink"/>
    <w:basedOn w:val="a0"/>
    <w:uiPriority w:val="99"/>
    <w:semiHidden/>
    <w:unhideWhenUsed/>
    <w:rsid w:val="00D060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imat-52.ru/katalog/ventilyaciya/ventilyaciya_kafe_i_restorana/spravochnoe_posobie_k_snip_2_08_02-89_proektirovanie_predpriyatij_obwestvennogo_pitaniya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e.lanbook.com/book/211475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s://e.lanbook.com/book/4552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C8D10-D13D-4D2F-B83F-03DB73A8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5300</Words>
  <Characters>30211</Characters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2023-12-22T17:05:00Z</dcterms:created>
  <dcterms:modified xsi:type="dcterms:W3CDTF">2023-12-25T05:56:00Z</dcterms:modified>
</cp:coreProperties>
</file>