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7A9" w:rsidRPr="00FD77A9" w:rsidRDefault="00FD77A9" w:rsidP="00FD77A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Цели и задачи прохождения изыскательской практики</w:t>
      </w:r>
    </w:p>
    <w:p w:rsidR="00FD77A9" w:rsidRPr="00FD77A9" w:rsidRDefault="00FD77A9" w:rsidP="00FD77A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практики являются освоение студентами практических основ инженерной геологии, гидрогеологии, инженерной геодезии и топографии для проведения изыскательских работ при проведении проектирования, строительства и эксплуатации инженерных объектов.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 практики:</w:t>
      </w:r>
    </w:p>
    <w:p w:rsidR="00FD77A9" w:rsidRPr="00FD77A9" w:rsidRDefault="00FD77A9" w:rsidP="00FD77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 современных знаний о составе, свойствах, генезисе и классификации минералов, горных пород и грунтов, используемых в строительной отрасли в качестве строительных материалов и оснований для зданий и сооружений;</w:t>
      </w:r>
    </w:p>
    <w:p w:rsidR="00FD77A9" w:rsidRPr="00FD77A9" w:rsidRDefault="00FD77A9" w:rsidP="00FD77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получение представлений о проявлениях на земной поверхности и в верхней части земной коры различных экзогенных и эндогенных процессов и их влиянии на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инженерногеологические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условия строительства и эксплуатации зданий и сооружении;</w:t>
      </w:r>
    </w:p>
    <w:p w:rsidR="00FD77A9" w:rsidRPr="00FD77A9" w:rsidRDefault="00FD77A9" w:rsidP="00FD77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ознакомление с составом инженерно-геологических изысканий, выполняемых при проектировании и строительстве зданий и сооружений;</w:t>
      </w:r>
    </w:p>
    <w:p w:rsidR="00FD77A9" w:rsidRPr="00FD77A9" w:rsidRDefault="00FD77A9" w:rsidP="00FD77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научиться правильно, обращаться с геодезическими инструментами, выполнять их поверки и делать измерения углов, расстояний и превышений;</w:t>
      </w:r>
    </w:p>
    <w:p w:rsidR="00FD77A9" w:rsidRPr="00FD77A9" w:rsidRDefault="00FD77A9" w:rsidP="00FD77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самостоятельно выполнять полевые геодезические работы по съемкам и нивелировкам и решать инженерно-геодезические задачи;</w:t>
      </w:r>
    </w:p>
    <w:p w:rsidR="00FD77A9" w:rsidRPr="00FD77A9" w:rsidRDefault="00FD77A9" w:rsidP="00FD77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выполнять камеральные расчетно-графические работы по составлению планов и профилей</w:t>
      </w:r>
    </w:p>
    <w:p w:rsidR="00FD77A9" w:rsidRPr="00FD77A9" w:rsidRDefault="00FD77A9" w:rsidP="00FD77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приобрести навыки в камеральной обработке полевых результатов и составлении отчета.</w:t>
      </w:r>
    </w:p>
    <w:p w:rsidR="00FD77A9" w:rsidRPr="00FD77A9" w:rsidRDefault="00FD77A9" w:rsidP="00FD77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подготовка бакалавров, владеющих достаточным объемом знаний для оценки инженерно-геологических условий строительных площадок и территорий.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 прохождение практики направлен на формирование элементов следующих компетенций в соответствии с ФГОС ВО по данному направлению подготовки: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общепрофессиональными (ОПК):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ОПК-3. 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ОПК-5. Способен участвовать в инженерных изысканиях, необходимых для строительства и реконструкции объектов строительства и жилищно-коммунального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хозяиства</w:t>
      </w:r>
      <w:proofErr w:type="spellEnd"/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прохождения учебной практики обучающийся должен: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Знать:</w:t>
      </w:r>
    </w:p>
    <w:p w:rsidR="00FD77A9" w:rsidRPr="00FD77A9" w:rsidRDefault="00FD77A9" w:rsidP="00FD77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проведения и обработки геодезических измерений, оценку их точности (ОПК-5);</w:t>
      </w:r>
    </w:p>
    <w:p w:rsidR="00FD77A9" w:rsidRPr="00FD77A9" w:rsidRDefault="00FD77A9" w:rsidP="00FD77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и средства составления топографических карт и планов (ОПК-3; ОПК-5);</w:t>
      </w:r>
    </w:p>
    <w:p w:rsidR="00FD77A9" w:rsidRPr="00FD77A9" w:rsidRDefault="00FD77A9" w:rsidP="00FD77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ведения, правила и требования, предъявляемые к качеству и оформлению результатов полевых измерений, материалов, документации и отчетности (ОПК-З);</w:t>
      </w:r>
    </w:p>
    <w:p w:rsidR="00FD77A9" w:rsidRPr="00FD77A9" w:rsidRDefault="00FD77A9" w:rsidP="00FD77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и практические основы геологии и инженерной геологии, необходимые для проектирования, строительства и эксплуатации зданий и сооружений и производства (добычи) строительных материалов (ОПК-3; ОПК-5);</w:t>
      </w:r>
    </w:p>
    <w:p w:rsidR="00FD77A9" w:rsidRPr="00FD77A9" w:rsidRDefault="00FD77A9" w:rsidP="00FD77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свойства горных пород и грунтов, используемых при проектировании и определяющих их поведение при строительстве и эксплуатации зданий и сооружений (ОПК-5);</w:t>
      </w:r>
    </w:p>
    <w:p w:rsidR="00FD77A9" w:rsidRPr="00FD77A9" w:rsidRDefault="00FD77A9" w:rsidP="00FD77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представления о влиянии и воздействии подземных вод, эндогенных и экзогенных процессов природного и техногенного генезиса на свойства грунтов при производстве строительных работ и эксплуатации зданий и сооружений (ОПК-5);</w:t>
      </w:r>
    </w:p>
    <w:p w:rsidR="00FD77A9" w:rsidRPr="00FD77A9" w:rsidRDefault="00FD77A9" w:rsidP="00FD77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и практические основы инженерно-геологических изысканий (ОПК-3, ОПК-5);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Уметь:</w:t>
      </w:r>
    </w:p>
    <w:p w:rsidR="00FD77A9" w:rsidRPr="00FD77A9" w:rsidRDefault="00FD77A9" w:rsidP="00FD77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выполнять топографо-геодезические работы и обеспечивать необходимую точность геодезических измерений, сопоставлять практические и расчетные результаты (ОПК-5);</w:t>
      </w:r>
    </w:p>
    <w:p w:rsidR="00FD77A9" w:rsidRPr="00FD77A9" w:rsidRDefault="00FD77A9" w:rsidP="00FD77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анализировать полевую топографо-геодезическую информацию; (ОПК-3; ОПК-5);</w:t>
      </w:r>
    </w:p>
    <w:p w:rsidR="00FD77A9" w:rsidRPr="00FD77A9" w:rsidRDefault="00FD77A9" w:rsidP="00FD77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проводить определения грунтов в соответствии с общей инженерно-геологической классификацией грунтов (согласно действующему ГОСТу) (ОПК-5);</w:t>
      </w:r>
    </w:p>
    <w:p w:rsidR="00FD77A9" w:rsidRPr="00FD77A9" w:rsidRDefault="00FD77A9" w:rsidP="00FD77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проводить определения горных пород, используемых при проведении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инженерногеологических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изысканий и производстве строительных материалов в соответствии с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генетическои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инженерно-геологической классификацией пород (согласно действующему ГОСТу) (ОПК-5);</w:t>
      </w:r>
    </w:p>
    <w:p w:rsidR="00FD77A9" w:rsidRPr="00FD77A9" w:rsidRDefault="00FD77A9" w:rsidP="00FD77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результаты рекогносцировочных работ при оценке проявлений геологических процессов и явлений на земной поверхности (ОПК-5);</w:t>
      </w:r>
    </w:p>
    <w:p w:rsidR="00FD77A9" w:rsidRPr="00FD77A9" w:rsidRDefault="00FD77A9" w:rsidP="00FD77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описывать, зарисовывать,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отографировать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обнажения горных пород; вести полевой дневник, отбирать и документировать (описывать, определять) образцы горных пород; измерять горным компасом элементы залегания горных пород; измерять мощность пластов и размеры обнажений, составлять и сопоставлять стратиграфические колонки (ОПК-5);</w:t>
      </w:r>
    </w:p>
    <w:p w:rsidR="00FD77A9" w:rsidRPr="00FD77A9" w:rsidRDefault="00FD77A9" w:rsidP="00FD77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составлять геологический и геодезический отчет по результатам работ (ОПК-5),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Владеть:</w:t>
      </w:r>
    </w:p>
    <w:p w:rsidR="00FD77A9" w:rsidRPr="00FD77A9" w:rsidRDefault="00FD77A9" w:rsidP="00FD77A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работы с топографо-геодезическими приборами (ОПК-5);</w:t>
      </w:r>
    </w:p>
    <w:p w:rsidR="00FD77A9" w:rsidRPr="00FD77A9" w:rsidRDefault="00FD77A9" w:rsidP="00FD77A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оценок влияния процессов выветривания (природного, антропогенного и техногенного генезиса) на свойства грунтов (ОПК-3, ОПК-5);</w:t>
      </w:r>
    </w:p>
    <w:p w:rsidR="00FD77A9" w:rsidRPr="00FD77A9" w:rsidRDefault="00FD77A9" w:rsidP="00FD77A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выявления природных, антропогенных и техногенных процессов и явлений (на строительных площадках и территориях, в местах расположения зданий и сооружений) действие которых может привести к недопустимым деформациям грунтов, зданий и сооружений (ОПК-5);</w:t>
      </w:r>
    </w:p>
    <w:p w:rsidR="00FD77A9" w:rsidRPr="00FD77A9" w:rsidRDefault="00FD77A9" w:rsidP="00FD77A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выявления на земной поверхности проявлений склоновых, суффозионных и карстовых процессов (ОПК-3, ОПК-5);</w:t>
      </w:r>
    </w:p>
    <w:p w:rsidR="00FD77A9" w:rsidRPr="00FD77A9" w:rsidRDefault="00FD77A9" w:rsidP="00FD77A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методами определения уровня грунтовых вод на строительных площадках и территориях (ОПК-5).</w:t>
      </w:r>
    </w:p>
    <w:p w:rsidR="00FD77A9" w:rsidRPr="00FD77A9" w:rsidRDefault="00FD77A9" w:rsidP="00FD77A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2. Теоретические основы проведения практики</w:t>
      </w:r>
    </w:p>
    <w:p w:rsidR="00FD77A9" w:rsidRPr="00FD77A9" w:rsidRDefault="00FD77A9" w:rsidP="00FD77A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 и содержание инженерных изысканий определяются </w:t>
      </w:r>
      <w:hyperlink r:id="rId5" w:history="1">
        <w:r w:rsidRPr="00FD77A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11-02-96</w:t>
        </w:r>
      </w:hyperlink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Инженерные изыскания – обязательная часть градостроительной деятельности, обеспечивающая комплексное изучение природных условий территории (региона, района, площадки, участка, трассы) и факторов техногенного воздействия на территорию объектов капитального строительства для решения следующих задач:</w:t>
      </w:r>
    </w:p>
    <w:p w:rsidR="00FD77A9" w:rsidRPr="00FD77A9" w:rsidRDefault="00FD77A9" w:rsidP="00FD77A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установления функциональных зон и определения планируемого размещения объектов при территориальном планировании;</w:t>
      </w:r>
    </w:p>
    <w:p w:rsidR="00FD77A9" w:rsidRPr="00FD77A9" w:rsidRDefault="00FD77A9" w:rsidP="00FD77A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выделения элементов планировочной структуры территории и установления границ земельных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уастков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на которых предполагается расположить объекты капитального строительства, включая линейные сооружения;</w:t>
      </w:r>
    </w:p>
    <w:p w:rsidR="00FD77A9" w:rsidRPr="00FD77A9" w:rsidRDefault="00FD77A9" w:rsidP="00FD77A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определения возможности строительства объекта;</w:t>
      </w:r>
    </w:p>
    <w:p w:rsidR="00FD77A9" w:rsidRPr="00FD77A9" w:rsidRDefault="00FD77A9" w:rsidP="00FD77A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выбора оптимального места размещения площадок (трасс) строительства;</w:t>
      </w:r>
    </w:p>
    <w:p w:rsidR="00FD77A9" w:rsidRPr="00FD77A9" w:rsidRDefault="00FD77A9" w:rsidP="00FD77A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принятия конструктивных и объемно-планировочных решений;</w:t>
      </w:r>
    </w:p>
    <w:p w:rsidR="00FD77A9" w:rsidRPr="00FD77A9" w:rsidRDefault="00FD77A9" w:rsidP="00FD77A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составления прогноза изменений природных условий;</w:t>
      </w:r>
    </w:p>
    <w:p w:rsidR="00FD77A9" w:rsidRPr="00FD77A9" w:rsidRDefault="00FD77A9" w:rsidP="00FD77A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разработки мероприятий инженерной защиты от опасных природных процессов;</w:t>
      </w:r>
    </w:p>
    <w:p w:rsidR="00FD77A9" w:rsidRPr="00FD77A9" w:rsidRDefault="00FD77A9" w:rsidP="00FD77A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ведения государственного фонда материалов и данных инженерных изысканий и формирования информационных систем обеспечения градостроительной деятельности всех уровней.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Инженерные изыскания включают основные и специальные виды изысканий. К основным видам инженерных изысканий относятся:</w:t>
      </w:r>
    </w:p>
    <w:p w:rsidR="00FD77A9" w:rsidRPr="00FD77A9" w:rsidRDefault="00FD77A9" w:rsidP="00FD77A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инженерно-геодезические;</w:t>
      </w:r>
    </w:p>
    <w:p w:rsidR="00FD77A9" w:rsidRPr="00FD77A9" w:rsidRDefault="00FD77A9" w:rsidP="00FD77A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инженерно-геологические;</w:t>
      </w:r>
    </w:p>
    <w:p w:rsidR="00FD77A9" w:rsidRPr="00FD77A9" w:rsidRDefault="00FD77A9" w:rsidP="00FD77A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инженерно-гидрометеорологические;</w:t>
      </w:r>
    </w:p>
    <w:p w:rsidR="00FD77A9" w:rsidRPr="00FD77A9" w:rsidRDefault="00FD77A9" w:rsidP="00FD77A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инженерно-экологические;</w:t>
      </w:r>
    </w:p>
    <w:p w:rsidR="00FD77A9" w:rsidRPr="00FD77A9" w:rsidRDefault="00FD77A9" w:rsidP="00FD77A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инженерно-геотехнические.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специальным видам инженерных изысканий относятся:</w:t>
      </w:r>
    </w:p>
    <w:p w:rsidR="00FD77A9" w:rsidRPr="00FD77A9" w:rsidRDefault="00FD77A9" w:rsidP="00FD77A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геотехнические исследования;</w:t>
      </w:r>
    </w:p>
    <w:p w:rsidR="00FD77A9" w:rsidRPr="00FD77A9" w:rsidRDefault="00FD77A9" w:rsidP="00FD77A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обследования состояния грунтов оснований зданий и сооружений;</w:t>
      </w:r>
    </w:p>
    <w:p w:rsidR="00FD77A9" w:rsidRPr="00FD77A9" w:rsidRDefault="00FD77A9" w:rsidP="00FD77A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локальный мониторинг компонентов окружающей среды;</w:t>
      </w:r>
    </w:p>
    <w:p w:rsidR="00FD77A9" w:rsidRPr="00FD77A9" w:rsidRDefault="00FD77A9" w:rsidP="00FD77A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поиск и разведка подземных вод для целей водоснабжения;</w:t>
      </w:r>
    </w:p>
    <w:p w:rsidR="00FD77A9" w:rsidRPr="00FD77A9" w:rsidRDefault="00FD77A9" w:rsidP="00FD77A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разведка грунтовых строительных материалов;</w:t>
      </w:r>
    </w:p>
    <w:p w:rsidR="00FD77A9" w:rsidRPr="00FD77A9" w:rsidRDefault="00FD77A9" w:rsidP="00FD77A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локальные обследования загрязнения грунтов и грунтовых вод.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выполняются для получения достоверных и достаточных топографо-геодезических материалов и данных о ситуации и рельефе местности (в том числе дна водотоков, водоемов), существующих и строящихся зданиях и сооружениях (наземных, подземных и надземных), элементах планировки, проявлениях опасных природных процессов и факторов техногенного воздействия (в цифровой, графической, фотографической и иных формах), необходимых для осуществления градостроительной деятельности.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при строительстве и реконструкции зданий и сооружений должны обеспечивать создание геодезической основы строительства, перенесение и закрепление на местности проектного положения элементов зданий и сооружений, геодезическое обеспечение строительно-монтажных работ и контроль соответствия геометрических параметров завершенного строительством здания (сооружения) требованиям проектной документации,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при строительстве и реконструкции зданий и сооружений в соответствии с </w:t>
      </w:r>
      <w:hyperlink r:id="rId6" w:history="1">
        <w:r w:rsidRPr="00FD77A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включают следующие виды работ:</w:t>
      </w:r>
    </w:p>
    <w:p w:rsidR="00FD77A9" w:rsidRPr="00FD77A9" w:rsidRDefault="00FD77A9" w:rsidP="00FD77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геодезической разбивочной основы „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мя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строительства (реконструкции);</w:t>
      </w:r>
    </w:p>
    <w:p w:rsidR="00FD77A9" w:rsidRPr="00FD77A9" w:rsidRDefault="00FD77A9" w:rsidP="00FD77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(обновление) инженерно-топографических планов в масштабах 1:5000 – 1:200;</w:t>
      </w:r>
    </w:p>
    <w:p w:rsidR="00FD77A9" w:rsidRPr="00FD77A9" w:rsidRDefault="00FD77A9" w:rsidP="00FD77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вынос в натуру основных или главных разбивочных осей зданий и сооружений;</w:t>
      </w:r>
    </w:p>
    <w:p w:rsidR="00FD77A9" w:rsidRPr="00FD77A9" w:rsidRDefault="00FD77A9" w:rsidP="00FD77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разбивочные работы;</w:t>
      </w:r>
    </w:p>
    <w:p w:rsidR="00FD77A9" w:rsidRPr="00FD77A9" w:rsidRDefault="00FD77A9" w:rsidP="00FD77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работы при монтаже оборудования, выверке подкрановых путей и проверке вертикальности колонн, сооружений и их элементов;</w:t>
      </w:r>
    </w:p>
    <w:p w:rsidR="00FD77A9" w:rsidRPr="00FD77A9" w:rsidRDefault="00FD77A9" w:rsidP="00FD77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геодезический контроль геометрических параметров зданий и сооружений;</w:t>
      </w:r>
    </w:p>
    <w:p w:rsidR="00FD77A9" w:rsidRPr="00FD77A9" w:rsidRDefault="00FD77A9" w:rsidP="00FD77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и контрольные геодезические съемки планово-высотного положения зданий (сооружений) и инженерных коммуникаций;</w:t>
      </w:r>
    </w:p>
    <w:p w:rsidR="00FD77A9" w:rsidRPr="00FD77A9" w:rsidRDefault="00FD77A9" w:rsidP="00FD77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специальные работы (обмеры с составлением обмерных чертежей, съемка фасадов и др.) по определению геометрических размеров элементов зданий (отдельных помещений), сооружений, технологических установок, архитектурных и градостроительных форм;</w:t>
      </w:r>
    </w:p>
    <w:p w:rsidR="00FD77A9" w:rsidRPr="00FD77A9" w:rsidRDefault="00FD77A9" w:rsidP="00FD77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работы по определению положения на местности скрытых подземных инженерных коммуникаций и сооружений;</w:t>
      </w:r>
    </w:p>
    <w:p w:rsidR="00FD77A9" w:rsidRPr="00FD77A9" w:rsidRDefault="00FD77A9" w:rsidP="00FD77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инженерно-гидрографические работы при строительстве и реконструкции мостов, на переходах линейных объектов через водотоки и водоемы;</w:t>
      </w:r>
    </w:p>
    <w:p w:rsidR="00FD77A9" w:rsidRPr="00FD77A9" w:rsidRDefault="00FD77A9" w:rsidP="00FD77A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наблюдения за деформациями и осадками строящихся (реконструируемых) зданий и сооружений (их оснований и фундаментов, вмещающего грунта, окружающей застройки) и за развитием опасных природных процессов и техногенных воздействий на прилегающих территориях.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Инженерно-геологические изыскания выполняются с целью комплексного изучения инженерно-геологических условий территории (площадки, участка, трассы) для получения необходимых и достаточных материалов при подготовке документов территориального 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планирования и планировки территории, архитектурно-строительного проектирования, строительства и реконструкции зданий и сооружений.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инженерно-геологических изысканиях территории (площадки, участка, трассы) изучению подлежат:</w:t>
      </w:r>
    </w:p>
    <w:p w:rsidR="00FD77A9" w:rsidRPr="00FD77A9" w:rsidRDefault="00FD77A9" w:rsidP="00FD77A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геоморфологические условия;</w:t>
      </w:r>
    </w:p>
    <w:p w:rsidR="00FD77A9" w:rsidRPr="00FD77A9" w:rsidRDefault="00FD77A9" w:rsidP="00FD77A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геологическое строение;</w:t>
      </w:r>
    </w:p>
    <w:p w:rsidR="00FD77A9" w:rsidRPr="00FD77A9" w:rsidRDefault="00FD77A9" w:rsidP="00FD77A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условия;</w:t>
      </w:r>
    </w:p>
    <w:p w:rsidR="00FD77A9" w:rsidRPr="00FD77A9" w:rsidRDefault="00FD77A9" w:rsidP="00FD77A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состав, состояние и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своиства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грунтов;</w:t>
      </w:r>
    </w:p>
    <w:p w:rsidR="00FD77A9" w:rsidRPr="00FD77A9" w:rsidRDefault="00FD77A9" w:rsidP="00FD77A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геологические и инженерно-геологические процессы;</w:t>
      </w:r>
    </w:p>
    <w:p w:rsidR="00FD77A9" w:rsidRPr="00FD77A9" w:rsidRDefault="00FD77A9" w:rsidP="00FD77A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сейсмические и сейсмотектонические условия;</w:t>
      </w:r>
    </w:p>
    <w:p w:rsidR="00FD77A9" w:rsidRPr="00FD77A9" w:rsidRDefault="00FD77A9" w:rsidP="00FD77A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техногенные воздействия.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состав инженерно-геологических изысканий входят следующие основные виды работ и комплексных исследований: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сбор, изучение и систематизация материалов изысканий и исследований прошлых лет, оценка возможности их использования при выполнении полевых и камеральных работ;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дешифрирование аэрокосмических материалов и аэрофотоснимков;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рекогносцировочное обследование;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инженерно-геологическая съемка;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проходка и опробование инженерно-геологических выработок, их документирование;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инженерно-геофизические исследования;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полевые испытания грунтов;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исследования;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лабораторные исследования физико-механических свойств грунтов, определение химического состава подземных вод водных вытяжек из грунтов;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инженерно-геокриологические исследования;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опасных геологических и инженерно-геологических процессов с разработкой рекомендации для принятия решений по инженерной защите территории;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сейсмологические сейсмотектонические исследования, сейсмическое микрорайонирование (СМР);</w:t>
      </w:r>
    </w:p>
    <w:p w:rsidR="00FD77A9" w:rsidRPr="00FD77A9" w:rsidRDefault="00FD77A9" w:rsidP="00FD77A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камеральная обработка материалов и составление технического отчета.</w:t>
      </w:r>
    </w:p>
    <w:p w:rsidR="00FD77A9" w:rsidRDefault="00FD77A9" w:rsidP="00FD77A9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3. Форма и способы проведения практики</w:t>
      </w:r>
    </w:p>
    <w:p w:rsidR="00FD77A9" w:rsidRDefault="00FD77A9" w:rsidP="00FD77A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Изыскательская практика в соответствии с учебными планами делится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на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две части: геологическая и геодезическая. Практика проводится в сроки, установленные учебным планом. Изыскательская практика является заключительным этапом изучения дисциплин «Инженерная геодезия и основы топографии» и «Основы инженерной геологии и гидрогеологии».</w:t>
      </w:r>
    </w:p>
    <w:p w:rsidR="00FD77A9" w:rsidRDefault="00FD77A9" w:rsidP="00FD77A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Форма практики: изыскательская практика для проведения геологической оценки объектов строительства;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отрисовка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топотрафических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планов и привязка объектов строительства.</w:t>
      </w:r>
    </w:p>
    <w:p w:rsidR="00FD77A9" w:rsidRDefault="00FD77A9" w:rsidP="00FD77A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проведения практики: стационарная – на базах своей организации), выездная – на природных геологических объектах.</w:t>
      </w:r>
    </w:p>
    <w:p w:rsidR="00FD77A9" w:rsidRDefault="00FD77A9" w:rsidP="00FD77A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учебными планами на проведение изыскательской практики отводится 6 ЗЕ (216 час): 3 ЗЕ – на геологическую и 3 ЗЕ – на геодезическую.</w:t>
      </w:r>
    </w:p>
    <w:p w:rsidR="00FD77A9" w:rsidRPr="00FD77A9" w:rsidRDefault="00FD77A9" w:rsidP="00FD77A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Содержание самостоятельной работы по геологической части изыскательской практики</w:t>
      </w:r>
    </w:p>
    <w:p w:rsidR="00FD77A9" w:rsidRPr="00FD77A9" w:rsidRDefault="00FD77A9" w:rsidP="00FD77A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1. Перечень вопросов, решаемых в период прохождения учебной геологической практики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отчета по геологической части изыскательской практики зависит от места работы студента, обучающегося в интернет - институте.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работе студента по направлению –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Строитeльство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содержание отчета должно быть привязано к конкретному объекту строительства – котловану, траншеи, трассы автомобильной дороги, мостового перехода. Основной источник сведений – первый том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поянительной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записки проекта возведения объекта строительства – «Инженерно-геологические изыскания»,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Если же студент работает не по избранной специальности, то в отчете необходимо привести геологические сведения, характерные для региона его местожительства, например – Калужская область. Источником информации является литература по геологическим особенностям региона. Но в любом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слуае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отчете должны быть освещены следующие вопросы:</w:t>
      </w:r>
    </w:p>
    <w:p w:rsidR="00FD77A9" w:rsidRPr="00FD77A9" w:rsidRDefault="00FD77A9" w:rsidP="00FD77A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Техника безопасности при проведении инженерно-геологических изысканий.</w:t>
      </w:r>
    </w:p>
    <w:p w:rsidR="00FD77A9" w:rsidRPr="00FD77A9" w:rsidRDefault="00FD77A9" w:rsidP="00FD77A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геологического строения района проведения практики.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2.1. Стратификация и литология.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2.2. Тектоника и карст.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2.3. Полезные ископаемые.</w:t>
      </w:r>
    </w:p>
    <w:p w:rsidR="00FD77A9" w:rsidRPr="00FD77A9" w:rsidRDefault="00FD77A9" w:rsidP="00FD77A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Полевая работа.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Рекогносцировка.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3.2. Маршрутная съемка.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Работа с горным компасом.</w:t>
      </w:r>
    </w:p>
    <w:p w:rsidR="00FD77A9" w:rsidRPr="00FD77A9" w:rsidRDefault="00FD77A9" w:rsidP="00FD77A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описания геологических обнажений.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Изучение карбонатных пород.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Изучение песчаных пород.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4.3. Изучение глинистых пород.</w:t>
      </w:r>
    </w:p>
    <w:p w:rsidR="00FD77A9" w:rsidRPr="00FD77A9" w:rsidRDefault="00FD77A9" w:rsidP="00FD77A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процессов выветривания.</w:t>
      </w:r>
    </w:p>
    <w:p w:rsidR="00FD77A9" w:rsidRPr="00FD77A9" w:rsidRDefault="00FD77A9" w:rsidP="00FD77A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Изучение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геологическои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деятельности текучих вод.</w:t>
      </w:r>
    </w:p>
    <w:p w:rsidR="00FD77A9" w:rsidRPr="00FD77A9" w:rsidRDefault="00FD77A9" w:rsidP="00FD77A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физических и водно-физических свойств горных пород.</w:t>
      </w:r>
    </w:p>
    <w:p w:rsidR="00FD77A9" w:rsidRPr="00FD77A9" w:rsidRDefault="00FD77A9" w:rsidP="00FD77A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и описание геологических и инженерно-геологических явлений.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Содержание отчета по геологической части изыскательской практики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Отчет состоит из введения, основной части, заключения и списка используемой </w:t>
      </w:r>
      <w:proofErr w:type="gram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литературы .</w:t>
      </w:r>
      <w:proofErr w:type="gramEnd"/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Введение, в котором указывают цель и задачи учебной изыскательской (геологической) практики, местонахождение участка строительства конкретного объекта (котлована, траншеи, трассы автомобильной дороги, мостового перехода), общие сведения о назначении объекта и его географическом месторасположении.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</w:t>
      </w:r>
      <w:proofErr w:type="gram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Изыскательская (геологическая) практика является одним из основных видов подготовки студентов и представляет собой комплексные практические занятия, дополняющие другие виды учебного процесса, в ходе которых осуществляется формирование основных первичных профессиональных умений. Практика дает широкое ознакомление с реальными геологическими объектами, позволяет ознакомиться с процессом полевых работ – при инженерно-геологических изысканиях для строительства гражданских объектов. В период прохождения практики студенты-практиканты:</w:t>
      </w:r>
    </w:p>
    <w:p w:rsidR="00FD77A9" w:rsidRPr="00FD77A9" w:rsidRDefault="00FD77A9" w:rsidP="00FD77A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Знакомятся с геологическим строением территории и местными сырьевыми материалами для строительства.</w:t>
      </w:r>
    </w:p>
    <w:p w:rsidR="00FD77A9" w:rsidRPr="00FD77A9" w:rsidRDefault="00FD77A9" w:rsidP="00FD77A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Осваивают методику проведения полевых исследований и наблюдений (геологических, геоморфологических, гидрогеологических).</w:t>
      </w:r>
    </w:p>
    <w:p w:rsidR="00FD77A9" w:rsidRPr="00FD77A9" w:rsidRDefault="00FD77A9" w:rsidP="00FD77A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Проводят камеральную обработку материала, собранных в полевых условиях.</w:t>
      </w:r>
    </w:p>
    <w:p w:rsidR="00FD77A9" w:rsidRPr="00FD77A9" w:rsidRDefault="00FD77A9" w:rsidP="00FD77A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Дают оценку инженерно-геологических условий строительства различных объектов.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Изыскательская практика по курсу «Основы инженерной геологии и гидрогеологии» является составной частью дисциплины и имеет целью закрепить и углубить знания, полученные студентами в процессе аудиторных занятий.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Задачей практики является ознакомление студентов с методикой полевых геологических, гидрогеологических и инженерно-геологических исследований, приобретение навыков выполнения простейших геологических работ, лабораторных определений, ведения полевой геологической документации, оценки природных геологических и инженерно-геологических процессов и явлений.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обоснования проекта любого инженерного сооружения должны быть с необходимой полнотой освещены инженерно-геологические условия местности для обоснования:</w:t>
      </w:r>
    </w:p>
    <w:p w:rsidR="00FD77A9" w:rsidRPr="00FD77A9" w:rsidRDefault="00FD77A9" w:rsidP="00FD77A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выбора места строительства, наиболее благоприятного по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инженерногеологическим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факторам;</w:t>
      </w:r>
    </w:p>
    <w:p w:rsidR="00FD77A9" w:rsidRPr="00FD77A9" w:rsidRDefault="00FD77A9" w:rsidP="00FD77A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принятия технологических решений и типов фундаментов при возведении сооружений и их эксплуатации;</w:t>
      </w:r>
    </w:p>
    <w:p w:rsidR="00FD77A9" w:rsidRPr="00FD77A9" w:rsidRDefault="00FD77A9" w:rsidP="00FD77A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разработке мероприятий по улучшению инженерного использования местности.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Инженерно-геологические условия, изучаемые в процессе инженерно-геологических изыскании это:</w:t>
      </w:r>
    </w:p>
    <w:p w:rsidR="00FD77A9" w:rsidRPr="00FD77A9" w:rsidRDefault="00FD77A9" w:rsidP="00FD77A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состав, состояние и свойства грунтов, являющихся основаниями сооружений;</w:t>
      </w:r>
    </w:p>
    <w:p w:rsidR="00FD77A9" w:rsidRPr="00FD77A9" w:rsidRDefault="00FD77A9" w:rsidP="00FD77A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геоморфологическое строение участка;</w:t>
      </w:r>
    </w:p>
    <w:p w:rsidR="00FD77A9" w:rsidRPr="00FD77A9" w:rsidRDefault="00FD77A9" w:rsidP="00FD77A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геологическое строение участка строительства, условия залегания горных пород, тектоническое строение;</w:t>
      </w:r>
    </w:p>
    <w:p w:rsidR="00FD77A9" w:rsidRPr="00FD77A9" w:rsidRDefault="00FD77A9" w:rsidP="00FD77A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условия – глубина залегания подземных вод, места их дренирование на поверхность, направления потока и т.д.;</w:t>
      </w:r>
    </w:p>
    <w:p w:rsidR="00FD77A9" w:rsidRPr="00FD77A9" w:rsidRDefault="00FD77A9" w:rsidP="00FD77A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геодинамические процессы оползни, карст, суффозия,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оврагообразование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подтопление,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просадочные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явления, эрозия речных берегов и другие.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решения этих основных вопросов производят инженерно-геологических исследования по следующим периодам: подготовительный (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предполевой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полевой и камеральный.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часть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Требования по технике безопасности при проведении инженерно-геологических изысканий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Передвижение студенческих групп к начальному пункту маршрута осуществляется на городском общественном транспорте. Во время поездки группы требуется строгая дисциплинированность студентов. Недопустимы никакие самовольные действия, идущие вразрез с правилами пользования и безопасности на данном виде транспорта.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Запрещается выходить в маршрут без компаса. Перед выходом в маршрут должна быть проверена исправность компаса. В маршрутах каждый студент должен иметь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индивидуальныи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перевязочныи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пакет или стерильный бинт с ампулой настойки йода. В районах, изобилующих кровососущими насекомыми, студенческие группы должны быть снабжены защитными средствами. В маршруты рекомендуется надевать яркую одежду (рубашку, косынку и т.п.), которая обеспечивает хорошую видимость друг друга.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Выход в маршрут по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залесенной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местности разрешается лишь при наличии хорошей, достаточно детальной и не устаревшей топографической основы и после проверки руководителем умения пользоваться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топоосновой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необжитой (особенно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залесенной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местности не разрешается ходить без осуществления непрерывной глазомерной привязки хода с точной записью данных привязки.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Подъем группы по склону без дороги или тропы во всех случаях рекомендуется производить способом «серпантина» (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рассредоточенно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), по одной и той же зигзагообразной тропе, а при вынужденном движении «в лоб» – при максимальной близости друг к другу c тем, чтобы предохраниться от срывающихся камней из-под ног впереди идущего и иметь возможность поддержать находящегося впереди товарища. Следует иметь в виду, что спуск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co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скалистого склона не менее, а во многих случаях даже более опасен, чем подъем. Подъем по крутым склонам и спуск по ним становится значительно опаснее по росе, </w:t>
      </w:r>
      <w:proofErr w:type="gram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время</w:t>
      </w:r>
      <w:proofErr w:type="gram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после дождя.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Восхождение по узким тропам должно быть максимально осторожным. Особое внимание следует обратить на выступы камней, корней деревьев и др., так как при задевании их вещами (рюкзаками и т.п.) можно сорваться с обрыва. Не рекомендуется смотреть вниз с высоких обрывов (особенно новичкам), во избежание головокружения и потери равновесия.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Обследование крутых скалистых обнажений, хождение по карнизам запрещается производить без применения охранной веревки и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веревочнои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лестницы. Осмотр обнажений на очень крутых склонах и уступах во избежание опасности обвала, оплыва, падения камней и деревьев, должен производиться только с предварительным принятием мер для устранения подобной опасности. Откалывание образцов горных пород в условиях слабоустойчивых обрывов и нависших карнизов следует избегать, а в случае необходимости производить с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большои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осторожностью, Отбивание образцов во избежание поражении глаз отлетающими осколками следует проводить со всеми предосторожностями (предупреждать близко стоящих товарищей во время удара, надевать защитные очки с небьющимися стеклами).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Категорически воспрещается отваливать и скатывать вниз по склону камни и глыбы без крайней на то необходимости для геологических наблюдений. В последнем случае разрешение может дать руководитель или старший маршрутной группы под свою ответственность, с обеспечением всех необходимых мер предосторожности.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густом травяном или кустарниковом покрове, скрывающем опасные препятствия – ямы, поваленные стволы деревьев, торчащие камни и сучья и т.п. – передвижение должно быть крайне осторожным. Рекомендуется использовать молоток или палку, которой следует раздвигать траву и кусты.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Обувь для маршрутов рекомендуется прочная, на резиновой подошве (рабочие ботинки, сапоги). Особенно в горах запрещается использование обуви на гладкой кожаной подошве. Следует тщательно оберегать ноги от повреждений и потертостей. Передвигаться без обуви категорически запрещается, в том числе при переправах вброд и по болотистым участкам. Необходимо сразу же переобуться, если обувь начинает давить или тереть ноги.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районах, изобилующих ядовитыми змеями и насекомыми, запрещается ходить в обуви, оставляющей ноги уязвимыми (тапочки, сандалии, туфли); запрещается переворачивать камни без предварительного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обстукивания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молотком; осмотры ям, обнажений, подъемы, спуски должны осуществляться с большой осторожностью; траву и кусты следует раздвигать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палкои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молотком на длинной рукоятке. Категорически не допускаются шалости с ядовитыми змеями и насекомыми.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Не разрешается ходить по болотам с опасными топями. В вынужденных случаях в болотистых местах с наличием опасных топей и при переходе вброд мелководных водоемов с топким дном передвижение может производиться только с опытным проводником или в присутствии руководителя. При преодолении таких участков рекомендуется идти «след в след», пользуясь шестом (палкой).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избежание несчастных случаев от удара молнией запрещается во время грозы находиться на гребнях и вершинах возвышенностей, под одиночными деревьями или другими возвышающимися предметами, держать возле себя крупные металлические предметы.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маршруте особое внимание следует уделять мерам предохранения от простуды, особенно для лиц, предрасположенных к простудным заболеваниям и страдающих хроническими болезнями, обостряющимися от переохлаждения (ангина, ревматизм, радикулит и т.п.). Не следует допускать переохлаждения и длительного намокания ног; обертку ног в сырую погоду следует чаще отжимать, просушивать; рекомендуется иметь в маршруте запасные вещи для утепления ног (теплые носки и т.п.).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всячески остерегаться пить в маршруте не чистую воду или подозрительную воду, а также очень холодную воду. Пить воду во время передвижения и кратковременных привалов не рекомендуется. Каждый студент должен соблюдать режим умеренного приема воды в теплую и жаркую погоду.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Разводить костры в лесу без особой необходимости запрещается, Костры должны разводиться только с соблюдением мер противопожарной безопасности. Перед уходом с места стоянки костер требуется тщательно потушить (залить водой и т.д.) и удостовериться, что горение не может возобновиться (особенно на торфяниках).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лесу требуется точно соблюдать противопожарные правила при курении – не бросать непогашенных спичек, окурков и т.п.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Защита от лесного пожара встречным палом допускается только в особых вынужденных случаях. При обнаружении пожара следует принять меры для тушения пожара своими силами, а если своих средств явно недостаточно — сообщить o пожаре в лагерь или ближайший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населенныи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пункт</w:t>
      </w:r>
      <w:r w:rsidRPr="00FD77A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19050" cy="28575"/>
                <wp:effectExtent l="0" t="0" r="0" b="0"/>
                <wp:docPr id="1" name="Прямоугольник 1" descr="https://i-institute.tsu.tula.ru/moodle/pluginfile.php/153472/mod_resource/content/1/pract/pract_4/pract_4_clip_image00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" cy="2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F9C0F6" id="Прямоугольник 1" o:spid="_x0000_s1026" alt="https://i-institute.tsu.tula.ru/moodle/pluginfile.php/153472/mod_resource/content/1/pract/pract_4/pract_4_clip_image005.jpg" style="width:1.5pt;height: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всех случаях потери ориентировки заблудившиеся должны сохранить самообладание и, реально оценив обстановку, предпринять попытки выйти в полосу трассы заданного маршрута, где можно рассчитывать на встречу спасательных или розыскных групп. При этом во избежание окончательной дезориентации, он должен стараться не уходить далеко от места, где потерял ориентировку, и возобновлять поиски утерянного маршрута именно от этого места.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окончательной потери ориентировки в тайге следует двигаться вниз по течению ключа, речки, чтобы выйти в обжитые места. По пути следует оставлять затесы на деревьях, надломы веток и другие хорошо заметные знаки, а также записки, по которым можно было бы определить путь следования заблудившегося. В маршруте каждый студент должен иметь при себе студенческий билет или паспорт.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Работы, связанные с использованием геодезических инструментов и принадлежностей, могут вызвать механический травматизм:</w:t>
      </w:r>
    </w:p>
    <w:p w:rsidR="00FD77A9" w:rsidRPr="00FD77A9" w:rsidRDefault="00FD77A9" w:rsidP="00FD77A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уколы об остриё металлических концов штативов, вешек и шпилек,</w:t>
      </w:r>
    </w:p>
    <w:p w:rsidR="00FD77A9" w:rsidRPr="00FD77A9" w:rsidRDefault="00FD77A9" w:rsidP="00FD77A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порезы острыми краями стальных мерных лент и рулеток,</w:t>
      </w:r>
    </w:p>
    <w:p w:rsidR="00FD77A9" w:rsidRPr="00FD77A9" w:rsidRDefault="00FD77A9" w:rsidP="00FD77A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ушибы и уколы при использовании полевых геодезических зонтов,</w:t>
      </w:r>
    </w:p>
    <w:p w:rsidR="00FD77A9" w:rsidRPr="00FD77A9" w:rsidRDefault="00FD77A9" w:rsidP="00FD77A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ушибы и ранения при падении оставленной у скены нивелирной рейки, а также при складывании ненадежно закрепленных замковым устройством половин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складнои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нивелирной рейки.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Поэтому при выполнении работ в геодезической лаборатории обязательно соблюдение следующих мер предосторожности:</w:t>
      </w:r>
    </w:p>
    <w:p w:rsidR="00FD77A9" w:rsidRPr="00FD77A9" w:rsidRDefault="00FD77A9" w:rsidP="00FD77A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Переносить штатив, вешки со склада в лабораторию и обратно следует только вертикально, остриями вниз, удерживая острие у самого пола.</w:t>
      </w:r>
    </w:p>
    <w:p w:rsidR="00FD77A9" w:rsidRPr="00FD77A9" w:rsidRDefault="00FD77A9" w:rsidP="00FD77A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Категорически запрещается раскладывать ножки штатива на весу, т.к. после откручивания зажимного винта нижняя половинка ножки может резко упасть вниз, травмируя остриём колено или стопу. Поэтому штатив необходимо приводить в рабочее положение, удерживая его левой рукой остриями на полу, а правой рукой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открушвая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зажимные винты.</w:t>
      </w:r>
    </w:p>
    <w:p w:rsidR="00FD77A9" w:rsidRPr="00FD77A9" w:rsidRDefault="00FD77A9" w:rsidP="00FD77A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перемещении вокруг установленного на штативе прибора проявлять осторожность и не спотыкаться о его ножки, что может вызвать повреждение и даже падение прибора.</w:t>
      </w:r>
    </w:p>
    <w:p w:rsidR="00FD77A9" w:rsidRPr="00FD77A9" w:rsidRDefault="00FD77A9" w:rsidP="00FD77A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разматывании и сматывании мерной ленты или рулетки не допускать образования на них петель и не удерживать движущуюся ленту в ладонях, чтобы исключить порезы.</w:t>
      </w:r>
    </w:p>
    <w:p w:rsidR="00FD77A9" w:rsidRPr="00FD77A9" w:rsidRDefault="00FD77A9" w:rsidP="00FD77A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раскладывании нивелирной рейки удерживать две её половины должны два человека, пока не сработает запорный замок; то же самое следует соблюдать и при складывании нивелирной рейки, удерживая её в положении, близком к горизонтальному. Категорически запрещается открывать запорный замок рейки при её вертикальном положении.</w:t>
      </w:r>
    </w:p>
    <w:p w:rsidR="00FD77A9" w:rsidRPr="00FD77A9" w:rsidRDefault="00FD77A9" w:rsidP="00FD77A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перемещении 3-х-метровой нивелирной рейки в лаборатории следует соблюдать осторожность, чтобы не повредить осветительные лампы и их арматуру.</w:t>
      </w:r>
    </w:p>
    <w:p w:rsidR="00FD77A9" w:rsidRPr="00FD77A9" w:rsidRDefault="00FD77A9" w:rsidP="00FD77A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Категорически запрещено ославлять без присмотра нивелирную рейку в собранном виде прислоненной к стене.</w:t>
      </w:r>
    </w:p>
    <w:p w:rsidR="00FD77A9" w:rsidRPr="00FD77A9" w:rsidRDefault="00FD77A9" w:rsidP="00FD77A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Запрещается перебрасывать друг другу при работе шпильки мерных лент, вешки и другие принадлежности.</w:t>
      </w:r>
    </w:p>
    <w:p w:rsidR="00FD77A9" w:rsidRPr="00FD77A9" w:rsidRDefault="00FD77A9" w:rsidP="00FD77A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Наблюдая в зрительную трубу прибора или отсчётного микроскопа одним глазом, не рекомендуется прищуривать или закрывать другой глаз, что может привести к ухудшению зрения второго глаза.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Климат района исследований и гидрография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Геоморфология участка возведения объекта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Приводят описание и историю формирования рельефа исследуемой территории, характеристику отдельных элементов рельефа (террас, склонов, оврагов) с краткой оценкой условий строительства на отдельных элементах рельефа. В отчете необходимо привести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топографическю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карту участка.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Геологическое строение района.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Приводят материал по стратиграфии и литологии района, их составу и свойствам, возрасту, характеру залегания горных пород. В разделе необходимо привести 1 – 2 геологических разреза,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 Гидрогеологические условия района и участка строительства.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Указывают виды подземных вод, глубину их залегания, режим, химический состав. В отчете необходимо привести карту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обводненности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 Природные геологические явления и инженерно-геологические процессы.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Детально описывают явления и процессы (оползни,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оврагообразование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просадки, заболачивание, суффозия, карст и т.п.), которые могут оказать негативное влияние на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устоичивость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сооружений в процессе их строительства или эксплуатации.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7. Местные строительные материалы.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Дается характеристика материалов, которые могут использоваться для возведения объекта. Указывают ориентировочные запасы материалов.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 Основные водно-физические и физические свойства грунтов.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разделе приводятся сведения об основных водно-физических (влажность, пористость, влагоемкость, коэффициент пористости и др.) и физико-механических (прочность, сопротивление грунтов сдвигу, сжимаемость и т.д.) свойствах грунтов.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9. Инженерно-геологические условия участка.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Излагают подробные сведения о грунтах, встреченных в районе строительства, их физических и механических свойствах, минералогическом составе, химических особенностях. Приводят данные </w:t>
      </w:r>
      <w:proofErr w:type="gram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</w:t>
      </w:r>
      <w:proofErr w:type="gram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наличии подземных вод и глубине их залегания.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Заключение.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В заключении указывают наиболее благоприятные участки с точки зрения несущей способности грунтов, глубины залегания подземных вод, рельефа местности. Дается характеристика неблагоприятных участков для возведения инженерных сооружений (оползни, болота,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просадочные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грунты и т.п.). Предлагаются мероприятия по улучшению свойств грунтов (закрепление, уплотнение и др.).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результатам вышеприведенных исследовании и наблюдений предварительное заключение (на основании геоморфологических, геологических и гидрогеологических факторов) о пригодности данной местности для строительства объектов различного назначения.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геоинженерии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кадастра), название представляемого документа (отчет по изыскательской практике (часть 1).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использованной литературы</w:t>
      </w:r>
    </w:p>
    <w:p w:rsidR="00FD77A9" w:rsidRPr="00FD77A9" w:rsidRDefault="00FD77A9" w:rsidP="00FD77A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Гальперин А.M. Геология. Часть 4. Инженерная геология [Электронный ресурс]: учебник для вузов/ Гальперин А.М., Зайцев В.С. – Электрон. текстовые данные. – М.: Горная книга, 2011. – 568 с. – Режим доступа: http:/Auvw.iprb00kshop.ru]6624. – ЭБС «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lPRhooks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», по паролю</w:t>
      </w:r>
    </w:p>
    <w:p w:rsidR="00FD77A9" w:rsidRPr="00FD77A9" w:rsidRDefault="00FD77A9" w:rsidP="00FD77A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 Основы геологии. [Электронный ресурс]: учебное пособие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В.В., Кузнецова Т.Н. – Электрон. текстовые данные. – Тула, Изд-во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Тула, 2016, с. 229.</w:t>
      </w:r>
    </w:p>
    <w:p w:rsidR="00FD77A9" w:rsidRPr="00FD77A9" w:rsidRDefault="00FD77A9" w:rsidP="00FD77A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Басова И.А., Медведев А.В., Устинова Е.А.,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 Методические основы проведения учебных практик: учебное пособие, Медведев </w:t>
      </w:r>
      <w:proofErr w:type="gram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А,В.</w:t>
      </w:r>
      <w:proofErr w:type="gram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Устинова Е.А.,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 – Тула. изд-во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TулГУ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2012 - 246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lSBN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978-5-7679,2415-8 : 100</w:t>
      </w:r>
    </w:p>
    <w:p w:rsidR="00FD77A9" w:rsidRPr="00FD77A9" w:rsidRDefault="00FD77A9" w:rsidP="00FD77A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history="1">
        <w:r w:rsidRPr="00FD77A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11-105-97</w:t>
        </w:r>
      </w:hyperlink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Инженерно-геологические изыскания для строительства, Часть 1. Общие правила производства работ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самостоятельной работы по геодезической части изыскательской практики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отчета по практике</w:t>
      </w:r>
    </w:p>
    <w:p w:rsidR="00FD77A9" w:rsidRPr="00FD77A9" w:rsidRDefault="00FD77A9" w:rsidP="00FD77A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FD77A9" w:rsidRPr="00FD77A9" w:rsidRDefault="00FD77A9" w:rsidP="00FD77A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обращения с геодезическими приборами</w:t>
      </w:r>
    </w:p>
    <w:p w:rsidR="00FD77A9" w:rsidRPr="00FD77A9" w:rsidRDefault="00FD77A9" w:rsidP="00FD77A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геодезического обоснования для выполнения крупномасштабной съемки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Приборы, применяемые для создания геодезического обоснования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3.2. Классификация современных теодолитов, устройство и поверки теодолитов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Классификация современных нивелиров, устройство и поверки нивелиров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3.4. Электронные тахеометры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3.5.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теодолитного хода. Схемы ходов. Измеряемые элементы. Закрепление точек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3.8. Математическая обработка полевых измерений для получения координат точек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3.9.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нивелирного хода. Схемы ходов. Измеряемые элементы. Закрепление точек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FD77A9" w:rsidRPr="00FD77A9" w:rsidRDefault="00FD77A9" w:rsidP="00FD77A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Производство крупномасштабной топографической съемки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Выполнение тахеометрической съемки (теодолитом, тахеометром)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План тахеометрической съемки. Современные методы обработки результатов тахеометрической съемки</w:t>
      </w:r>
    </w:p>
    <w:p w:rsidR="00FD77A9" w:rsidRPr="00FD77A9" w:rsidRDefault="00FD77A9" w:rsidP="00FD77A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Разбивочные работы на строительной площадке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5.1. Построение проектного горизонтального угла теодолитом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5.2. Построение линии проектной длины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5.3. Вынос на местность точки с проектной отметкой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5.4. Построение линии с проектным уклоном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5.5. Создание проекта выноса осей сооружения различными способами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:rsidR="00FD77A9" w:rsidRPr="00FD77A9" w:rsidRDefault="00FD77A9" w:rsidP="00FD77A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6.1. Передача отметки на верхние и нижние этажи здания или сооружения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6.2. Определение высоты и крена высотного сооружения</w:t>
      </w: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6.3. Проверка вертикальности колонн, сооружений и их элементов</w:t>
      </w:r>
    </w:p>
    <w:p w:rsidR="00FD77A9" w:rsidRPr="00FD77A9" w:rsidRDefault="00FD77A9" w:rsidP="00FD77A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:rsidR="00FD77A9" w:rsidRPr="00FD77A9" w:rsidRDefault="00FD77A9" w:rsidP="00FD77A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вопросы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Подготовка отчета по изыскательской практике (часть 2)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геоинженерии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кадастра), название представляемого документа (отчет по изыскательской практике (часть 2).</w:t>
      </w:r>
    </w:p>
    <w:p w:rsidR="00FD77A9" w:rsidRPr="00FD77A9" w:rsidRDefault="00FD77A9" w:rsidP="00FD77A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использованных источников</w:t>
      </w:r>
    </w:p>
    <w:p w:rsidR="00FD77A9" w:rsidRPr="00FD77A9" w:rsidRDefault="00FD77A9" w:rsidP="00FD77A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Инженерная геодезия: учебник для вузов / Е.Б.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Клюшин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</w:t>
      </w:r>
      <w:proofErr w:type="gram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;</w:t>
      </w:r>
      <w:proofErr w:type="gram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 ред. Д.Ш. Михелева. – 8-е изд., стер. – М.: Академия, 2008 – 480 с.</w:t>
      </w:r>
    </w:p>
    <w:p w:rsidR="00FD77A9" w:rsidRPr="00FD77A9" w:rsidRDefault="00FD77A9" w:rsidP="00FD77A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Федотов, Г.А. Инженерная геодезия: учебник для вузов Г.А. Федотов 4-е изд., стер. – М.: </w:t>
      </w:r>
      <w:proofErr w:type="spellStart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2007 – 463 с.</w:t>
      </w:r>
    </w:p>
    <w:p w:rsidR="00FD77A9" w:rsidRPr="00FD77A9" w:rsidRDefault="00FD77A9" w:rsidP="00FD77A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history="1">
        <w:r w:rsidRPr="00FD77A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Инженерные изыскания для строительства.</w:t>
      </w:r>
    </w:p>
    <w:p w:rsidR="00FD77A9" w:rsidRPr="00FD77A9" w:rsidRDefault="00FD77A9" w:rsidP="00FD77A9">
      <w:pPr>
        <w:numPr>
          <w:ilvl w:val="0"/>
          <w:numId w:val="19"/>
        </w:numPr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history="1">
        <w:r w:rsidRPr="00FD77A9">
          <w:rPr>
            <w:rFonts w:ascii="Arial" w:eastAsia="Times New Roman" w:hAnsi="Arial" w:cs="Arial"/>
            <w:color w:val="0099FF"/>
            <w:sz w:val="21"/>
            <w:szCs w:val="21"/>
            <w:u w:val="single"/>
            <w:lang w:eastAsia="ru-RU"/>
          </w:rPr>
          <w:t>СП 317.1325800.2017</w:t>
        </w:r>
      </w:hyperlink>
      <w:r w:rsidRPr="00FD77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520EED" w:rsidRPr="00520EED" w:rsidRDefault="00520EED" w:rsidP="00520EE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520EE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5. Содержание самостоятельной работы по геодезической части изыскательской практики</w:t>
      </w:r>
    </w:p>
    <w:p w:rsidR="00520EED" w:rsidRPr="00520EED" w:rsidRDefault="00520EED" w:rsidP="00520EE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отчета по практике</w:t>
      </w:r>
    </w:p>
    <w:p w:rsidR="00520EED" w:rsidRPr="00520EED" w:rsidRDefault="00520EED" w:rsidP="00520E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520EED" w:rsidRPr="00520EED" w:rsidRDefault="00520EED" w:rsidP="00520E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обращения с геодезическими приборами</w:t>
      </w:r>
    </w:p>
    <w:p w:rsidR="00520EED" w:rsidRPr="00520EED" w:rsidRDefault="00520EED" w:rsidP="00520E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геодезического обоснования для выполнения крупномасштабной съемки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Приборы, применяемые для создания геодезического обоснования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3.2. Классификация современных теодолитов, устройство и поверки теодолитов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Классификация современных нивелиров, устройство и поверки нивелиров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3.4. Электронные тахеометры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3.5. </w:t>
      </w:r>
      <w:proofErr w:type="spellStart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теодолитного хода. Схемы ходов. Измеряемые элементы. Закрепление точек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3.8. Математическая обработка полевых измерений для получения координат точек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3.9. </w:t>
      </w:r>
      <w:proofErr w:type="spellStart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нивелирного хода. Схемы ходов. Измеряемые элементы. Закрепление точек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520EED" w:rsidRPr="00520EED" w:rsidRDefault="00520EED" w:rsidP="00520E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Производство крупномасштабной топографической съемки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Выполнение тахеометрической съемки (теодолитом, тахеометром)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План тахеометрической съемки. Современные методы обработки результатов тахеометрической съемки</w:t>
      </w:r>
    </w:p>
    <w:p w:rsidR="00520EED" w:rsidRPr="00520EED" w:rsidRDefault="00520EED" w:rsidP="00520E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Разбивочные работы на строительной площадке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5.1. Построение проектного горизонтального угла теодолитом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5.2. Построение линии проектной длины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5.3. Вынос на местность точки с проектной отметкой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5.4. Построение линии с проектным уклоном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5.5. Создание проекта выноса осей сооружения различными способами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:rsidR="00520EED" w:rsidRPr="00520EED" w:rsidRDefault="00520EED" w:rsidP="00520E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6.1. Передача отметки на верхние и нижние этажи здания или сооружения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6.2. Определение высоты и крена высотного сооружения</w:t>
      </w: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6.3. Проверка вертикальности колонн, сооружений и их элементов</w:t>
      </w:r>
    </w:p>
    <w:p w:rsidR="00520EED" w:rsidRPr="00520EED" w:rsidRDefault="00520EED" w:rsidP="00520E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:rsidR="00520EED" w:rsidRPr="00520EED" w:rsidRDefault="00520EED" w:rsidP="00520E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вопросы</w:t>
      </w:r>
    </w:p>
    <w:p w:rsidR="00520EED" w:rsidRPr="00520EED" w:rsidRDefault="00520EED" w:rsidP="00520E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Подготовка отчета по изыскательской практике (часть 2)</w:t>
      </w:r>
    </w:p>
    <w:p w:rsidR="00520EED" w:rsidRPr="00520EED" w:rsidRDefault="00520EED" w:rsidP="00520E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геоинженерии</w:t>
      </w:r>
      <w:proofErr w:type="spellEnd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кадастра), название представляемого документа (отчет по изыскательской практике (часть 2).</w:t>
      </w:r>
    </w:p>
    <w:p w:rsidR="00520EED" w:rsidRPr="00520EED" w:rsidRDefault="00520EED" w:rsidP="00520E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использованных источников</w:t>
      </w:r>
    </w:p>
    <w:p w:rsidR="00520EED" w:rsidRPr="00520EED" w:rsidRDefault="00520EED" w:rsidP="00520EE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Инженерная геодезия: учебник для вузов / Е.Б. </w:t>
      </w:r>
      <w:proofErr w:type="spellStart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Клюшин</w:t>
      </w:r>
      <w:proofErr w:type="spellEnd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</w:t>
      </w:r>
      <w:proofErr w:type="gramStart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;</w:t>
      </w:r>
      <w:proofErr w:type="gramEnd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 ред. Д.Ш. Михелева. – 8-е изд., стер. – М.: Академия, 2008 – 480 с.</w:t>
      </w:r>
    </w:p>
    <w:p w:rsidR="00520EED" w:rsidRPr="00520EED" w:rsidRDefault="00520EED" w:rsidP="00520EE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Федотов, Г.А. Инженерная геодезия: учебник для вузов Г.А. Федотов 4-е изд., стер. – М.: </w:t>
      </w:r>
      <w:proofErr w:type="spellStart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2007 – 463 с.</w:t>
      </w:r>
    </w:p>
    <w:p w:rsidR="00520EED" w:rsidRPr="00520EED" w:rsidRDefault="00520EED" w:rsidP="00520EE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history="1">
        <w:r w:rsidRPr="00520EE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Инженерные изыскания для строительства.</w:t>
      </w:r>
    </w:p>
    <w:p w:rsidR="00520EED" w:rsidRPr="00520EED" w:rsidRDefault="00520EED" w:rsidP="00520EE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history="1">
        <w:r w:rsidRPr="00520EE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317.1325800.2017</w:t>
        </w:r>
      </w:hyperlink>
      <w:r w:rsidRPr="00520E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5C1537" w:rsidRDefault="005C1537">
      <w:bookmarkStart w:id="0" w:name="_GoBack"/>
      <w:bookmarkEnd w:id="0"/>
    </w:p>
    <w:sectPr w:rsidR="005C1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C575B"/>
    <w:multiLevelType w:val="multilevel"/>
    <w:tmpl w:val="2D825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6328F6"/>
    <w:multiLevelType w:val="multilevel"/>
    <w:tmpl w:val="3634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E374B2"/>
    <w:multiLevelType w:val="multilevel"/>
    <w:tmpl w:val="5E94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13C60"/>
    <w:multiLevelType w:val="multilevel"/>
    <w:tmpl w:val="EFBA6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21519"/>
    <w:multiLevelType w:val="multilevel"/>
    <w:tmpl w:val="4936F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B95E1D"/>
    <w:multiLevelType w:val="multilevel"/>
    <w:tmpl w:val="81505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2A534E"/>
    <w:multiLevelType w:val="multilevel"/>
    <w:tmpl w:val="3CD64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407E6D"/>
    <w:multiLevelType w:val="multilevel"/>
    <w:tmpl w:val="FE3A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D324AC"/>
    <w:multiLevelType w:val="multilevel"/>
    <w:tmpl w:val="421EC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B24841"/>
    <w:multiLevelType w:val="multilevel"/>
    <w:tmpl w:val="49500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2F57FA"/>
    <w:multiLevelType w:val="multilevel"/>
    <w:tmpl w:val="D984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DA718D"/>
    <w:multiLevelType w:val="multilevel"/>
    <w:tmpl w:val="0D840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EA101A"/>
    <w:multiLevelType w:val="multilevel"/>
    <w:tmpl w:val="D620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18400F"/>
    <w:multiLevelType w:val="multilevel"/>
    <w:tmpl w:val="99608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6056FA"/>
    <w:multiLevelType w:val="multilevel"/>
    <w:tmpl w:val="1EA0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46542"/>
    <w:multiLevelType w:val="multilevel"/>
    <w:tmpl w:val="A1AC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F269A9"/>
    <w:multiLevelType w:val="multilevel"/>
    <w:tmpl w:val="B0483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E84561"/>
    <w:multiLevelType w:val="multilevel"/>
    <w:tmpl w:val="AF3C2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3C7179"/>
    <w:multiLevelType w:val="multilevel"/>
    <w:tmpl w:val="0F7A0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622345"/>
    <w:multiLevelType w:val="multilevel"/>
    <w:tmpl w:val="7E0E4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170792"/>
    <w:multiLevelType w:val="multilevel"/>
    <w:tmpl w:val="350A2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73650C"/>
    <w:multiLevelType w:val="multilevel"/>
    <w:tmpl w:val="93409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0"/>
  </w:num>
  <w:num w:numId="3">
    <w:abstractNumId w:val="5"/>
  </w:num>
  <w:num w:numId="4">
    <w:abstractNumId w:val="19"/>
  </w:num>
  <w:num w:numId="5">
    <w:abstractNumId w:val="12"/>
  </w:num>
  <w:num w:numId="6">
    <w:abstractNumId w:val="18"/>
  </w:num>
  <w:num w:numId="7">
    <w:abstractNumId w:val="15"/>
  </w:num>
  <w:num w:numId="8">
    <w:abstractNumId w:val="7"/>
  </w:num>
  <w:num w:numId="9">
    <w:abstractNumId w:val="2"/>
  </w:num>
  <w:num w:numId="10">
    <w:abstractNumId w:val="10"/>
  </w:num>
  <w:num w:numId="11">
    <w:abstractNumId w:val="13"/>
  </w:num>
  <w:num w:numId="12">
    <w:abstractNumId w:val="9"/>
  </w:num>
  <w:num w:numId="13">
    <w:abstractNumId w:val="3"/>
  </w:num>
  <w:num w:numId="14">
    <w:abstractNumId w:val="1"/>
  </w:num>
  <w:num w:numId="15">
    <w:abstractNumId w:val="11"/>
  </w:num>
  <w:num w:numId="16">
    <w:abstractNumId w:val="8"/>
  </w:num>
  <w:num w:numId="17">
    <w:abstractNumId w:val="4"/>
  </w:num>
  <w:num w:numId="18">
    <w:abstractNumId w:val="16"/>
  </w:num>
  <w:num w:numId="19">
    <w:abstractNumId w:val="14"/>
  </w:num>
  <w:num w:numId="20">
    <w:abstractNumId w:val="6"/>
  </w:num>
  <w:num w:numId="21">
    <w:abstractNumId w:val="17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071"/>
    <w:rsid w:val="000A0071"/>
    <w:rsid w:val="00520EED"/>
    <w:rsid w:val="005C1537"/>
    <w:rsid w:val="00FD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6D0960-0EEA-4F80-95A6-23D447F3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77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77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FD7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D77A9"/>
    <w:rPr>
      <w:b/>
      <w:bCs/>
    </w:rPr>
  </w:style>
  <w:style w:type="character" w:styleId="a4">
    <w:name w:val="Hyperlink"/>
    <w:basedOn w:val="a0"/>
    <w:uiPriority w:val="99"/>
    <w:semiHidden/>
    <w:unhideWhenUsed/>
    <w:rsid w:val="00FD77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8337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4785833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210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6524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71893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268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169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1399095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449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55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533905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205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9277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3039766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604554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025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56045544" TargetMode="External"/><Relationship Id="rId11" Type="http://schemas.openxmlformats.org/officeDocument/2006/relationships/hyperlink" Target="http://docs.cntd.ru/document/556610334" TargetMode="External"/><Relationship Id="rId5" Type="http://schemas.openxmlformats.org/officeDocument/2006/relationships/hyperlink" Target="http://docs.cntd.ru/document/871001042" TargetMode="External"/><Relationship Id="rId10" Type="http://schemas.openxmlformats.org/officeDocument/2006/relationships/hyperlink" Target="http://docs.cntd.ru/document/4560455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556610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5509</Words>
  <Characters>31402</Characters>
  <Application>Microsoft Office Word</Application>
  <DocSecurity>0</DocSecurity>
  <Lines>261</Lines>
  <Paragraphs>73</Paragraphs>
  <ScaleCrop>false</ScaleCrop>
  <Company>Reanimator Extreme Edition</Company>
  <LinksUpToDate>false</LinksUpToDate>
  <CharactersWithSpaces>36838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2022-07-13T11:01:00Z</dcterms:created>
  <dcterms:modified xsi:type="dcterms:W3CDTF">2022-07-13T11:02:00Z</dcterms:modified>
</cp:coreProperties>
</file>