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A48" w:rsidRDefault="00850A48" w:rsidP="00850A48">
      <w:pPr>
        <w:pStyle w:val="otstup"/>
        <w:ind w:left="167" w:right="167" w:firstLine="567"/>
        <w:jc w:val="both"/>
        <w:rPr>
          <w:rFonts w:ascii="Arial" w:hAnsi="Arial" w:cs="Arial"/>
          <w:color w:val="000000"/>
          <w:sz w:val="23"/>
          <w:szCs w:val="23"/>
        </w:rPr>
      </w:pPr>
      <w:r>
        <w:rPr>
          <w:noProof/>
        </w:rPr>
        <w:drawing>
          <wp:inline distT="0" distB="0" distL="0" distR="0">
            <wp:extent cx="5943600" cy="343408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5943600" cy="3434080"/>
                    </a:xfrm>
                    <a:prstGeom prst="rect">
                      <a:avLst/>
                    </a:prstGeom>
                    <a:noFill/>
                    <a:ln w="9525">
                      <a:noFill/>
                      <a:miter lim="800000"/>
                      <a:headEnd/>
                      <a:tailEnd/>
                    </a:ln>
                  </pic:spPr>
                </pic:pic>
              </a:graphicData>
            </a:graphic>
          </wp:inline>
        </w:drawing>
      </w:r>
      <w:r>
        <w:rPr>
          <w:rFonts w:ascii="Arial" w:hAnsi="Arial" w:cs="Arial"/>
          <w:color w:val="000000"/>
          <w:sz w:val="23"/>
          <w:szCs w:val="23"/>
        </w:rPr>
        <w:t>В России ее сторонником был Н.К.Михайловский. Как бы ни была привлекательна патриархальная теория, но нет ни одного исторического свидетельства подобного пути возникновения государства. Патриархальная семья возникла вместе с государством, поэтому она никак не может быть причиной его возникновения. Хотя, безусловно, образование больших династических семей сыграло важную роль в переходе к новым организационно-управленческим способам жизнедеятельности общества. Недостаток патриархальной теории в том, что она преувеличивала роль семьи, придавала ей универсальное значение.</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Наиболее теоретически обоснованной и популярной является </w:t>
      </w:r>
      <w:r>
        <w:rPr>
          <w:rStyle w:val="a5"/>
          <w:rFonts w:ascii="Arial" w:hAnsi="Arial" w:cs="Arial"/>
          <w:color w:val="000000"/>
          <w:sz w:val="23"/>
          <w:szCs w:val="23"/>
        </w:rPr>
        <w:t>договорная теория</w:t>
      </w:r>
      <w:r>
        <w:rPr>
          <w:rFonts w:ascii="Arial" w:hAnsi="Arial" w:cs="Arial"/>
          <w:color w:val="000000"/>
          <w:sz w:val="23"/>
          <w:szCs w:val="23"/>
        </w:rPr>
        <w:t xml:space="preserve"> происхождения государства, или, </w:t>
      </w:r>
      <w:proofErr w:type="gramStart"/>
      <w:r>
        <w:rPr>
          <w:rFonts w:ascii="Arial" w:hAnsi="Arial" w:cs="Arial"/>
          <w:color w:val="000000"/>
          <w:sz w:val="23"/>
          <w:szCs w:val="23"/>
        </w:rPr>
        <w:t>что то</w:t>
      </w:r>
      <w:proofErr w:type="gramEnd"/>
      <w:r>
        <w:rPr>
          <w:rFonts w:ascii="Arial" w:hAnsi="Arial" w:cs="Arial"/>
          <w:color w:val="000000"/>
          <w:sz w:val="23"/>
          <w:szCs w:val="23"/>
        </w:rPr>
        <w:t xml:space="preserve"> же самое, </w:t>
      </w:r>
      <w:r>
        <w:rPr>
          <w:rStyle w:val="a5"/>
          <w:rFonts w:ascii="Arial" w:hAnsi="Arial" w:cs="Arial"/>
          <w:color w:val="000000"/>
          <w:sz w:val="23"/>
          <w:szCs w:val="23"/>
        </w:rPr>
        <w:t>теория общественного договора</w:t>
      </w:r>
      <w:r>
        <w:rPr>
          <w:rFonts w:ascii="Arial" w:hAnsi="Arial" w:cs="Arial"/>
          <w:color w:val="000000"/>
          <w:sz w:val="23"/>
          <w:szCs w:val="23"/>
        </w:rPr>
        <w:t xml:space="preserve">. Сторонниками этой теории были </w:t>
      </w:r>
      <w:proofErr w:type="gramStart"/>
      <w:r>
        <w:rPr>
          <w:rFonts w:ascii="Arial" w:hAnsi="Arial" w:cs="Arial"/>
          <w:color w:val="000000"/>
          <w:sz w:val="23"/>
          <w:szCs w:val="23"/>
        </w:rPr>
        <w:t>Дж</w:t>
      </w:r>
      <w:proofErr w:type="gramEnd"/>
      <w:r>
        <w:rPr>
          <w:rFonts w:ascii="Arial" w:hAnsi="Arial" w:cs="Arial"/>
          <w:color w:val="000000"/>
          <w:sz w:val="23"/>
          <w:szCs w:val="23"/>
        </w:rPr>
        <w:t xml:space="preserve">. Локк и Т. Гоббс в Англии, Ж.Ж.Руссо во Франции, Б.Спиноза в Голландии, А.Н.Радищев в России. Согласно договорной теории, государство возникает из соглашения между правителем и народом, заключаемого в целях обеспечения порядка и организации общественной жизни. Получалось, что государство представляло собой сознательное объединение людей на основе договора между ними, в силу которого они передают часть своей свободы и своей власти особым органам управления. Значимость этой теории в том, что в ней процесс возникновения государства впервые ставится в зависимость от проявления воли людей. Но в </w:t>
      </w:r>
      <w:proofErr w:type="gramStart"/>
      <w:r>
        <w:rPr>
          <w:rFonts w:ascii="Arial" w:hAnsi="Arial" w:cs="Arial"/>
          <w:color w:val="000000"/>
          <w:sz w:val="23"/>
          <w:szCs w:val="23"/>
        </w:rPr>
        <w:t>этом</w:t>
      </w:r>
      <w:proofErr w:type="gramEnd"/>
      <w:r>
        <w:rPr>
          <w:rFonts w:ascii="Arial" w:hAnsi="Arial" w:cs="Arial"/>
          <w:color w:val="000000"/>
          <w:sz w:val="23"/>
          <w:szCs w:val="23"/>
        </w:rPr>
        <w:t xml:space="preserve"> же состоит ее субъективизм, поэтому люди могут захотеть, а могут и не захотеть объединиться. Теория общественного договора не давала ответа на вопрос о причинах, побуждающих людей добровольно объединяться. Кроме того, считается, что эта теория </w:t>
      </w:r>
      <w:proofErr w:type="gramStart"/>
      <w:r>
        <w:rPr>
          <w:rFonts w:ascii="Arial" w:hAnsi="Arial" w:cs="Arial"/>
          <w:color w:val="000000"/>
          <w:sz w:val="23"/>
          <w:szCs w:val="23"/>
        </w:rPr>
        <w:t>слишком идиллическая</w:t>
      </w:r>
      <w:proofErr w:type="gramEnd"/>
      <w:r>
        <w:rPr>
          <w:rFonts w:ascii="Arial" w:hAnsi="Arial" w:cs="Arial"/>
          <w:color w:val="000000"/>
          <w:sz w:val="23"/>
          <w:szCs w:val="23"/>
        </w:rPr>
        <w:t>. Сомнительно, чтобы большие сообщества людей по своей воле сознательно лишали себя возможности самостоятельно решать свою судьбу, отдаваясь во власть единоличного правителя.</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 xml:space="preserve">В </w:t>
      </w:r>
      <w:proofErr w:type="spellStart"/>
      <w:r>
        <w:rPr>
          <w:rFonts w:ascii="Arial" w:hAnsi="Arial" w:cs="Arial"/>
          <w:color w:val="000000"/>
          <w:sz w:val="23"/>
          <w:szCs w:val="23"/>
        </w:rPr>
        <w:t>XIX</w:t>
      </w:r>
      <w:proofErr w:type="gramStart"/>
      <w:r>
        <w:rPr>
          <w:rFonts w:ascii="Arial" w:hAnsi="Arial" w:cs="Arial"/>
          <w:color w:val="000000"/>
          <w:sz w:val="23"/>
          <w:szCs w:val="23"/>
        </w:rPr>
        <w:t>в</w:t>
      </w:r>
      <w:proofErr w:type="spellEnd"/>
      <w:proofErr w:type="gramEnd"/>
      <w:r>
        <w:rPr>
          <w:rFonts w:ascii="Arial" w:hAnsi="Arial" w:cs="Arial"/>
          <w:color w:val="000000"/>
          <w:sz w:val="23"/>
          <w:szCs w:val="23"/>
        </w:rPr>
        <w:t>. наибольшее число сторонников получает </w:t>
      </w:r>
      <w:r>
        <w:rPr>
          <w:rStyle w:val="a5"/>
          <w:rFonts w:ascii="Arial" w:hAnsi="Arial" w:cs="Arial"/>
          <w:color w:val="000000"/>
          <w:sz w:val="23"/>
          <w:szCs w:val="23"/>
        </w:rPr>
        <w:t>теория насилия</w:t>
      </w:r>
      <w:r>
        <w:rPr>
          <w:rFonts w:ascii="Arial" w:hAnsi="Arial" w:cs="Arial"/>
          <w:color w:val="000000"/>
          <w:sz w:val="23"/>
          <w:szCs w:val="23"/>
        </w:rPr>
        <w:t xml:space="preserve">, согласно которой все государства возникли в результате завоевания и порабощения одного народа другим. Основатель этой теории австрийский социолог Людвиг </w:t>
      </w:r>
      <w:proofErr w:type="spellStart"/>
      <w:r>
        <w:rPr>
          <w:rFonts w:ascii="Arial" w:hAnsi="Arial" w:cs="Arial"/>
          <w:color w:val="000000"/>
          <w:sz w:val="23"/>
          <w:szCs w:val="23"/>
        </w:rPr>
        <w:t>Гумплович</w:t>
      </w:r>
      <w:proofErr w:type="spellEnd"/>
      <w:r>
        <w:rPr>
          <w:rFonts w:ascii="Arial" w:hAnsi="Arial" w:cs="Arial"/>
          <w:color w:val="000000"/>
          <w:sz w:val="23"/>
          <w:szCs w:val="23"/>
        </w:rPr>
        <w:t xml:space="preserve"> считал, что государство создавалось для закрепления власти народа-победителя над </w:t>
      </w:r>
      <w:proofErr w:type="gramStart"/>
      <w:r>
        <w:rPr>
          <w:rFonts w:ascii="Arial" w:hAnsi="Arial" w:cs="Arial"/>
          <w:color w:val="000000"/>
          <w:sz w:val="23"/>
          <w:szCs w:val="23"/>
        </w:rPr>
        <w:t>побежденными</w:t>
      </w:r>
      <w:proofErr w:type="gramEnd"/>
      <w:r>
        <w:rPr>
          <w:rFonts w:ascii="Arial" w:hAnsi="Arial" w:cs="Arial"/>
          <w:color w:val="000000"/>
          <w:sz w:val="23"/>
          <w:szCs w:val="23"/>
        </w:rPr>
        <w:t xml:space="preserve">. Подобных взглядов придерживался и Карл Каутский. Действительно, история знает много примеров образования новых государств </w:t>
      </w:r>
      <w:r>
        <w:rPr>
          <w:rFonts w:ascii="Arial" w:hAnsi="Arial" w:cs="Arial"/>
          <w:color w:val="000000"/>
          <w:sz w:val="23"/>
          <w:szCs w:val="23"/>
        </w:rPr>
        <w:lastRenderedPageBreak/>
        <w:t xml:space="preserve">путем завоеваний одних народов другими. Но по </w:t>
      </w:r>
      <w:proofErr w:type="gramStart"/>
      <w:r>
        <w:rPr>
          <w:rFonts w:ascii="Arial" w:hAnsi="Arial" w:cs="Arial"/>
          <w:color w:val="000000"/>
          <w:sz w:val="23"/>
          <w:szCs w:val="23"/>
        </w:rPr>
        <w:t>этой</w:t>
      </w:r>
      <w:proofErr w:type="gramEnd"/>
      <w:r>
        <w:rPr>
          <w:rFonts w:ascii="Arial" w:hAnsi="Arial" w:cs="Arial"/>
          <w:color w:val="000000"/>
          <w:sz w:val="23"/>
          <w:szCs w:val="23"/>
        </w:rPr>
        <w:t xml:space="preserve"> же причине многие государства распадались и исчезали, народ-завоеватель как бы растворялся (ассимилировал) в порабощенном. Таким образом, теория насилия не раскрывает сущностных причин происхождения государства, так как, хотя завоевания и отражались на социально-этнической структуре вновь созданного общества, но это были уже вторичные процессы.</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 xml:space="preserve">Поиски ответа на вопрос о происхождении государства не были умозрительными. Большинство юристов, философов, социологов опирались на данные современной им науки. Так, например, появление в </w:t>
      </w:r>
      <w:proofErr w:type="spellStart"/>
      <w:r>
        <w:rPr>
          <w:rFonts w:ascii="Arial" w:hAnsi="Arial" w:cs="Arial"/>
          <w:color w:val="000000"/>
          <w:sz w:val="23"/>
          <w:szCs w:val="23"/>
        </w:rPr>
        <w:t>XIX</w:t>
      </w:r>
      <w:proofErr w:type="gramStart"/>
      <w:r>
        <w:rPr>
          <w:rFonts w:ascii="Arial" w:hAnsi="Arial" w:cs="Arial"/>
          <w:color w:val="000000"/>
          <w:sz w:val="23"/>
          <w:szCs w:val="23"/>
        </w:rPr>
        <w:t>в</w:t>
      </w:r>
      <w:proofErr w:type="spellEnd"/>
      <w:proofErr w:type="gramEnd"/>
      <w:r>
        <w:rPr>
          <w:rFonts w:ascii="Arial" w:hAnsi="Arial" w:cs="Arial"/>
          <w:color w:val="000000"/>
          <w:sz w:val="23"/>
          <w:szCs w:val="23"/>
        </w:rPr>
        <w:t>. теории Ч.Дарвина привело к тому, что биологические закономерности эволюции живых организмов стали распространять на социальные процессы. Так была сформулирована </w:t>
      </w:r>
      <w:r>
        <w:rPr>
          <w:rStyle w:val="a5"/>
          <w:rFonts w:ascii="Arial" w:hAnsi="Arial" w:cs="Arial"/>
          <w:color w:val="000000"/>
          <w:sz w:val="23"/>
          <w:szCs w:val="23"/>
        </w:rPr>
        <w:t>органическая теория</w:t>
      </w:r>
      <w:r>
        <w:rPr>
          <w:rFonts w:ascii="Arial" w:hAnsi="Arial" w:cs="Arial"/>
          <w:color w:val="000000"/>
          <w:sz w:val="23"/>
          <w:szCs w:val="23"/>
        </w:rPr>
        <w:t xml:space="preserve"> происхождения государства, видными представителями которой являлись английский философ Герберт Спенсер и французский социолог Рене </w:t>
      </w:r>
      <w:proofErr w:type="spellStart"/>
      <w:r>
        <w:rPr>
          <w:rFonts w:ascii="Arial" w:hAnsi="Arial" w:cs="Arial"/>
          <w:color w:val="000000"/>
          <w:sz w:val="23"/>
          <w:szCs w:val="23"/>
        </w:rPr>
        <w:t>Вормс</w:t>
      </w:r>
      <w:proofErr w:type="spellEnd"/>
      <w:r>
        <w:rPr>
          <w:rFonts w:ascii="Arial" w:hAnsi="Arial" w:cs="Arial"/>
          <w:color w:val="000000"/>
          <w:sz w:val="23"/>
          <w:szCs w:val="23"/>
        </w:rPr>
        <w:t xml:space="preserve">. Согласно этой теории, развитие неорганизованного первобытного общества в процессе естественного отбора и борьба за выживание приводят к объединению людей в государство, которое представляет собой живой организм. Правительство выполняет функцию мозга, а различные слои общества - составные части организма. Идея эта не нова. Еще Платон в </w:t>
      </w:r>
      <w:proofErr w:type="spellStart"/>
      <w:r>
        <w:rPr>
          <w:rFonts w:ascii="Arial" w:hAnsi="Arial" w:cs="Arial"/>
          <w:color w:val="000000"/>
          <w:sz w:val="23"/>
          <w:szCs w:val="23"/>
        </w:rPr>
        <w:t>IV</w:t>
      </w:r>
      <w:proofErr w:type="gramStart"/>
      <w:r>
        <w:rPr>
          <w:rFonts w:ascii="Arial" w:hAnsi="Arial" w:cs="Arial"/>
          <w:color w:val="000000"/>
          <w:sz w:val="23"/>
          <w:szCs w:val="23"/>
        </w:rPr>
        <w:t>в</w:t>
      </w:r>
      <w:proofErr w:type="spellEnd"/>
      <w:proofErr w:type="gramEnd"/>
      <w:r>
        <w:rPr>
          <w:rFonts w:ascii="Arial" w:hAnsi="Arial" w:cs="Arial"/>
          <w:color w:val="000000"/>
          <w:sz w:val="23"/>
          <w:szCs w:val="23"/>
        </w:rPr>
        <w:t>. до н.э. сравнивал государство с разумным живым существом, а законы государства – с процессами человеческой психики. Однако также как нельзя объяснить эволюцию животного мира, исходя лишь из законов физики или химии, невозможно напрямую применять биологические законы на развитие человеческого общества. Хотя определенное рациональное зерно в этой теории есть. Например, некоторые современные политологи считают, что органическая теория указывает на важные геополитические факторы, способствовавшие организации отдельно существующих групп людей в государство.</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 xml:space="preserve">В XIX </w:t>
      </w:r>
      <w:proofErr w:type="gramStart"/>
      <w:r>
        <w:rPr>
          <w:rFonts w:ascii="Arial" w:hAnsi="Arial" w:cs="Arial"/>
          <w:color w:val="000000"/>
          <w:sz w:val="23"/>
          <w:szCs w:val="23"/>
        </w:rPr>
        <w:t>в</w:t>
      </w:r>
      <w:proofErr w:type="gramEnd"/>
      <w:r>
        <w:rPr>
          <w:rFonts w:ascii="Arial" w:hAnsi="Arial" w:cs="Arial"/>
          <w:color w:val="000000"/>
          <w:sz w:val="23"/>
          <w:szCs w:val="23"/>
        </w:rPr>
        <w:t xml:space="preserve">. </w:t>
      </w:r>
      <w:proofErr w:type="gramStart"/>
      <w:r>
        <w:rPr>
          <w:rFonts w:ascii="Arial" w:hAnsi="Arial" w:cs="Arial"/>
          <w:color w:val="000000"/>
          <w:sz w:val="23"/>
          <w:szCs w:val="23"/>
        </w:rPr>
        <w:t>появляется</w:t>
      </w:r>
      <w:proofErr w:type="gramEnd"/>
      <w:r>
        <w:rPr>
          <w:rFonts w:ascii="Arial" w:hAnsi="Arial" w:cs="Arial"/>
          <w:color w:val="000000"/>
          <w:sz w:val="23"/>
          <w:szCs w:val="23"/>
        </w:rPr>
        <w:t> </w:t>
      </w:r>
      <w:r>
        <w:rPr>
          <w:rStyle w:val="a5"/>
          <w:rFonts w:ascii="Arial" w:hAnsi="Arial" w:cs="Arial"/>
          <w:color w:val="000000"/>
          <w:sz w:val="23"/>
          <w:szCs w:val="23"/>
        </w:rPr>
        <w:t>психологическая теория</w:t>
      </w:r>
      <w:r>
        <w:rPr>
          <w:rFonts w:ascii="Arial" w:hAnsi="Arial" w:cs="Arial"/>
          <w:color w:val="000000"/>
          <w:sz w:val="23"/>
          <w:szCs w:val="23"/>
        </w:rPr>
        <w:t xml:space="preserve"> происхождения государства, которая рассматривала эту проблему в ином аспекте. Основатели этой теории – французский социолог и криминалист </w:t>
      </w:r>
      <w:proofErr w:type="spellStart"/>
      <w:r>
        <w:rPr>
          <w:rFonts w:ascii="Arial" w:hAnsi="Arial" w:cs="Arial"/>
          <w:color w:val="000000"/>
          <w:sz w:val="23"/>
          <w:szCs w:val="23"/>
        </w:rPr>
        <w:t>Габриэль</w:t>
      </w:r>
      <w:proofErr w:type="spellEnd"/>
      <w:r>
        <w:rPr>
          <w:rFonts w:ascii="Arial" w:hAnsi="Arial" w:cs="Arial"/>
          <w:color w:val="000000"/>
          <w:sz w:val="23"/>
          <w:szCs w:val="23"/>
        </w:rPr>
        <w:t xml:space="preserve"> </w:t>
      </w:r>
      <w:proofErr w:type="spellStart"/>
      <w:r>
        <w:rPr>
          <w:rFonts w:ascii="Arial" w:hAnsi="Arial" w:cs="Arial"/>
          <w:color w:val="000000"/>
          <w:sz w:val="23"/>
          <w:szCs w:val="23"/>
        </w:rPr>
        <w:t>Тард</w:t>
      </w:r>
      <w:proofErr w:type="spellEnd"/>
      <w:r>
        <w:rPr>
          <w:rFonts w:ascii="Arial" w:hAnsi="Arial" w:cs="Arial"/>
          <w:color w:val="000000"/>
          <w:sz w:val="23"/>
          <w:szCs w:val="23"/>
        </w:rPr>
        <w:t xml:space="preserve"> и русский </w:t>
      </w:r>
      <w:proofErr w:type="gramStart"/>
      <w:r>
        <w:rPr>
          <w:rFonts w:ascii="Arial" w:hAnsi="Arial" w:cs="Arial"/>
          <w:color w:val="000000"/>
          <w:sz w:val="23"/>
          <w:szCs w:val="23"/>
        </w:rPr>
        <w:t>правовед</w:t>
      </w:r>
      <w:proofErr w:type="gramEnd"/>
      <w:r>
        <w:rPr>
          <w:rFonts w:ascii="Arial" w:hAnsi="Arial" w:cs="Arial"/>
          <w:color w:val="000000"/>
          <w:sz w:val="23"/>
          <w:szCs w:val="23"/>
        </w:rPr>
        <w:t xml:space="preserve"> и социолог </w:t>
      </w:r>
      <w:proofErr w:type="spellStart"/>
      <w:r>
        <w:rPr>
          <w:rFonts w:ascii="Arial" w:hAnsi="Arial" w:cs="Arial"/>
          <w:color w:val="000000"/>
          <w:sz w:val="23"/>
          <w:szCs w:val="23"/>
        </w:rPr>
        <w:t>Л.И.Петражицкий</w:t>
      </w:r>
      <w:proofErr w:type="spellEnd"/>
      <w:r>
        <w:rPr>
          <w:rFonts w:ascii="Arial" w:hAnsi="Arial" w:cs="Arial"/>
          <w:color w:val="000000"/>
          <w:sz w:val="23"/>
          <w:szCs w:val="23"/>
        </w:rPr>
        <w:t>. Суть данной теории в том, что в людях заложена психологическая потребность жить в рамках организованного сообщества, в условиях коллективного взаимодействия. Считалось, что свойством человеческой психики является потребность подчиняться кому-либо и быть зависимым. Таким образом, предполагалось, что возникновение государства есть следствие психологических закономерностей развития человека. Понятно, что все общественные явления решаются на основе психических актов людей, однако абсолютизировать их роль нельзя. Кроме того, сама человеческая психика формируется под влиянием соответствующих экономических, социальных и иных внешних условий.</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 xml:space="preserve">Немецкий социолог </w:t>
      </w:r>
      <w:proofErr w:type="spellStart"/>
      <w:r>
        <w:rPr>
          <w:rFonts w:ascii="Arial" w:hAnsi="Arial" w:cs="Arial"/>
          <w:color w:val="000000"/>
          <w:sz w:val="23"/>
          <w:szCs w:val="23"/>
        </w:rPr>
        <w:t>К.А.Виттофель</w:t>
      </w:r>
      <w:proofErr w:type="spellEnd"/>
      <w:r>
        <w:rPr>
          <w:rFonts w:ascii="Arial" w:hAnsi="Arial" w:cs="Arial"/>
          <w:color w:val="000000"/>
          <w:sz w:val="23"/>
          <w:szCs w:val="23"/>
        </w:rPr>
        <w:t xml:space="preserve"> в работе «Восточный деспотизм» обосновал так называемую </w:t>
      </w:r>
      <w:r>
        <w:rPr>
          <w:rStyle w:val="a5"/>
          <w:rFonts w:ascii="Arial" w:hAnsi="Arial" w:cs="Arial"/>
          <w:color w:val="000000"/>
          <w:sz w:val="23"/>
          <w:szCs w:val="23"/>
        </w:rPr>
        <w:t>ирригационную теорию</w:t>
      </w:r>
      <w:r>
        <w:rPr>
          <w:rFonts w:ascii="Arial" w:hAnsi="Arial" w:cs="Arial"/>
          <w:color w:val="000000"/>
          <w:sz w:val="23"/>
          <w:szCs w:val="23"/>
        </w:rPr>
        <w:t xml:space="preserve"> происхождения государства, обосновавшую образование государства необходимостью строительства и поддержания мощных ирригационных систем в восточных аграрных областях (Месопотамии, Египте, Индии, Китае и т.п.). Вполне очевидна связь этих процессов с формированием слоя управленцев-чиновников, или </w:t>
      </w:r>
      <w:proofErr w:type="spellStart"/>
      <w:r>
        <w:rPr>
          <w:rFonts w:ascii="Arial" w:hAnsi="Arial" w:cs="Arial"/>
          <w:color w:val="000000"/>
          <w:sz w:val="23"/>
          <w:szCs w:val="23"/>
        </w:rPr>
        <w:t>менеджериально-бюрократического</w:t>
      </w:r>
      <w:proofErr w:type="spellEnd"/>
      <w:r>
        <w:rPr>
          <w:rFonts w:ascii="Arial" w:hAnsi="Arial" w:cs="Arial"/>
          <w:color w:val="000000"/>
          <w:sz w:val="23"/>
          <w:szCs w:val="23"/>
        </w:rPr>
        <w:t xml:space="preserve"> класса, как его называет </w:t>
      </w:r>
      <w:proofErr w:type="spellStart"/>
      <w:r>
        <w:rPr>
          <w:rFonts w:ascii="Arial" w:hAnsi="Arial" w:cs="Arial"/>
          <w:color w:val="000000"/>
          <w:sz w:val="23"/>
          <w:szCs w:val="23"/>
        </w:rPr>
        <w:t>К.Витгофель</w:t>
      </w:r>
      <w:proofErr w:type="spellEnd"/>
      <w:r>
        <w:rPr>
          <w:rFonts w:ascii="Arial" w:hAnsi="Arial" w:cs="Arial"/>
          <w:color w:val="000000"/>
          <w:sz w:val="23"/>
          <w:szCs w:val="23"/>
        </w:rPr>
        <w:t xml:space="preserve">. Грандиозные земельные работы диктовали необходимость жесткого централизованного управления, планирования, учета и подчинения, что возможно лишь в условиях государства. Даже если абстрагироваться от ее слабых мест, данная теория может служить объяснением причин возникновения государства лишь для наиболее засушливых </w:t>
      </w:r>
      <w:r>
        <w:rPr>
          <w:rFonts w:ascii="Arial" w:hAnsi="Arial" w:cs="Arial"/>
          <w:color w:val="000000"/>
          <w:sz w:val="23"/>
          <w:szCs w:val="23"/>
        </w:rPr>
        <w:lastRenderedPageBreak/>
        <w:t>территорий. Поэтому большинство политологов не берут в расчет эту теорию и вместо этого говорят об экологических факторах происхождения государства.</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Современные политологи и социологи отдельно выделяют демографический фактор, согласно которому процесс возникновения государства рассматривается в зависимости от численности и плотности проживания населения на конкретной территории</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Выделяют также психологический фактор, связанный с образом жизни того или иного народа</w:t>
      </w:r>
      <w:proofErr w:type="gramStart"/>
      <w:r>
        <w:rPr>
          <w:rFonts w:ascii="Arial" w:hAnsi="Arial" w:cs="Arial"/>
          <w:color w:val="000000"/>
          <w:sz w:val="23"/>
          <w:szCs w:val="23"/>
        </w:rPr>
        <w:t xml:space="preserve"> Т</w:t>
      </w:r>
      <w:proofErr w:type="gramEnd"/>
      <w:r>
        <w:rPr>
          <w:rFonts w:ascii="Arial" w:hAnsi="Arial" w:cs="Arial"/>
          <w:color w:val="000000"/>
          <w:sz w:val="23"/>
          <w:szCs w:val="23"/>
        </w:rPr>
        <w:t>ак, например, кочевой образ жизни цыган в сочетании со свободолюбием объясняет отсутствие у них государственных структур. Это обстоятельство можно назвать этнографическим фактором.</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Ни одна из перечисленных теорий происхождения государства не может претендовать на истину в последней инстанции. Это касается и теории, которая до недавнего времени в официальной советской науке считалась единственно верной. Имеется в виду </w:t>
      </w:r>
      <w:r>
        <w:rPr>
          <w:rStyle w:val="a5"/>
          <w:rFonts w:ascii="Arial" w:hAnsi="Arial" w:cs="Arial"/>
          <w:color w:val="000000"/>
          <w:sz w:val="23"/>
          <w:szCs w:val="23"/>
        </w:rPr>
        <w:t>историко-материалистическая теория</w:t>
      </w:r>
      <w:r>
        <w:rPr>
          <w:rFonts w:ascii="Arial" w:hAnsi="Arial" w:cs="Arial"/>
          <w:color w:val="000000"/>
          <w:sz w:val="23"/>
          <w:szCs w:val="23"/>
        </w:rPr>
        <w:t> происхождения государства. В настоящее время ее чаще называют </w:t>
      </w:r>
      <w:r>
        <w:rPr>
          <w:rStyle w:val="a5"/>
          <w:rFonts w:ascii="Arial" w:hAnsi="Arial" w:cs="Arial"/>
          <w:color w:val="000000"/>
          <w:sz w:val="23"/>
          <w:szCs w:val="23"/>
        </w:rPr>
        <w:t>социально-экономической</w:t>
      </w:r>
      <w:r>
        <w:rPr>
          <w:rFonts w:ascii="Arial" w:hAnsi="Arial" w:cs="Arial"/>
          <w:color w:val="000000"/>
          <w:sz w:val="23"/>
          <w:szCs w:val="23"/>
        </w:rPr>
        <w:t>. Справедливости ради следует отметить, что эта теория является наиболее аргументированной и доказательной. Она связана с именами Ф.Энгельса и К.Маркса. Параллельно с ними материалистическое понимание истории обосновал американский этнограф и историк Льюис Генри Морган, выделивший в истории первобытного общества три периода – дикость, варварство и цивилизацию. Эту схему использовал и развил Ф.Энгельс в работе «Происхождение семьи, частной собственности и государства». Согласно данной теории, процесс образования государства есть не что иное, как процесс вхождения в цивилизацию. Главная движущая сила этого процесса – развитие производительных сил. В результате совершенствования орудий труда и способов организации труда происходят крупные общественные разделения труда (земледелие отделяется от скотоводства, ремесло – от земледелия, торговля выделяется в самостоятельную сферу экономики), образуются излишки продуктов труда, что приводит к возникновению частной собственности и имущественному расслоению общества. Вследствие этого возникает необходимость наличия специальных групп людей, основным занятием которых является охрана сложившихся отношений. Но главное в том, что появляется возможность содержания подобных групп людей, которые не участвуют в процессе производства материальных благ, а призваны регулировать и защищать интересы общества, олицетворяя собой государство. Ф.Энгельс отмечает три формы возникновения государства: афинскую, римскую и древнегерманскую.</w:t>
      </w:r>
    </w:p>
    <w:p w:rsidR="00850A48" w:rsidRDefault="00850A48" w:rsidP="00850A48">
      <w:pPr>
        <w:pStyle w:val="otstup"/>
        <w:ind w:left="167" w:right="167" w:firstLine="567"/>
        <w:jc w:val="both"/>
        <w:rPr>
          <w:rFonts w:ascii="Arial" w:hAnsi="Arial" w:cs="Arial"/>
          <w:color w:val="000000"/>
          <w:sz w:val="23"/>
          <w:szCs w:val="23"/>
        </w:rPr>
      </w:pPr>
      <w:r>
        <w:rPr>
          <w:rFonts w:ascii="Arial" w:hAnsi="Arial" w:cs="Arial"/>
          <w:color w:val="000000"/>
          <w:sz w:val="23"/>
          <w:szCs w:val="23"/>
        </w:rPr>
        <w:t>Историко-материалистическая теория происхождения государства включает в себя два подхода. Один из них связывает появление государства с возникновением классов и классовой борьбы. Второй исходит из того, что в результате социально-экономического развития усложняются структура общества, его производительная и распределительная сферы. Необходимость совершенствования управления общественными процессами приводит к возникновению государства. И один, и другой подход не является неуязвимым для критики. Первый трактует государство как орудие насилия, подавления одного класса другим, а второй пытается представить государство в качестве некоего судьи, задающего правила игры и контролирующего их выполнение. Множественность теорий происхождения государства является следствием того, что до сих пор нет однозначного понимания сущности государства.</w:t>
      </w:r>
    </w:p>
    <w:p w:rsidR="00850A48" w:rsidRPr="00850A48" w:rsidRDefault="00850A48" w:rsidP="00850A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850A48">
        <w:rPr>
          <w:rFonts w:ascii="Arial" w:eastAsia="Times New Roman" w:hAnsi="Arial" w:cs="Arial"/>
          <w:b/>
          <w:bCs/>
          <w:color w:val="000000"/>
          <w:sz w:val="30"/>
          <w:szCs w:val="30"/>
          <w:lang w:eastAsia="ru-RU"/>
        </w:rPr>
        <w:lastRenderedPageBreak/>
        <w:t>1.2. Понятие и сущность государства, механизм государства</w:t>
      </w:r>
    </w:p>
    <w:p w:rsidR="00850A48" w:rsidRPr="00850A48" w:rsidRDefault="00850A48" w:rsidP="00850A48">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Сущность государства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Раскрыть сущность государства – значит уяснить, почему общество не может существовать и развиваться без него. Большинство исследователей считают, что государство есть политическая организация власти. В первобытном обществе на стадии дикости и варварства не было необходимости регулировать общественные отношения с помощью особого аппарата политической власти. Не было и самой политики (так как политика – это сфера деятельности, связанная с отношениями между классами и другими социальными группами), но была реальная власть. Это власть авторитета вождя племени. Кроме того, многие вопросы общественного устройства решались на основе принятых в данном племени обычаев, традиций, обрядов и т.д. Иначе говоря, существовала стихийная система </w:t>
      </w:r>
      <w:proofErr w:type="spellStart"/>
      <w:r w:rsidRPr="00850A48">
        <w:rPr>
          <w:rFonts w:ascii="Arial" w:eastAsia="Times New Roman" w:hAnsi="Arial" w:cs="Arial"/>
          <w:color w:val="000000"/>
          <w:sz w:val="23"/>
          <w:szCs w:val="23"/>
          <w:lang w:eastAsia="ru-RU"/>
        </w:rPr>
        <w:t>саморегуляции</w:t>
      </w:r>
      <w:proofErr w:type="spellEnd"/>
      <w:r w:rsidRPr="00850A48">
        <w:rPr>
          <w:rFonts w:ascii="Arial" w:eastAsia="Times New Roman" w:hAnsi="Arial" w:cs="Arial"/>
          <w:color w:val="000000"/>
          <w:sz w:val="23"/>
          <w:szCs w:val="23"/>
          <w:lang w:eastAsia="ru-RU"/>
        </w:rPr>
        <w:t xml:space="preserve"> общественной жизни.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Но впоследствии стал происходить процесс слияния родов, образования союзов племен, что привело к смешению обрядов и обычаев. Рушилась система межличностных отношений. Возникла необходимость разработать новые всеобщие </w:t>
      </w:r>
      <w:proofErr w:type="spellStart"/>
      <w:r w:rsidRPr="00850A48">
        <w:rPr>
          <w:rFonts w:ascii="Arial" w:eastAsia="Times New Roman" w:hAnsi="Arial" w:cs="Arial"/>
          <w:color w:val="000000"/>
          <w:sz w:val="23"/>
          <w:szCs w:val="23"/>
          <w:lang w:eastAsia="ru-RU"/>
        </w:rPr>
        <w:t>регулятивы</w:t>
      </w:r>
      <w:proofErr w:type="spellEnd"/>
      <w:r w:rsidRPr="00850A48">
        <w:rPr>
          <w:rFonts w:ascii="Arial" w:eastAsia="Times New Roman" w:hAnsi="Arial" w:cs="Arial"/>
          <w:color w:val="000000"/>
          <w:sz w:val="23"/>
          <w:szCs w:val="23"/>
          <w:lang w:eastAsia="ru-RU"/>
        </w:rPr>
        <w:t xml:space="preserve"> взаимоотношений между людьми, объединенными в одно общество, но имеющими различные интересы и приоритеты. Этот новый регулятор общественных отношений не мог больше опираться на власть авторитета. Место власти авторитета постепенно, с жестокой неизбежностью занимала власть силы, ибо не было другой альтернативы для выживания человеческого общества.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Исходя из этого, можно дать одно из определений государства: государство – это единственно возможная, всеобщая, универсальная политическая форма организации исторически сложившегося общества, обеспечивающая решение как сугубо специальных задач, так и выполнение общих дел, вытекающих из природы общества.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«Единственно </w:t>
      </w:r>
      <w:proofErr w:type="gramStart"/>
      <w:r w:rsidRPr="00850A48">
        <w:rPr>
          <w:rFonts w:ascii="Arial" w:eastAsia="Times New Roman" w:hAnsi="Arial" w:cs="Arial"/>
          <w:color w:val="000000"/>
          <w:sz w:val="23"/>
          <w:szCs w:val="23"/>
          <w:lang w:eastAsia="ru-RU"/>
        </w:rPr>
        <w:t>возможная</w:t>
      </w:r>
      <w:proofErr w:type="gramEnd"/>
      <w:r w:rsidRPr="00850A48">
        <w:rPr>
          <w:rFonts w:ascii="Arial" w:eastAsia="Times New Roman" w:hAnsi="Arial" w:cs="Arial"/>
          <w:color w:val="000000"/>
          <w:sz w:val="23"/>
          <w:szCs w:val="23"/>
          <w:lang w:eastAsia="ru-RU"/>
        </w:rPr>
        <w:t>» - означает, что пока никто не нашел другой формы существования цивилизованного общества, кроме государства.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«Всеобщая» – это значит, что такая политическая организация власти, как государство, присуща всем народам независимо от территории проживания.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«Универсальная» – значит, что, сколько бы ни существовало госуда</w:t>
      </w:r>
      <w:proofErr w:type="gramStart"/>
      <w:r w:rsidRPr="00850A48">
        <w:rPr>
          <w:rFonts w:ascii="Arial" w:eastAsia="Times New Roman" w:hAnsi="Arial" w:cs="Arial"/>
          <w:color w:val="000000"/>
          <w:sz w:val="23"/>
          <w:szCs w:val="23"/>
          <w:lang w:eastAsia="ru-RU"/>
        </w:rPr>
        <w:t>рств в р</w:t>
      </w:r>
      <w:proofErr w:type="gramEnd"/>
      <w:r w:rsidRPr="00850A48">
        <w:rPr>
          <w:rFonts w:ascii="Arial" w:eastAsia="Times New Roman" w:hAnsi="Arial" w:cs="Arial"/>
          <w:color w:val="000000"/>
          <w:sz w:val="23"/>
          <w:szCs w:val="23"/>
          <w:lang w:eastAsia="ru-RU"/>
        </w:rPr>
        <w:t>азличные исторические эпохи (или в один и тот же исторический период), ни одно из них никогда абсолютно не повторяло черты другого. Характер государств определялся особенностью их исторического развития и спецификой общественных отношений.</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Признаки государства:</w:t>
      </w:r>
    </w:p>
    <w:p w:rsidR="00850A48" w:rsidRPr="00850A48" w:rsidRDefault="00850A48" w:rsidP="00850A48">
      <w:pPr>
        <w:numPr>
          <w:ilvl w:val="0"/>
          <w:numId w:val="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административно-территориальное деление (внутренние и внешние границы);</w:t>
      </w:r>
    </w:p>
    <w:p w:rsidR="00850A48" w:rsidRPr="00850A48" w:rsidRDefault="00850A48" w:rsidP="00850A48">
      <w:pPr>
        <w:numPr>
          <w:ilvl w:val="0"/>
          <w:numId w:val="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наличие населения. Этот признак характеризует принадлежность людей к данному государству (гражданство). Именно через население происходит объединение людей в общество, где они выступают в качестве целостного организма, т.е. государства;</w:t>
      </w:r>
    </w:p>
    <w:p w:rsidR="00850A48" w:rsidRPr="00850A48" w:rsidRDefault="00850A48" w:rsidP="00850A48">
      <w:pPr>
        <w:numPr>
          <w:ilvl w:val="0"/>
          <w:numId w:val="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наличие публичной легитимной власти, имеющей три ветви: законодательную, исполнительную и судебную;</w:t>
      </w:r>
    </w:p>
    <w:p w:rsidR="00850A48" w:rsidRPr="00850A48" w:rsidRDefault="00850A48" w:rsidP="00850A48">
      <w:pPr>
        <w:numPr>
          <w:ilvl w:val="0"/>
          <w:numId w:val="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обладание суверенитетом (состояние независимости государственной власти при решении как внутренних, так и внешних задач);</w:t>
      </w:r>
    </w:p>
    <w:p w:rsidR="00850A48" w:rsidRPr="00850A48" w:rsidRDefault="00850A48" w:rsidP="00850A48">
      <w:pPr>
        <w:numPr>
          <w:ilvl w:val="0"/>
          <w:numId w:val="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наличие особого аппарата управления, обеспечивающего выполнение функций государства;</w:t>
      </w:r>
    </w:p>
    <w:p w:rsidR="00850A48" w:rsidRPr="00850A48" w:rsidRDefault="00850A48" w:rsidP="00850A48">
      <w:pPr>
        <w:numPr>
          <w:ilvl w:val="0"/>
          <w:numId w:val="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единая денежная система, единое экономическое и правовое пространство;</w:t>
      </w:r>
    </w:p>
    <w:p w:rsidR="00850A48" w:rsidRPr="00850A48" w:rsidRDefault="00850A48" w:rsidP="00850A48">
      <w:pPr>
        <w:numPr>
          <w:ilvl w:val="0"/>
          <w:numId w:val="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существование системы взимания налогов;</w:t>
      </w:r>
    </w:p>
    <w:p w:rsidR="00850A48" w:rsidRPr="00850A48" w:rsidRDefault="00850A48" w:rsidP="00850A48">
      <w:pPr>
        <w:numPr>
          <w:ilvl w:val="0"/>
          <w:numId w:val="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наличие внешней атрибутики: гимн, флаг, герб, столица.</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Функции государства</w:t>
      </w:r>
      <w:r w:rsidRPr="00850A48">
        <w:rPr>
          <w:rFonts w:ascii="Arial" w:eastAsia="Times New Roman" w:hAnsi="Arial" w:cs="Arial"/>
          <w:color w:val="000000"/>
          <w:sz w:val="23"/>
          <w:szCs w:val="23"/>
          <w:lang w:eastAsia="ru-RU"/>
        </w:rPr>
        <w:t> – это основные направления его деятельности, благодаря которым реализуется назначение государства. Принято делить функции государства по сферам распространения на внутренние и внешние; по продолжительности действия – на постоянные и временные.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Внутренние функции государства:</w:t>
      </w:r>
    </w:p>
    <w:p w:rsidR="00850A48" w:rsidRPr="00850A48" w:rsidRDefault="00850A48" w:rsidP="00850A48">
      <w:pPr>
        <w:numPr>
          <w:ilvl w:val="0"/>
          <w:numId w:val="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принятие законов и </w:t>
      </w:r>
      <w:proofErr w:type="gramStart"/>
      <w:r w:rsidRPr="00850A48">
        <w:rPr>
          <w:rFonts w:ascii="Arial" w:eastAsia="Times New Roman" w:hAnsi="Arial" w:cs="Arial"/>
          <w:color w:val="000000"/>
          <w:sz w:val="23"/>
          <w:szCs w:val="23"/>
          <w:lang w:eastAsia="ru-RU"/>
        </w:rPr>
        <w:t>контроль за</w:t>
      </w:r>
      <w:proofErr w:type="gramEnd"/>
      <w:r w:rsidRPr="00850A48">
        <w:rPr>
          <w:rFonts w:ascii="Arial" w:eastAsia="Times New Roman" w:hAnsi="Arial" w:cs="Arial"/>
          <w:color w:val="000000"/>
          <w:sz w:val="23"/>
          <w:szCs w:val="23"/>
          <w:lang w:eastAsia="ru-RU"/>
        </w:rPr>
        <w:t xml:space="preserve"> их соблюдением;</w:t>
      </w:r>
    </w:p>
    <w:p w:rsidR="00850A48" w:rsidRPr="00850A48" w:rsidRDefault="00850A48" w:rsidP="00850A48">
      <w:pPr>
        <w:numPr>
          <w:ilvl w:val="0"/>
          <w:numId w:val="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регулирование и защита прав и свобод человека и гражданина;</w:t>
      </w:r>
    </w:p>
    <w:p w:rsidR="00850A48" w:rsidRPr="00850A48" w:rsidRDefault="00850A48" w:rsidP="00850A48">
      <w:pPr>
        <w:numPr>
          <w:ilvl w:val="0"/>
          <w:numId w:val="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определение общих программ экономического развития, формирование государственного бюджета и </w:t>
      </w:r>
      <w:proofErr w:type="gramStart"/>
      <w:r w:rsidRPr="00850A48">
        <w:rPr>
          <w:rFonts w:ascii="Arial" w:eastAsia="Times New Roman" w:hAnsi="Arial" w:cs="Arial"/>
          <w:color w:val="000000"/>
          <w:sz w:val="23"/>
          <w:szCs w:val="23"/>
          <w:lang w:eastAsia="ru-RU"/>
        </w:rPr>
        <w:t>контроль за</w:t>
      </w:r>
      <w:proofErr w:type="gramEnd"/>
      <w:r w:rsidRPr="00850A48">
        <w:rPr>
          <w:rFonts w:ascii="Arial" w:eastAsia="Times New Roman" w:hAnsi="Arial" w:cs="Arial"/>
          <w:color w:val="000000"/>
          <w:sz w:val="23"/>
          <w:szCs w:val="23"/>
          <w:lang w:eastAsia="ru-RU"/>
        </w:rPr>
        <w:t xml:space="preserve"> его расходованием (административно-хозяйственная функция);</w:t>
      </w:r>
    </w:p>
    <w:p w:rsidR="00850A48" w:rsidRPr="00850A48" w:rsidRDefault="00850A48" w:rsidP="00850A48">
      <w:pPr>
        <w:numPr>
          <w:ilvl w:val="0"/>
          <w:numId w:val="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осуществление единой финансовой, кредитно-денежной и таможенной политики (функция финансового контроля);</w:t>
      </w:r>
    </w:p>
    <w:p w:rsidR="00850A48" w:rsidRPr="00850A48" w:rsidRDefault="00850A48" w:rsidP="00850A48">
      <w:pPr>
        <w:numPr>
          <w:ilvl w:val="0"/>
          <w:numId w:val="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обеспечение точного и полного осуществления законодательных предписаний всеми участниками общественных отношений (функция охраны правопорядка);</w:t>
      </w:r>
    </w:p>
    <w:p w:rsidR="00850A48" w:rsidRPr="00850A48" w:rsidRDefault="00850A48" w:rsidP="00850A48">
      <w:pPr>
        <w:numPr>
          <w:ilvl w:val="0"/>
          <w:numId w:val="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оказание социальной помощи нуждающимся в ней членам общества (социальная функция);</w:t>
      </w:r>
    </w:p>
    <w:p w:rsidR="00850A48" w:rsidRPr="00850A48" w:rsidRDefault="00850A48" w:rsidP="00850A48">
      <w:pPr>
        <w:numPr>
          <w:ilvl w:val="0"/>
          <w:numId w:val="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осуществление мероприятий, направленных на сохранение и восстановление природной окружающей среды (экологическая функция).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Внешние функции государства:</w:t>
      </w:r>
    </w:p>
    <w:p w:rsidR="00850A48" w:rsidRPr="00850A48" w:rsidRDefault="00850A48" w:rsidP="00850A48">
      <w:pPr>
        <w:numPr>
          <w:ilvl w:val="0"/>
          <w:numId w:val="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осуществление внешней политики, установление и координация международных отношений;</w:t>
      </w:r>
    </w:p>
    <w:p w:rsidR="00850A48" w:rsidRPr="00850A48" w:rsidRDefault="00850A48" w:rsidP="00850A48">
      <w:pPr>
        <w:numPr>
          <w:ilvl w:val="0"/>
          <w:numId w:val="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заключение международных договоров по вопросам войны и мира, экономического и культурного сотрудничества;</w:t>
      </w:r>
    </w:p>
    <w:p w:rsidR="00850A48" w:rsidRPr="00850A48" w:rsidRDefault="00850A48" w:rsidP="00850A48">
      <w:pPr>
        <w:numPr>
          <w:ilvl w:val="0"/>
          <w:numId w:val="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обеспечение национальной безопасности и оборона от внешних посягательств на территориальную целостность и суверенитет;</w:t>
      </w:r>
    </w:p>
    <w:p w:rsidR="00850A48" w:rsidRPr="00850A48" w:rsidRDefault="00850A48" w:rsidP="00850A48">
      <w:pPr>
        <w:numPr>
          <w:ilvl w:val="0"/>
          <w:numId w:val="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определение статуса государственной границы и ее защита.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Механизм государства, его органы и их характеристика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Каждое государство представляет собой четкую и хорошо структурированную организацию власти, которая обеспечивает выполнение стоящих перед ним целей и задач. Звеньями такой властной структуры являются государственные органы.</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Государственный орган</w:t>
      </w:r>
      <w:r w:rsidRPr="00850A48">
        <w:rPr>
          <w:rFonts w:ascii="Arial" w:eastAsia="Times New Roman" w:hAnsi="Arial" w:cs="Arial"/>
          <w:color w:val="000000"/>
          <w:sz w:val="23"/>
          <w:szCs w:val="23"/>
          <w:lang w:eastAsia="ru-RU"/>
        </w:rPr>
        <w:t> – это специально созданная организация, имеющая строго определенные властные полномочия по управлению конкретной сферой общественной жизни.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Объединенные в единую систему органы государства образуют аппарат государства, который еще называют механизмом государства.</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lastRenderedPageBreak/>
        <w:t>Механизм государства</w:t>
      </w:r>
      <w:r w:rsidRPr="00850A48">
        <w:rPr>
          <w:rFonts w:ascii="Arial" w:eastAsia="Times New Roman" w:hAnsi="Arial" w:cs="Arial"/>
          <w:color w:val="000000"/>
          <w:sz w:val="23"/>
          <w:szCs w:val="23"/>
          <w:lang w:eastAsia="ru-RU"/>
        </w:rPr>
        <w:t> – это система государственных органов, взаимосвязанных общими принципами, наделенных властными полномочиями с целью осуществления управления обществом и защиты его основных интересов.</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Обычно система государственных органов устанавливается конституцией государства. По характеру выполняемых задач, государственные органы подразделяются на три группы:</w:t>
      </w:r>
    </w:p>
    <w:p w:rsidR="00850A48" w:rsidRPr="00850A48" w:rsidRDefault="00850A48" w:rsidP="00850A48">
      <w:pPr>
        <w:numPr>
          <w:ilvl w:val="0"/>
          <w:numId w:val="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представительные законодательные органы;</w:t>
      </w:r>
    </w:p>
    <w:p w:rsidR="00850A48" w:rsidRPr="00850A48" w:rsidRDefault="00850A48" w:rsidP="00850A48">
      <w:pPr>
        <w:numPr>
          <w:ilvl w:val="0"/>
          <w:numId w:val="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органы исполнительной власти;</w:t>
      </w:r>
    </w:p>
    <w:p w:rsidR="00850A48" w:rsidRPr="00850A48" w:rsidRDefault="00850A48" w:rsidP="00850A48">
      <w:pPr>
        <w:numPr>
          <w:ilvl w:val="0"/>
          <w:numId w:val="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органы судебной власти.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Представительным законодательным органом в Российской Федерации является Федеральное Собрание – двухпалатный парламент (Совет Федерации и Государственная Дума).</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Парламент</w:t>
      </w:r>
      <w:r w:rsidRPr="00850A48">
        <w:rPr>
          <w:rFonts w:ascii="Arial" w:eastAsia="Times New Roman" w:hAnsi="Arial" w:cs="Arial"/>
          <w:color w:val="000000"/>
          <w:sz w:val="23"/>
          <w:szCs w:val="23"/>
          <w:lang w:eastAsia="ru-RU"/>
        </w:rPr>
        <w:t> – это общее название государственного органа, который формируется путем выдвижения и избрания народом своих представителей с наделением их властными полномочиями для выработки решений по наиболее важным вопросам общественной жизни.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Он может называться по-разному: в США – это конгресс, в Польше – сейм, в Дании – фолькетинг и т.п. Но суть от этого не меняется: он обладает исключительным правом принятия законов, которые общеобязательны для всего населения государства.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Органы исполнительной власти:</w:t>
      </w:r>
    </w:p>
    <w:p w:rsidR="00850A48" w:rsidRPr="00850A48" w:rsidRDefault="00850A48" w:rsidP="00850A48">
      <w:pPr>
        <w:numPr>
          <w:ilvl w:val="0"/>
          <w:numId w:val="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w:t>
      </w:r>
    </w:p>
    <w:p w:rsidR="00850A48" w:rsidRPr="00850A48" w:rsidRDefault="00850A48" w:rsidP="00850A48">
      <w:pPr>
        <w:numPr>
          <w:ilvl w:val="0"/>
          <w:numId w:val="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министерства и ведомства;</w:t>
      </w:r>
    </w:p>
    <w:p w:rsidR="00850A48" w:rsidRPr="00850A48" w:rsidRDefault="00850A48" w:rsidP="00850A48">
      <w:pPr>
        <w:numPr>
          <w:ilvl w:val="0"/>
          <w:numId w:val="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правоохранительные органы.</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Правительство</w:t>
      </w:r>
      <w:r w:rsidRPr="00850A48">
        <w:rPr>
          <w:rFonts w:ascii="Arial" w:eastAsia="Times New Roman" w:hAnsi="Arial" w:cs="Arial"/>
          <w:color w:val="000000"/>
          <w:sz w:val="23"/>
          <w:szCs w:val="23"/>
          <w:lang w:eastAsia="ru-RU"/>
        </w:rPr>
        <w:t> – высший государственный орган исполнительной власти. Он непосредственно осуществляет управление страной. В Российской Федерации Правительство состоит из Председателя Правительства, его заместителей и федеральных министров;</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Министерства и ведомства</w:t>
      </w:r>
      <w:r w:rsidRPr="00850A48">
        <w:rPr>
          <w:rFonts w:ascii="Arial" w:eastAsia="Times New Roman" w:hAnsi="Arial" w:cs="Arial"/>
          <w:color w:val="000000"/>
          <w:sz w:val="23"/>
          <w:szCs w:val="23"/>
          <w:lang w:eastAsia="ru-RU"/>
        </w:rPr>
        <w:t> – исполнительные органы государства, которые формируются Правительством, исходя из конкретных задач в отдельных сферах общественной жизни (экономика, социальное строительство, обеспечение безопасности граждан и государства, развитие культуры, науки и т.д.).</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На все органы исполнительной власти возлагается обязанность организовывать и обеспечивать реализацию принятых законов.</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Правоохранительные органы</w:t>
      </w:r>
      <w:r w:rsidRPr="00850A48">
        <w:rPr>
          <w:rFonts w:ascii="Arial" w:eastAsia="Times New Roman" w:hAnsi="Arial" w:cs="Arial"/>
          <w:color w:val="000000"/>
          <w:sz w:val="23"/>
          <w:szCs w:val="23"/>
          <w:lang w:eastAsia="ru-RU"/>
        </w:rPr>
        <w:t> – это органы государства, разрешающие различные имущественные и иные споры, а также контролирующие исполнение законов и определяющие меру взыскания (наказания) за неисполнение законов.</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Система судебных органов Российской Федерации:</w:t>
      </w:r>
    </w:p>
    <w:p w:rsidR="00850A48" w:rsidRPr="00850A48" w:rsidRDefault="00850A48" w:rsidP="00850A48">
      <w:pPr>
        <w:numPr>
          <w:ilvl w:val="0"/>
          <w:numId w:val="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proofErr w:type="gramStart"/>
      <w:r w:rsidRPr="00850A48">
        <w:rPr>
          <w:rFonts w:ascii="Arial" w:eastAsia="Times New Roman" w:hAnsi="Arial" w:cs="Arial"/>
          <w:color w:val="000000"/>
          <w:sz w:val="23"/>
          <w:szCs w:val="23"/>
          <w:lang w:eastAsia="ru-RU"/>
        </w:rPr>
        <w:t>c</w:t>
      </w:r>
      <w:proofErr w:type="gramEnd"/>
      <w:r w:rsidRPr="00850A48">
        <w:rPr>
          <w:rFonts w:ascii="Arial" w:eastAsia="Times New Roman" w:hAnsi="Arial" w:cs="Arial"/>
          <w:color w:val="000000"/>
          <w:sz w:val="23"/>
          <w:szCs w:val="23"/>
          <w:lang w:eastAsia="ru-RU"/>
        </w:rPr>
        <w:t>уд</w:t>
      </w:r>
      <w:proofErr w:type="spellEnd"/>
      <w:r w:rsidRPr="00850A48">
        <w:rPr>
          <w:rFonts w:ascii="Arial" w:eastAsia="Times New Roman" w:hAnsi="Arial" w:cs="Arial"/>
          <w:color w:val="000000"/>
          <w:sz w:val="23"/>
          <w:szCs w:val="23"/>
          <w:lang w:eastAsia="ru-RU"/>
        </w:rPr>
        <w:t xml:space="preserve"> Российской Федерации (не имеет звеньев);</w:t>
      </w:r>
    </w:p>
    <w:p w:rsidR="00850A48" w:rsidRPr="00850A48" w:rsidRDefault="00850A48" w:rsidP="00850A48">
      <w:pPr>
        <w:numPr>
          <w:ilvl w:val="0"/>
          <w:numId w:val="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суды общей юрисдикции (имеют три звена);</w:t>
      </w:r>
    </w:p>
    <w:p w:rsidR="00850A48" w:rsidRPr="00850A48" w:rsidRDefault="00850A48" w:rsidP="00850A48">
      <w:pPr>
        <w:numPr>
          <w:ilvl w:val="0"/>
          <w:numId w:val="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арбитражные суды (имеют два звена).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Первым звеном судов общей юрисдикции являются городские (районные) народные суды. Вторым звеном судов общей юрисдикции являются областные (краевые) суды, а также верховные суды республик в составе РФ.</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Третьим звеном является Верховный Суд Российской Федерации. Это высший судебный орган по гражданским, административным, уголовным и иным делам, подсудным судам общей юрисдикции. Верховный Суд РФ имеет право осуществлять проверку законности и обоснованности решения нижестоящими судами конкретных дел. Верховный Суд РФ может давать разъяснения по вопросам применения законодательства в судебной практике.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Систему арбитражных судов в Российской Федерации составляют:</w:t>
      </w:r>
    </w:p>
    <w:p w:rsidR="00850A48" w:rsidRPr="00850A48" w:rsidRDefault="00850A48" w:rsidP="00850A48">
      <w:pPr>
        <w:numPr>
          <w:ilvl w:val="0"/>
          <w:numId w:val="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арбитражные суды округов (арбитражные кассационные суды);</w:t>
      </w:r>
    </w:p>
    <w:p w:rsidR="00850A48" w:rsidRPr="00850A48" w:rsidRDefault="00850A48" w:rsidP="00850A48">
      <w:pPr>
        <w:numPr>
          <w:ilvl w:val="0"/>
          <w:numId w:val="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арбитражные апелляционные суды;</w:t>
      </w:r>
    </w:p>
    <w:p w:rsidR="00850A48" w:rsidRPr="00850A48" w:rsidRDefault="00850A48" w:rsidP="00850A48">
      <w:pPr>
        <w:numPr>
          <w:ilvl w:val="0"/>
          <w:numId w:val="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арбитражные суды первой инстанции в республиках, краях, областях, городах федерального значения, автономной области, автономных округах (далее - арбитражные суды субъектов Российской Федерации);</w:t>
      </w:r>
    </w:p>
    <w:p w:rsidR="00850A48" w:rsidRPr="00850A48" w:rsidRDefault="00850A48" w:rsidP="00850A48">
      <w:pPr>
        <w:numPr>
          <w:ilvl w:val="0"/>
          <w:numId w:val="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специализированные арбитражные суды.</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Первым звеном арбитражных судов являются арбитражные суды краев, областей и городов федерального значения, а также высшие арбитражные суды республик в составе РФ. Вторым звеном является Судебная коллегия по экономическим спорам Верховного Суда Российской Федерации. Это высший судебный орган по разрешению экономических споров, возникающих между предприятиями, организациями по вопросам хозяйственной и производственной деятельности.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Все органы, составляющие механизм (аппарат) государства, должны действовать как единый слаженный организм - Для этого в большинстве госуда</w:t>
      </w:r>
      <w:proofErr w:type="gramStart"/>
      <w:r w:rsidRPr="00850A48">
        <w:rPr>
          <w:rFonts w:ascii="Arial" w:eastAsia="Times New Roman" w:hAnsi="Arial" w:cs="Arial"/>
          <w:color w:val="000000"/>
          <w:sz w:val="23"/>
          <w:szCs w:val="23"/>
          <w:lang w:eastAsia="ru-RU"/>
        </w:rPr>
        <w:t>рств вв</w:t>
      </w:r>
      <w:proofErr w:type="gramEnd"/>
      <w:r w:rsidRPr="00850A48">
        <w:rPr>
          <w:rFonts w:ascii="Arial" w:eastAsia="Times New Roman" w:hAnsi="Arial" w:cs="Arial"/>
          <w:color w:val="000000"/>
          <w:sz w:val="23"/>
          <w:szCs w:val="23"/>
          <w:lang w:eastAsia="ru-RU"/>
        </w:rPr>
        <w:t>одится институт президентства. Президент Российской Федерации является главой государства. Он обеспечивает согласованное функционирование и взаимодействие органов государственной власти (п.2 ст.80 Конституции РФ от 12 декабря 1993 года (в ред. от 10 февраля 1996 года)).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Согласно ст.12 Конституции РФ, органы местного самоуправления не входят в систему органов государственной власти.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От механизма государства следует отличать механизм функционирования государства. Под механизмом функционирования государства понимается совокупность внутренних факторов и средств, обеспечивающих действие составных частей аппарата государства (т.е. всех его органов) в их взаимозависимости. Рассмотрение механизма функционирования государства позволяет выявить, что приводит в действие механизм государства, что объединяет органы государства, какие факторы способствуют или, напротив, тормозят реальное выполнение функций тем или иным органом государства.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Форма государства</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Форма государства</w:t>
      </w:r>
      <w:r w:rsidRPr="00850A48">
        <w:rPr>
          <w:rFonts w:ascii="Arial" w:eastAsia="Times New Roman" w:hAnsi="Arial" w:cs="Arial"/>
          <w:color w:val="000000"/>
          <w:sz w:val="23"/>
          <w:szCs w:val="23"/>
          <w:lang w:eastAsia="ru-RU"/>
        </w:rPr>
        <w:t xml:space="preserve"> – это совокупность его внешних характеристик, определяющих способ организации и устройства государства. Форма </w:t>
      </w:r>
      <w:r w:rsidRPr="00850A48">
        <w:rPr>
          <w:rFonts w:ascii="Arial" w:eastAsia="Times New Roman" w:hAnsi="Arial" w:cs="Arial"/>
          <w:color w:val="000000"/>
          <w:sz w:val="23"/>
          <w:szCs w:val="23"/>
          <w:lang w:eastAsia="ru-RU"/>
        </w:rPr>
        <w:lastRenderedPageBreak/>
        <w:t>государства включает в себя три элемента: форму правления, форму государственного устройства, форму государственного (политического) режима.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Форма правления характеризует состав высших органов государственной власти, порядок их формирования, организацию, а также их взаимоотношения с населением. В истории существования государств известны две формы правления: монархия и республика.</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Монархия</w:t>
      </w:r>
      <w:r w:rsidRPr="00850A48">
        <w:rPr>
          <w:rFonts w:ascii="Arial" w:eastAsia="Times New Roman" w:hAnsi="Arial" w:cs="Arial"/>
          <w:color w:val="000000"/>
          <w:sz w:val="23"/>
          <w:szCs w:val="23"/>
          <w:lang w:eastAsia="ru-RU"/>
        </w:rPr>
        <w:t xml:space="preserve"> – такая форма правления, при которой вся государственная власть принадлежит единоличному правителю (монарху) и которая, как правило, передается по наследству. Монархии подразделяются на </w:t>
      </w:r>
      <w:proofErr w:type="gramStart"/>
      <w:r w:rsidRPr="00850A48">
        <w:rPr>
          <w:rFonts w:ascii="Arial" w:eastAsia="Times New Roman" w:hAnsi="Arial" w:cs="Arial"/>
          <w:color w:val="000000"/>
          <w:sz w:val="23"/>
          <w:szCs w:val="23"/>
          <w:lang w:eastAsia="ru-RU"/>
        </w:rPr>
        <w:t>абсолютную</w:t>
      </w:r>
      <w:proofErr w:type="gramEnd"/>
      <w:r w:rsidRPr="00850A48">
        <w:rPr>
          <w:rFonts w:ascii="Arial" w:eastAsia="Times New Roman" w:hAnsi="Arial" w:cs="Arial"/>
          <w:color w:val="000000"/>
          <w:sz w:val="23"/>
          <w:szCs w:val="23"/>
          <w:lang w:eastAsia="ru-RU"/>
        </w:rPr>
        <w:t>, сословно-представительную (ограниченную, или дуалистическую), конституционную (парламентарную).</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Абсолютная монархия</w:t>
      </w:r>
      <w:r w:rsidRPr="00850A48">
        <w:rPr>
          <w:rFonts w:ascii="Arial" w:eastAsia="Times New Roman" w:hAnsi="Arial" w:cs="Arial"/>
          <w:color w:val="000000"/>
          <w:sz w:val="23"/>
          <w:szCs w:val="23"/>
          <w:lang w:eastAsia="ru-RU"/>
        </w:rPr>
        <w:t xml:space="preserve"> является не только данью прошлому, но </w:t>
      </w:r>
      <w:proofErr w:type="gramStart"/>
      <w:r w:rsidRPr="00850A48">
        <w:rPr>
          <w:rFonts w:ascii="Arial" w:eastAsia="Times New Roman" w:hAnsi="Arial" w:cs="Arial"/>
          <w:color w:val="000000"/>
          <w:sz w:val="23"/>
          <w:szCs w:val="23"/>
          <w:lang w:eastAsia="ru-RU"/>
        </w:rPr>
        <w:t>существует и по сей</w:t>
      </w:r>
      <w:proofErr w:type="gramEnd"/>
      <w:r w:rsidRPr="00850A48">
        <w:rPr>
          <w:rFonts w:ascii="Arial" w:eastAsia="Times New Roman" w:hAnsi="Arial" w:cs="Arial"/>
          <w:color w:val="000000"/>
          <w:sz w:val="23"/>
          <w:szCs w:val="23"/>
          <w:lang w:eastAsia="ru-RU"/>
        </w:rPr>
        <w:t xml:space="preserve"> день, например в Саудовской Аравии и Омане. Король Саудовской Аравии или султан Омана создают при себе лишь совещательный орган – совет (</w:t>
      </w:r>
      <w:proofErr w:type="spellStart"/>
      <w:r w:rsidRPr="00850A48">
        <w:rPr>
          <w:rFonts w:ascii="Arial" w:eastAsia="Times New Roman" w:hAnsi="Arial" w:cs="Arial"/>
          <w:color w:val="000000"/>
          <w:sz w:val="23"/>
          <w:szCs w:val="23"/>
          <w:lang w:eastAsia="ru-RU"/>
        </w:rPr>
        <w:t>ашура</w:t>
      </w:r>
      <w:proofErr w:type="spellEnd"/>
      <w:r w:rsidRPr="00850A48">
        <w:rPr>
          <w:rFonts w:ascii="Arial" w:eastAsia="Times New Roman" w:hAnsi="Arial" w:cs="Arial"/>
          <w:color w:val="000000"/>
          <w:sz w:val="23"/>
          <w:szCs w:val="23"/>
          <w:lang w:eastAsia="ru-RU"/>
        </w:rPr>
        <w:t>). Престол наследует не личность, а правящая семья, которая сама из своих членов выбирает, кого провозгласить королем.</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Сословно-представительная (дуалистическая) монархия</w:t>
      </w:r>
      <w:r w:rsidRPr="00850A48">
        <w:rPr>
          <w:rFonts w:ascii="Arial" w:eastAsia="Times New Roman" w:hAnsi="Arial" w:cs="Arial"/>
          <w:color w:val="000000"/>
          <w:sz w:val="23"/>
          <w:szCs w:val="23"/>
          <w:lang w:eastAsia="ru-RU"/>
        </w:rPr>
        <w:t xml:space="preserve"> появилась в Европе в </w:t>
      </w:r>
      <w:proofErr w:type="spellStart"/>
      <w:r w:rsidRPr="00850A48">
        <w:rPr>
          <w:rFonts w:ascii="Arial" w:eastAsia="Times New Roman" w:hAnsi="Arial" w:cs="Arial"/>
          <w:color w:val="000000"/>
          <w:sz w:val="23"/>
          <w:szCs w:val="23"/>
          <w:lang w:eastAsia="ru-RU"/>
        </w:rPr>
        <w:t>XVII</w:t>
      </w:r>
      <w:proofErr w:type="gramStart"/>
      <w:r w:rsidRPr="00850A48">
        <w:rPr>
          <w:rFonts w:ascii="Arial" w:eastAsia="Times New Roman" w:hAnsi="Arial" w:cs="Arial"/>
          <w:color w:val="000000"/>
          <w:sz w:val="23"/>
          <w:szCs w:val="23"/>
          <w:lang w:eastAsia="ru-RU"/>
        </w:rPr>
        <w:t>в</w:t>
      </w:r>
      <w:proofErr w:type="spellEnd"/>
      <w:proofErr w:type="gramEnd"/>
      <w:r w:rsidRPr="00850A48">
        <w:rPr>
          <w:rFonts w:ascii="Arial" w:eastAsia="Times New Roman" w:hAnsi="Arial" w:cs="Arial"/>
          <w:color w:val="000000"/>
          <w:sz w:val="23"/>
          <w:szCs w:val="23"/>
          <w:lang w:eastAsia="ru-RU"/>
        </w:rPr>
        <w:t>. как выражение определенного компромисса между буржуазией и дворянством. В настоящее время дуалистических монархий в Европе нет. Как форма государственного правления она сохранилась в Иордании, Марокко, Княжестве Бутан.</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Основные черты дуалистической монархии:</w:t>
      </w:r>
    </w:p>
    <w:p w:rsidR="00850A48" w:rsidRPr="00850A48" w:rsidRDefault="00850A48" w:rsidP="00850A48">
      <w:pPr>
        <w:numPr>
          <w:ilvl w:val="0"/>
          <w:numId w:val="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власть монарха передается по наследству;</w:t>
      </w:r>
    </w:p>
    <w:p w:rsidR="00850A48" w:rsidRPr="00850A48" w:rsidRDefault="00850A48" w:rsidP="00850A48">
      <w:pPr>
        <w:numPr>
          <w:ilvl w:val="0"/>
          <w:numId w:val="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монарх назначает правительство, которому передается законодательная власть;</w:t>
      </w:r>
    </w:p>
    <w:p w:rsidR="00850A48" w:rsidRPr="00850A48" w:rsidRDefault="00850A48" w:rsidP="00850A48">
      <w:pPr>
        <w:numPr>
          <w:ilvl w:val="0"/>
          <w:numId w:val="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вся остальная власть принадлежит монарху, которому подотчетно правительство.</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Конституционная (парламентарная) монархия.</w:t>
      </w:r>
      <w:r w:rsidRPr="00850A48">
        <w:rPr>
          <w:rFonts w:ascii="Arial" w:eastAsia="Times New Roman" w:hAnsi="Arial" w:cs="Arial"/>
          <w:color w:val="000000"/>
          <w:sz w:val="23"/>
          <w:szCs w:val="23"/>
          <w:lang w:eastAsia="ru-RU"/>
        </w:rPr>
        <w:t> В современном мире к государствам с такой формой правления относятся Великобритания, Испания, Япония, Дания, Голландия, Швеция, Норвегия, Таиланд и др.</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Основные черты конституционной (парламентарной) монархии:</w:t>
      </w:r>
    </w:p>
    <w:p w:rsidR="00850A48" w:rsidRPr="00850A48" w:rsidRDefault="00850A48" w:rsidP="00850A48">
      <w:pPr>
        <w:numPr>
          <w:ilvl w:val="0"/>
          <w:numId w:val="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 формируется из парламентского большинства;</w:t>
      </w:r>
    </w:p>
    <w:p w:rsidR="00850A48" w:rsidRPr="00850A48" w:rsidRDefault="00850A48" w:rsidP="00850A48">
      <w:pPr>
        <w:numPr>
          <w:ilvl w:val="0"/>
          <w:numId w:val="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лидер победившей на выборах партии становится премьер-министром;</w:t>
      </w:r>
    </w:p>
    <w:p w:rsidR="00850A48" w:rsidRPr="00850A48" w:rsidRDefault="00850A48" w:rsidP="00850A48">
      <w:pPr>
        <w:numPr>
          <w:ilvl w:val="0"/>
          <w:numId w:val="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 подотчетно перед парламентом, а не перед монархом;</w:t>
      </w:r>
    </w:p>
    <w:p w:rsidR="00850A48" w:rsidRPr="00850A48" w:rsidRDefault="00850A48" w:rsidP="00850A48">
      <w:pPr>
        <w:numPr>
          <w:ilvl w:val="0"/>
          <w:numId w:val="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законодательные акты принимаются парламентом и формально подписываются монархом, так как он не обладает правом отлагательного вето;</w:t>
      </w:r>
    </w:p>
    <w:p w:rsidR="00850A48" w:rsidRPr="00850A48" w:rsidRDefault="00850A48" w:rsidP="00850A48">
      <w:pPr>
        <w:numPr>
          <w:ilvl w:val="0"/>
          <w:numId w:val="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монарх не может присутствовать на заседании правительства;</w:t>
      </w:r>
    </w:p>
    <w:p w:rsidR="00850A48" w:rsidRPr="00850A48" w:rsidRDefault="00850A48" w:rsidP="00850A48">
      <w:pPr>
        <w:numPr>
          <w:ilvl w:val="0"/>
          <w:numId w:val="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монарх является символом государственности, играет в основном церемониальную рол</w:t>
      </w:r>
      <w:proofErr w:type="gramStart"/>
      <w:r w:rsidRPr="00850A48">
        <w:rPr>
          <w:rFonts w:ascii="Arial" w:eastAsia="Times New Roman" w:hAnsi="Arial" w:cs="Arial"/>
          <w:color w:val="000000"/>
          <w:sz w:val="23"/>
          <w:szCs w:val="23"/>
          <w:lang w:eastAsia="ru-RU"/>
        </w:rPr>
        <w:t>ь(</w:t>
      </w:r>
      <w:proofErr w:type="gramEnd"/>
      <w:r w:rsidRPr="00850A48">
        <w:rPr>
          <w:rFonts w:ascii="Arial" w:eastAsia="Times New Roman" w:hAnsi="Arial" w:cs="Arial"/>
          <w:color w:val="000000"/>
          <w:sz w:val="23"/>
          <w:szCs w:val="23"/>
          <w:lang w:eastAsia="ru-RU"/>
        </w:rPr>
        <w:t>например, в Японии);</w:t>
      </w:r>
    </w:p>
    <w:p w:rsidR="00850A48" w:rsidRPr="00850A48" w:rsidRDefault="00850A48" w:rsidP="00850A48">
      <w:pPr>
        <w:numPr>
          <w:ilvl w:val="0"/>
          <w:numId w:val="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единственной чертой, которая сохранилась от подлинной монархии в рамках парламентарной монархии, является престолонаследие.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Некоторые политологи и теоретики права считают, что современная форма ограниченной монархии – это парламентарная монархия. Все же следует считать ограниченной монархией сословно-представительную (дуалистическую) монархию. Парламентарную </w:t>
      </w:r>
      <w:proofErr w:type="gramStart"/>
      <w:r w:rsidRPr="00850A48">
        <w:rPr>
          <w:rFonts w:ascii="Arial" w:eastAsia="Times New Roman" w:hAnsi="Arial" w:cs="Arial"/>
          <w:color w:val="000000"/>
          <w:sz w:val="23"/>
          <w:szCs w:val="23"/>
          <w:lang w:eastAsia="ru-RU"/>
        </w:rPr>
        <w:t>монархию</w:t>
      </w:r>
      <w:proofErr w:type="gramEnd"/>
      <w:r w:rsidRPr="00850A48">
        <w:rPr>
          <w:rFonts w:ascii="Arial" w:eastAsia="Times New Roman" w:hAnsi="Arial" w:cs="Arial"/>
          <w:color w:val="000000"/>
          <w:sz w:val="23"/>
          <w:szCs w:val="23"/>
          <w:lang w:eastAsia="ru-RU"/>
        </w:rPr>
        <w:t xml:space="preserve"> скорее всего можно охарактеризовать как </w:t>
      </w:r>
      <w:r w:rsidRPr="00850A48">
        <w:rPr>
          <w:rFonts w:ascii="Arial" w:eastAsia="Times New Roman" w:hAnsi="Arial" w:cs="Arial"/>
          <w:color w:val="000000"/>
          <w:sz w:val="23"/>
          <w:szCs w:val="23"/>
          <w:lang w:eastAsia="ru-RU"/>
        </w:rPr>
        <w:lastRenderedPageBreak/>
        <w:t>символическую. В реальной политической жизни парламентарные и конституционные монархии мало чем отличаются от республик.</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Республика</w:t>
      </w:r>
      <w:r w:rsidRPr="00850A48">
        <w:rPr>
          <w:rFonts w:ascii="Arial" w:eastAsia="Times New Roman" w:hAnsi="Arial" w:cs="Arial"/>
          <w:color w:val="000000"/>
          <w:sz w:val="23"/>
          <w:szCs w:val="23"/>
          <w:lang w:eastAsia="ru-RU"/>
        </w:rPr>
        <w:t xml:space="preserve"> – форма правления, при которой государственная власть осуществляется выборными органами, избираемыми населением на определенный срок. </w:t>
      </w:r>
      <w:proofErr w:type="gramStart"/>
      <w:r w:rsidRPr="00850A48">
        <w:rPr>
          <w:rFonts w:ascii="Arial" w:eastAsia="Times New Roman" w:hAnsi="Arial" w:cs="Arial"/>
          <w:color w:val="000000"/>
          <w:sz w:val="23"/>
          <w:szCs w:val="23"/>
          <w:lang w:eastAsia="ru-RU"/>
        </w:rPr>
        <w:t xml:space="preserve">Республики подразделяются на парламентские (Австрия, Италия, Германия), президентские (США), смешанного типа (Франция), </w:t>
      </w:r>
      <w:proofErr w:type="spellStart"/>
      <w:r w:rsidRPr="00850A48">
        <w:rPr>
          <w:rFonts w:ascii="Arial" w:eastAsia="Times New Roman" w:hAnsi="Arial" w:cs="Arial"/>
          <w:color w:val="000000"/>
          <w:sz w:val="23"/>
          <w:szCs w:val="23"/>
          <w:lang w:eastAsia="ru-RU"/>
        </w:rPr>
        <w:t>суперпрезидентские</w:t>
      </w:r>
      <w:proofErr w:type="spellEnd"/>
      <w:r w:rsidRPr="00850A48">
        <w:rPr>
          <w:rFonts w:ascii="Arial" w:eastAsia="Times New Roman" w:hAnsi="Arial" w:cs="Arial"/>
          <w:color w:val="000000"/>
          <w:sz w:val="23"/>
          <w:szCs w:val="23"/>
          <w:lang w:eastAsia="ru-RU"/>
        </w:rPr>
        <w:t xml:space="preserve"> (Аргентина, Гватемала и другие страны Латинской Америки).</w:t>
      </w:r>
      <w:proofErr w:type="gramEnd"/>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Признаки парламентской республики:</w:t>
      </w:r>
    </w:p>
    <w:p w:rsidR="00850A48" w:rsidRPr="00850A48" w:rsidRDefault="00850A48" w:rsidP="00850A48">
      <w:pPr>
        <w:numPr>
          <w:ilvl w:val="0"/>
          <w:numId w:val="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 формируется из числа депутатов парламента, которые являются членами партии, победившей на выборах;</w:t>
      </w:r>
    </w:p>
    <w:p w:rsidR="00850A48" w:rsidRPr="00850A48" w:rsidRDefault="00850A48" w:rsidP="00850A48">
      <w:pPr>
        <w:numPr>
          <w:ilvl w:val="0"/>
          <w:numId w:val="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 подотчетно парламенту и несет перед ним коллективную ответственность за свою деятельность;</w:t>
      </w:r>
    </w:p>
    <w:p w:rsidR="00850A48" w:rsidRPr="00850A48" w:rsidRDefault="00850A48" w:rsidP="00850A48">
      <w:pPr>
        <w:numPr>
          <w:ilvl w:val="0"/>
          <w:numId w:val="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глава государства (президент) избирается парламентом или парламентской коллегией;</w:t>
      </w:r>
    </w:p>
    <w:p w:rsidR="00850A48" w:rsidRPr="00850A48" w:rsidRDefault="00850A48" w:rsidP="00850A48">
      <w:pPr>
        <w:numPr>
          <w:ilvl w:val="0"/>
          <w:numId w:val="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 остается у власти до тех пор, пока пользуется поддержкой парламентского большинства.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Признаки президентской республики:</w:t>
      </w:r>
    </w:p>
    <w:p w:rsidR="00850A48" w:rsidRPr="00850A48" w:rsidRDefault="00850A48" w:rsidP="00850A48">
      <w:pPr>
        <w:numPr>
          <w:ilvl w:val="0"/>
          <w:numId w:val="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 назначается президентом и утверждается парламентом;</w:t>
      </w:r>
    </w:p>
    <w:p w:rsidR="00850A48" w:rsidRPr="00850A48" w:rsidRDefault="00850A48" w:rsidP="00850A48">
      <w:pPr>
        <w:numPr>
          <w:ilvl w:val="0"/>
          <w:numId w:val="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 подотчетно президенту, а не парламенту;</w:t>
      </w:r>
    </w:p>
    <w:p w:rsidR="00850A48" w:rsidRPr="00850A48" w:rsidRDefault="00850A48" w:rsidP="00850A48">
      <w:pPr>
        <w:numPr>
          <w:ilvl w:val="0"/>
          <w:numId w:val="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президент избирается населением страны путем прямых Выборов или опосредованно, через коллегию выборщиков;</w:t>
      </w:r>
    </w:p>
    <w:p w:rsidR="00850A48" w:rsidRPr="00850A48" w:rsidRDefault="00850A48" w:rsidP="00850A48">
      <w:pPr>
        <w:numPr>
          <w:ilvl w:val="0"/>
          <w:numId w:val="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президент может одновременно являться главой правительства (например, в США);</w:t>
      </w:r>
    </w:p>
    <w:p w:rsidR="00850A48" w:rsidRPr="00850A48" w:rsidRDefault="00850A48" w:rsidP="00850A48">
      <w:pPr>
        <w:numPr>
          <w:ilvl w:val="0"/>
          <w:numId w:val="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президент обладает правом отлагательного вето на решения парламента, а также имеет право распустить парламент и объявить новые выборы.</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Признаки республики смешанного типа:</w:t>
      </w:r>
    </w:p>
    <w:p w:rsidR="00850A48" w:rsidRPr="00850A48" w:rsidRDefault="00850A48" w:rsidP="00850A48">
      <w:pPr>
        <w:numPr>
          <w:ilvl w:val="0"/>
          <w:numId w:val="1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президент избирается населением и назначает Правительство (признак президентской республики);</w:t>
      </w:r>
    </w:p>
    <w:p w:rsidR="00850A48" w:rsidRPr="00850A48" w:rsidRDefault="00850A48" w:rsidP="00850A48">
      <w:pPr>
        <w:numPr>
          <w:ilvl w:val="0"/>
          <w:numId w:val="1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правительство несет ответственность перед парламентом, который, выразив недоверие правительству, может отправить его в отставку (признак парламентской республики).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Признаки </w:t>
      </w:r>
      <w:proofErr w:type="spellStart"/>
      <w:r w:rsidRPr="00850A48">
        <w:rPr>
          <w:rFonts w:ascii="Arial" w:eastAsia="Times New Roman" w:hAnsi="Arial" w:cs="Arial"/>
          <w:color w:val="000000"/>
          <w:sz w:val="23"/>
          <w:szCs w:val="23"/>
          <w:lang w:eastAsia="ru-RU"/>
        </w:rPr>
        <w:t>суперпрезидентской</w:t>
      </w:r>
      <w:proofErr w:type="spellEnd"/>
      <w:r w:rsidRPr="00850A48">
        <w:rPr>
          <w:rFonts w:ascii="Arial" w:eastAsia="Times New Roman" w:hAnsi="Arial" w:cs="Arial"/>
          <w:color w:val="000000"/>
          <w:sz w:val="23"/>
          <w:szCs w:val="23"/>
          <w:lang w:eastAsia="ru-RU"/>
        </w:rPr>
        <w:t xml:space="preserve"> республики:</w:t>
      </w:r>
    </w:p>
    <w:p w:rsidR="00850A48" w:rsidRPr="00850A48" w:rsidRDefault="00850A48" w:rsidP="00850A48">
      <w:pPr>
        <w:numPr>
          <w:ilvl w:val="0"/>
          <w:numId w:val="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президент избирается населением и становится обладателем всей полноты власти в государстве;</w:t>
      </w:r>
    </w:p>
    <w:p w:rsidR="00850A48" w:rsidRPr="00850A48" w:rsidRDefault="00850A48" w:rsidP="00850A48">
      <w:pPr>
        <w:numPr>
          <w:ilvl w:val="0"/>
          <w:numId w:val="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власть президента ничем не ограничена и неконтролируема;</w:t>
      </w:r>
    </w:p>
    <w:p w:rsidR="00850A48" w:rsidRPr="00850A48" w:rsidRDefault="00850A48" w:rsidP="00850A48">
      <w:pPr>
        <w:numPr>
          <w:ilvl w:val="0"/>
          <w:numId w:val="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президент без утверждения парламентом назначает членов правительства, которые ему подотчетны и которых он без согласования с парламентом может отправить в отставку;</w:t>
      </w:r>
    </w:p>
    <w:p w:rsidR="00850A48" w:rsidRPr="00850A48" w:rsidRDefault="00850A48" w:rsidP="00850A48">
      <w:pPr>
        <w:numPr>
          <w:ilvl w:val="0"/>
          <w:numId w:val="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президент без согласования с парламентом может по своей инициативе объявить о проведении референдума;</w:t>
      </w:r>
    </w:p>
    <w:p w:rsidR="00850A48" w:rsidRPr="00850A48" w:rsidRDefault="00850A48" w:rsidP="00850A48">
      <w:pPr>
        <w:numPr>
          <w:ilvl w:val="0"/>
          <w:numId w:val="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президент имеет право роспуска парламента, а у парламента нет права преодоления отлагательного вето президента и нет права отстранения президента от должности.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Переходные формы от монархии к республике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lastRenderedPageBreak/>
        <w:t>Выборная монархия.</w:t>
      </w:r>
      <w:r w:rsidRPr="00850A48">
        <w:rPr>
          <w:rFonts w:ascii="Arial" w:eastAsia="Times New Roman" w:hAnsi="Arial" w:cs="Arial"/>
          <w:color w:val="000000"/>
          <w:sz w:val="23"/>
          <w:szCs w:val="23"/>
          <w:lang w:eastAsia="ru-RU"/>
        </w:rPr>
        <w:t xml:space="preserve"> Например, в Малайзии султаны девяти штатов выбирают из своей среды главу государства сроком на пять лет. Однако </w:t>
      </w:r>
      <w:proofErr w:type="gramStart"/>
      <w:r w:rsidRPr="00850A48">
        <w:rPr>
          <w:rFonts w:ascii="Arial" w:eastAsia="Times New Roman" w:hAnsi="Arial" w:cs="Arial"/>
          <w:color w:val="000000"/>
          <w:sz w:val="23"/>
          <w:szCs w:val="23"/>
          <w:lang w:eastAsia="ru-RU"/>
        </w:rPr>
        <w:t>избран</w:t>
      </w:r>
      <w:proofErr w:type="gramEnd"/>
      <w:r w:rsidRPr="00850A48">
        <w:rPr>
          <w:rFonts w:ascii="Arial" w:eastAsia="Times New Roman" w:hAnsi="Arial" w:cs="Arial"/>
          <w:color w:val="000000"/>
          <w:sz w:val="23"/>
          <w:szCs w:val="23"/>
          <w:lang w:eastAsia="ru-RU"/>
        </w:rPr>
        <w:t xml:space="preserve"> может быть не каждый, а только наследный султан штата. Аналогично происходит избрание в Объединенных Арабских Эмиратах (ОАЭ). Верховную власть осуществляет совет эмиров, </w:t>
      </w:r>
      <w:proofErr w:type="gramStart"/>
      <w:r w:rsidRPr="00850A48">
        <w:rPr>
          <w:rFonts w:ascii="Arial" w:eastAsia="Times New Roman" w:hAnsi="Arial" w:cs="Arial"/>
          <w:color w:val="000000"/>
          <w:sz w:val="23"/>
          <w:szCs w:val="23"/>
          <w:lang w:eastAsia="ru-RU"/>
        </w:rPr>
        <w:t>который</w:t>
      </w:r>
      <w:proofErr w:type="gramEnd"/>
      <w:r w:rsidRPr="00850A48">
        <w:rPr>
          <w:rFonts w:ascii="Arial" w:eastAsia="Times New Roman" w:hAnsi="Arial" w:cs="Arial"/>
          <w:color w:val="000000"/>
          <w:sz w:val="23"/>
          <w:szCs w:val="23"/>
          <w:lang w:eastAsia="ru-RU"/>
        </w:rPr>
        <w:t xml:space="preserve"> по сути выполняет функции парламента и правительства. Эмиры выбирают из своей среды главу государства сроком на пять лет. Как правило, им становится эмир самого крупного из семи штатов ОАЭ, эмир штата </w:t>
      </w:r>
      <w:proofErr w:type="spellStart"/>
      <w:r w:rsidRPr="00850A48">
        <w:rPr>
          <w:rFonts w:ascii="Arial" w:eastAsia="Times New Roman" w:hAnsi="Arial" w:cs="Arial"/>
          <w:color w:val="000000"/>
          <w:sz w:val="23"/>
          <w:szCs w:val="23"/>
          <w:lang w:eastAsia="ru-RU"/>
        </w:rPr>
        <w:t>Абу-Даби</w:t>
      </w:r>
      <w:proofErr w:type="spellEnd"/>
      <w:r w:rsidRPr="00850A48">
        <w:rPr>
          <w:rFonts w:ascii="Arial" w:eastAsia="Times New Roman" w:hAnsi="Arial" w:cs="Arial"/>
          <w:color w:val="000000"/>
          <w:sz w:val="23"/>
          <w:szCs w:val="23"/>
          <w:lang w:eastAsia="ru-RU"/>
        </w:rPr>
        <w:t>.</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spellStart"/>
      <w:r w:rsidRPr="00850A48">
        <w:rPr>
          <w:rFonts w:ascii="Arial" w:eastAsia="Times New Roman" w:hAnsi="Arial" w:cs="Arial"/>
          <w:b/>
          <w:bCs/>
          <w:color w:val="000000"/>
          <w:sz w:val="23"/>
          <w:lang w:eastAsia="ru-RU"/>
        </w:rPr>
        <w:t>Монократическая</w:t>
      </w:r>
      <w:proofErr w:type="spellEnd"/>
      <w:r w:rsidRPr="00850A48">
        <w:rPr>
          <w:rFonts w:ascii="Arial" w:eastAsia="Times New Roman" w:hAnsi="Arial" w:cs="Arial"/>
          <w:b/>
          <w:bCs/>
          <w:color w:val="000000"/>
          <w:sz w:val="23"/>
          <w:lang w:eastAsia="ru-RU"/>
        </w:rPr>
        <w:t xml:space="preserve"> республика.</w:t>
      </w:r>
      <w:r w:rsidRPr="00850A48">
        <w:rPr>
          <w:rFonts w:ascii="Arial" w:eastAsia="Times New Roman" w:hAnsi="Arial" w:cs="Arial"/>
          <w:color w:val="000000"/>
          <w:sz w:val="23"/>
          <w:szCs w:val="23"/>
          <w:lang w:eastAsia="ru-RU"/>
        </w:rPr>
        <w:t xml:space="preserve"> С одной стороны, это республика, так как сначала президент избирается народом, с другой стороны, имеются явные черты монархии, так как затем президент провозглашает себя пожизненным президентом с неписаным правом передачи власти по наследству. Такими республиками являются, например, Тунис, </w:t>
      </w:r>
      <w:proofErr w:type="spellStart"/>
      <w:r w:rsidRPr="00850A48">
        <w:rPr>
          <w:rFonts w:ascii="Arial" w:eastAsia="Times New Roman" w:hAnsi="Arial" w:cs="Arial"/>
          <w:color w:val="000000"/>
          <w:sz w:val="23"/>
          <w:szCs w:val="23"/>
          <w:lang w:eastAsia="ru-RU"/>
        </w:rPr>
        <w:t>Центрально-Африканская</w:t>
      </w:r>
      <w:proofErr w:type="spellEnd"/>
      <w:r w:rsidRPr="00850A48">
        <w:rPr>
          <w:rFonts w:ascii="Arial" w:eastAsia="Times New Roman" w:hAnsi="Arial" w:cs="Arial"/>
          <w:color w:val="000000"/>
          <w:sz w:val="23"/>
          <w:szCs w:val="23"/>
          <w:lang w:eastAsia="ru-RU"/>
        </w:rPr>
        <w:t xml:space="preserve"> Республика, Экваториальная Гвинея, КНДР.</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По своим признакам </w:t>
      </w:r>
      <w:proofErr w:type="spellStart"/>
      <w:r w:rsidRPr="00850A48">
        <w:rPr>
          <w:rFonts w:ascii="Arial" w:eastAsia="Times New Roman" w:hAnsi="Arial" w:cs="Arial"/>
          <w:color w:val="000000"/>
          <w:sz w:val="23"/>
          <w:szCs w:val="23"/>
          <w:lang w:eastAsia="ru-RU"/>
        </w:rPr>
        <w:t>монократическая</w:t>
      </w:r>
      <w:proofErr w:type="spellEnd"/>
      <w:r w:rsidRPr="00850A48">
        <w:rPr>
          <w:rFonts w:ascii="Arial" w:eastAsia="Times New Roman" w:hAnsi="Arial" w:cs="Arial"/>
          <w:color w:val="000000"/>
          <w:sz w:val="23"/>
          <w:szCs w:val="23"/>
          <w:lang w:eastAsia="ru-RU"/>
        </w:rPr>
        <w:t xml:space="preserve"> республика близка к </w:t>
      </w:r>
      <w:proofErr w:type="spellStart"/>
      <w:r w:rsidRPr="00850A48">
        <w:rPr>
          <w:rFonts w:ascii="Arial" w:eastAsia="Times New Roman" w:hAnsi="Arial" w:cs="Arial"/>
          <w:color w:val="000000"/>
          <w:sz w:val="23"/>
          <w:szCs w:val="23"/>
          <w:lang w:eastAsia="ru-RU"/>
        </w:rPr>
        <w:t>суперпрезидентской</w:t>
      </w:r>
      <w:proofErr w:type="spellEnd"/>
      <w:r w:rsidRPr="00850A48">
        <w:rPr>
          <w:rFonts w:ascii="Arial" w:eastAsia="Times New Roman" w:hAnsi="Arial" w:cs="Arial"/>
          <w:color w:val="000000"/>
          <w:sz w:val="23"/>
          <w:szCs w:val="23"/>
          <w:lang w:eastAsia="ru-RU"/>
        </w:rPr>
        <w:t xml:space="preserve"> республике, а выборная монархия </w:t>
      </w:r>
      <w:proofErr w:type="gramStart"/>
      <w:r w:rsidRPr="00850A48">
        <w:rPr>
          <w:rFonts w:ascii="Arial" w:eastAsia="Times New Roman" w:hAnsi="Arial" w:cs="Arial"/>
          <w:color w:val="000000"/>
          <w:sz w:val="23"/>
          <w:szCs w:val="23"/>
          <w:lang w:eastAsia="ru-RU"/>
        </w:rPr>
        <w:t>близка</w:t>
      </w:r>
      <w:proofErr w:type="gramEnd"/>
      <w:r w:rsidRPr="00850A48">
        <w:rPr>
          <w:rFonts w:ascii="Arial" w:eastAsia="Times New Roman" w:hAnsi="Arial" w:cs="Arial"/>
          <w:color w:val="000000"/>
          <w:sz w:val="23"/>
          <w:szCs w:val="23"/>
          <w:lang w:eastAsia="ru-RU"/>
        </w:rPr>
        <w:t xml:space="preserve"> по сути к абсолютной монархии, так как в таких государствах нет парламента, а конституция октроирована (от франц. </w:t>
      </w:r>
      <w:proofErr w:type="spellStart"/>
      <w:r w:rsidRPr="00850A48">
        <w:rPr>
          <w:rFonts w:ascii="Arial" w:eastAsia="Times New Roman" w:hAnsi="Arial" w:cs="Arial"/>
          <w:color w:val="000000"/>
          <w:sz w:val="23"/>
          <w:szCs w:val="23"/>
          <w:lang w:eastAsia="ru-RU"/>
        </w:rPr>
        <w:t>octroyer</w:t>
      </w:r>
      <w:proofErr w:type="spellEnd"/>
      <w:r w:rsidRPr="00850A48">
        <w:rPr>
          <w:rFonts w:ascii="Arial" w:eastAsia="Times New Roman" w:hAnsi="Arial" w:cs="Arial"/>
          <w:color w:val="000000"/>
          <w:sz w:val="23"/>
          <w:szCs w:val="23"/>
          <w:lang w:eastAsia="ru-RU"/>
        </w:rPr>
        <w:t xml:space="preserve"> – жаловать), т.е. монарх дает (дарует) народу конституцию, в которой записано, что вся власть (исполнительная, законодательная и судебная) принадлежит ему самому, т.е. монарху. Не случайно переходные формы государственного правления называют еще гибридными.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Форма государственного устройства определяет административно-территориальную организацию государства, характер взаимодействия составных частей центральных и местных органов власти.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Различают три основных формы государственного устройства:</w:t>
      </w:r>
    </w:p>
    <w:p w:rsidR="00850A48" w:rsidRPr="00850A48" w:rsidRDefault="00850A48" w:rsidP="00850A48">
      <w:pPr>
        <w:numPr>
          <w:ilvl w:val="0"/>
          <w:numId w:val="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унитарное государство;</w:t>
      </w:r>
    </w:p>
    <w:p w:rsidR="00850A48" w:rsidRPr="00850A48" w:rsidRDefault="00850A48" w:rsidP="00850A48">
      <w:pPr>
        <w:numPr>
          <w:ilvl w:val="0"/>
          <w:numId w:val="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федерация;</w:t>
      </w:r>
    </w:p>
    <w:p w:rsidR="00850A48" w:rsidRPr="00850A48" w:rsidRDefault="00850A48" w:rsidP="00850A48">
      <w:pPr>
        <w:numPr>
          <w:ilvl w:val="0"/>
          <w:numId w:val="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конфедерация.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Признаки унитарного государства:</w:t>
      </w:r>
    </w:p>
    <w:p w:rsidR="00850A48" w:rsidRPr="00850A48" w:rsidRDefault="00850A48" w:rsidP="00850A48">
      <w:pPr>
        <w:numPr>
          <w:ilvl w:val="0"/>
          <w:numId w:val="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единые для всей территории высшие органы государственной власти, органы государственного управления и судебные органы;</w:t>
      </w:r>
    </w:p>
    <w:p w:rsidR="00850A48" w:rsidRPr="00850A48" w:rsidRDefault="00850A48" w:rsidP="00850A48">
      <w:pPr>
        <w:numPr>
          <w:ilvl w:val="0"/>
          <w:numId w:val="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на всей территории действуют одна конституция, единая система законодательства, одно гражданство, единая денежная система, общая налоговая и кредитная политика;</w:t>
      </w:r>
    </w:p>
    <w:p w:rsidR="00850A48" w:rsidRPr="00850A48" w:rsidRDefault="00850A48" w:rsidP="00850A48">
      <w:pPr>
        <w:numPr>
          <w:ilvl w:val="0"/>
          <w:numId w:val="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унитарное государство может состоять из областей, краев, округов, провинций, которые не имеют атрибутов государственности. </w:t>
      </w:r>
      <w:proofErr w:type="gramStart"/>
      <w:r w:rsidRPr="00850A48">
        <w:rPr>
          <w:rFonts w:ascii="Arial" w:eastAsia="Times New Roman" w:hAnsi="Arial" w:cs="Arial"/>
          <w:color w:val="000000"/>
          <w:sz w:val="23"/>
          <w:szCs w:val="23"/>
          <w:lang w:eastAsia="ru-RU"/>
        </w:rPr>
        <w:t>По степени зависимости местных органов власти от центральных унитарные государства подразделяются на централизованные и децентрализованные;</w:t>
      </w:r>
      <w:proofErr w:type="gramEnd"/>
    </w:p>
    <w:p w:rsidR="00850A48" w:rsidRPr="00850A48" w:rsidRDefault="00850A48" w:rsidP="00850A48">
      <w:pPr>
        <w:numPr>
          <w:ilvl w:val="0"/>
          <w:numId w:val="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рамках унитарного государства допускается существование автономий (например, в составе Великобритании – Шотландия и Северная Ирландия);</w:t>
      </w:r>
    </w:p>
    <w:p w:rsidR="00850A48" w:rsidRPr="00850A48" w:rsidRDefault="00850A48" w:rsidP="00850A48">
      <w:pPr>
        <w:numPr>
          <w:ilvl w:val="0"/>
          <w:numId w:val="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межгосударственные отношения осуществляют только центральные органы.</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Признаки федеративного государства:</w:t>
      </w:r>
    </w:p>
    <w:p w:rsidR="00850A48" w:rsidRPr="00850A48" w:rsidRDefault="00850A48" w:rsidP="00850A48">
      <w:pPr>
        <w:numPr>
          <w:ilvl w:val="0"/>
          <w:numId w:val="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федерация представляет собой добровольное объединение нескольких административно-территориальных образований в единое государство. Оно состоит из субъектов федерации (штаты, земли, области, республики и т.п.), </w:t>
      </w:r>
      <w:r w:rsidRPr="00850A48">
        <w:rPr>
          <w:rFonts w:ascii="Arial" w:eastAsia="Times New Roman" w:hAnsi="Arial" w:cs="Arial"/>
          <w:color w:val="000000"/>
          <w:sz w:val="23"/>
          <w:szCs w:val="23"/>
          <w:lang w:eastAsia="ru-RU"/>
        </w:rPr>
        <w:lastRenderedPageBreak/>
        <w:t>которые имеют административные границы, свои органы власти, могут иметь даже свою конституцию и законодательство, но в рамках единого правового пространства;</w:t>
      </w:r>
    </w:p>
    <w:p w:rsidR="00850A48" w:rsidRPr="00850A48" w:rsidRDefault="00850A48" w:rsidP="00850A48">
      <w:pPr>
        <w:numPr>
          <w:ilvl w:val="0"/>
          <w:numId w:val="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федеративное государство имеет органы государственной власти и государственного управления, полномочия которых распространяются на все субъекты федерации;</w:t>
      </w:r>
    </w:p>
    <w:p w:rsidR="00850A48" w:rsidRPr="00850A48" w:rsidRDefault="00850A48" w:rsidP="00850A48">
      <w:pPr>
        <w:numPr>
          <w:ilvl w:val="0"/>
          <w:numId w:val="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субъекты федерации лишены права прямого представительства в межгосударственных отношениях и международных организациях;</w:t>
      </w:r>
    </w:p>
    <w:p w:rsidR="00850A48" w:rsidRPr="00850A48" w:rsidRDefault="00850A48" w:rsidP="00850A48">
      <w:pPr>
        <w:numPr>
          <w:ilvl w:val="0"/>
          <w:numId w:val="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конституционное законодательство не предусматривает одностороннего выхода субъекта федерации из состава государства (например, в конституциях США, Германии и Бразилии содержится даже запрет </w:t>
      </w:r>
      <w:proofErr w:type="gramStart"/>
      <w:r w:rsidRPr="00850A48">
        <w:rPr>
          <w:rFonts w:ascii="Arial" w:eastAsia="Times New Roman" w:hAnsi="Arial" w:cs="Arial"/>
          <w:color w:val="000000"/>
          <w:sz w:val="23"/>
          <w:szCs w:val="23"/>
          <w:lang w:eastAsia="ru-RU"/>
        </w:rPr>
        <w:t>на</w:t>
      </w:r>
      <w:proofErr w:type="gramEnd"/>
      <w:r w:rsidRPr="00850A48">
        <w:rPr>
          <w:rFonts w:ascii="Arial" w:eastAsia="Times New Roman" w:hAnsi="Arial" w:cs="Arial"/>
          <w:color w:val="000000"/>
          <w:sz w:val="23"/>
          <w:szCs w:val="23"/>
          <w:lang w:eastAsia="ru-RU"/>
        </w:rPr>
        <w:t xml:space="preserve"> </w:t>
      </w:r>
      <w:proofErr w:type="gramStart"/>
      <w:r w:rsidRPr="00850A48">
        <w:rPr>
          <w:rFonts w:ascii="Arial" w:eastAsia="Times New Roman" w:hAnsi="Arial" w:cs="Arial"/>
          <w:color w:val="000000"/>
          <w:sz w:val="23"/>
          <w:szCs w:val="23"/>
          <w:lang w:eastAsia="ru-RU"/>
        </w:rPr>
        <w:t>подобного</w:t>
      </w:r>
      <w:proofErr w:type="gramEnd"/>
      <w:r w:rsidRPr="00850A48">
        <w:rPr>
          <w:rFonts w:ascii="Arial" w:eastAsia="Times New Roman" w:hAnsi="Arial" w:cs="Arial"/>
          <w:color w:val="000000"/>
          <w:sz w:val="23"/>
          <w:szCs w:val="23"/>
          <w:lang w:eastAsia="ru-RU"/>
        </w:rPr>
        <w:t xml:space="preserve"> рода действия);</w:t>
      </w:r>
    </w:p>
    <w:p w:rsidR="00850A48" w:rsidRPr="00850A48" w:rsidRDefault="00850A48" w:rsidP="00850A48">
      <w:pPr>
        <w:numPr>
          <w:ilvl w:val="0"/>
          <w:numId w:val="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федеративное государство имеет единые вооруженные силы, руководство которыми осуществляется центральными федеральными органами, а главнокомандующим является глава государства (президент).</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Признаки конфедерации:</w:t>
      </w:r>
    </w:p>
    <w:p w:rsidR="00850A48" w:rsidRPr="00850A48" w:rsidRDefault="00850A48" w:rsidP="00850A48">
      <w:pPr>
        <w:numPr>
          <w:ilvl w:val="0"/>
          <w:numId w:val="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это, как правило, временный союз суверенных государств, созданный для обеспечения общих интересов. Субъекты конфедерации объединяются на основе соответствующих договоров и обладают правом свободного выхода из состава конфедерации;</w:t>
      </w:r>
    </w:p>
    <w:p w:rsidR="00850A48" w:rsidRPr="00850A48" w:rsidRDefault="00850A48" w:rsidP="00850A48">
      <w:pPr>
        <w:numPr>
          <w:ilvl w:val="0"/>
          <w:numId w:val="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как правило, отсутствует единое гражданство, хотя пересечение государственных границ предельно упрошено (без виз и деклараций);</w:t>
      </w:r>
    </w:p>
    <w:p w:rsidR="00850A48" w:rsidRPr="00850A48" w:rsidRDefault="00850A48" w:rsidP="00850A48">
      <w:pPr>
        <w:numPr>
          <w:ilvl w:val="0"/>
          <w:numId w:val="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субъекты конфедерации имеют собственные вооруженные силы. Объединение с вооруженными силами других субъектов конфедерации возможно в рамках военного союза;</w:t>
      </w:r>
    </w:p>
    <w:p w:rsidR="00850A48" w:rsidRPr="00850A48" w:rsidRDefault="00850A48" w:rsidP="00850A48">
      <w:pPr>
        <w:numPr>
          <w:ilvl w:val="0"/>
          <w:numId w:val="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парламент формируется представительными органами субъектов конфедерации, и его решения не имеют силы без их согласия;</w:t>
      </w:r>
    </w:p>
    <w:p w:rsidR="00850A48" w:rsidRPr="00850A48" w:rsidRDefault="00850A48" w:rsidP="00850A48">
      <w:pPr>
        <w:numPr>
          <w:ilvl w:val="0"/>
          <w:numId w:val="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на уровне конфедерации нет общих судебных органов и весьма ограничены исполнительные органы власти;</w:t>
      </w:r>
    </w:p>
    <w:p w:rsidR="00850A48" w:rsidRPr="00850A48" w:rsidRDefault="00850A48" w:rsidP="00850A48">
      <w:pPr>
        <w:numPr>
          <w:ilvl w:val="0"/>
          <w:numId w:val="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отсутствуют единая денежная система, единая система налогов и единый государственный бюджет;</w:t>
      </w:r>
    </w:p>
    <w:p w:rsidR="00850A48" w:rsidRPr="00850A48" w:rsidRDefault="00850A48" w:rsidP="00850A48">
      <w:pPr>
        <w:numPr>
          <w:ilvl w:val="0"/>
          <w:numId w:val="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конфедеративные государства недолговечны. Они распадаются на унитарные государства или превращаются в федерации.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современном мире конфедераций нет. История знает, например, Швейцарскую конфедерацию, Австро-Венгерскую. В 1982 году распался союз Сенегала и Гамбии (</w:t>
      </w:r>
      <w:proofErr w:type="spellStart"/>
      <w:r w:rsidRPr="00850A48">
        <w:rPr>
          <w:rFonts w:ascii="Arial" w:eastAsia="Times New Roman" w:hAnsi="Arial" w:cs="Arial"/>
          <w:color w:val="000000"/>
          <w:sz w:val="23"/>
          <w:szCs w:val="23"/>
          <w:lang w:eastAsia="ru-RU"/>
        </w:rPr>
        <w:t>Сенегамбия</w:t>
      </w:r>
      <w:proofErr w:type="spellEnd"/>
      <w:r w:rsidRPr="00850A48">
        <w:rPr>
          <w:rFonts w:ascii="Arial" w:eastAsia="Times New Roman" w:hAnsi="Arial" w:cs="Arial"/>
          <w:color w:val="000000"/>
          <w:sz w:val="23"/>
          <w:szCs w:val="23"/>
          <w:lang w:eastAsia="ru-RU"/>
        </w:rPr>
        <w:t>). В 1961 года такая же судьба постигла ОАР (союз Египта и Сирии).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К перечисленным формам государственного устройства в некоторых источниках по теории государства и права добавляются еще как минимум три: содружество, сообщество и империя (например, Британское содружество наций). Подобные объединения являются не государственными образованиями, а лишь свободным конгломератом независимых государств. Что касается империи, то колониальные империи никогда не выступали в качестве отдельного государства, а империи классического типа (Римская или Российская) по </w:t>
      </w:r>
      <w:proofErr w:type="gramStart"/>
      <w:r w:rsidRPr="00850A48">
        <w:rPr>
          <w:rFonts w:ascii="Arial" w:eastAsia="Times New Roman" w:hAnsi="Arial" w:cs="Arial"/>
          <w:color w:val="000000"/>
          <w:sz w:val="23"/>
          <w:szCs w:val="23"/>
          <w:lang w:eastAsia="ru-RU"/>
        </w:rPr>
        <w:t>сути</w:t>
      </w:r>
      <w:proofErr w:type="gramEnd"/>
      <w:r w:rsidRPr="00850A48">
        <w:rPr>
          <w:rFonts w:ascii="Arial" w:eastAsia="Times New Roman" w:hAnsi="Arial" w:cs="Arial"/>
          <w:color w:val="000000"/>
          <w:sz w:val="23"/>
          <w:szCs w:val="23"/>
          <w:lang w:eastAsia="ru-RU"/>
        </w:rPr>
        <w:t xml:space="preserve"> являлись федеративными или конфедеративными государствами.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Форма государственного (политического) режима определяет совокупность способов и методов взаимодействия государственной власти с населением. Понятие «политический режим» введено в 1940 году политологом Леви. Но в последнее время пользуются термином «государственный режим». Главным критерием классификации государственных режимов служит степень реального </w:t>
      </w:r>
      <w:r w:rsidRPr="00850A48">
        <w:rPr>
          <w:rFonts w:ascii="Arial" w:eastAsia="Times New Roman" w:hAnsi="Arial" w:cs="Arial"/>
          <w:color w:val="000000"/>
          <w:sz w:val="23"/>
          <w:szCs w:val="23"/>
          <w:lang w:eastAsia="ru-RU"/>
        </w:rPr>
        <w:lastRenderedPageBreak/>
        <w:t xml:space="preserve">осуществления прав и свобод граждан. Исходя из этого различают две формы государственного режима: </w:t>
      </w:r>
      <w:proofErr w:type="gramStart"/>
      <w:r w:rsidRPr="00850A48">
        <w:rPr>
          <w:rFonts w:ascii="Arial" w:eastAsia="Times New Roman" w:hAnsi="Arial" w:cs="Arial"/>
          <w:color w:val="000000"/>
          <w:sz w:val="23"/>
          <w:szCs w:val="23"/>
          <w:lang w:eastAsia="ru-RU"/>
        </w:rPr>
        <w:t>демократический</w:t>
      </w:r>
      <w:proofErr w:type="gramEnd"/>
      <w:r w:rsidRPr="00850A48">
        <w:rPr>
          <w:rFonts w:ascii="Arial" w:eastAsia="Times New Roman" w:hAnsi="Arial" w:cs="Arial"/>
          <w:color w:val="000000"/>
          <w:sz w:val="23"/>
          <w:szCs w:val="23"/>
          <w:lang w:eastAsia="ru-RU"/>
        </w:rPr>
        <w:t xml:space="preserve"> и антидемократический.</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Основные черты демократического режима:</w:t>
      </w:r>
    </w:p>
    <w:p w:rsidR="00850A48" w:rsidRPr="00850A48" w:rsidRDefault="00850A48" w:rsidP="00850A48">
      <w:pPr>
        <w:numPr>
          <w:ilvl w:val="0"/>
          <w:numId w:val="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демократия предполагает наличие в государстве коллективного законодательного органа, в который народ выбирает своих представителей;</w:t>
      </w:r>
    </w:p>
    <w:p w:rsidR="00850A48" w:rsidRPr="00850A48" w:rsidRDefault="00850A48" w:rsidP="00850A48">
      <w:pPr>
        <w:numPr>
          <w:ilvl w:val="0"/>
          <w:numId w:val="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возможность для всех граждан, независимо от политических или иных убеждений, свободно изъявлять свою волю путем всеобщих выборов и на референдуме;</w:t>
      </w:r>
    </w:p>
    <w:p w:rsidR="00850A48" w:rsidRPr="00850A48" w:rsidRDefault="00850A48" w:rsidP="00850A48">
      <w:pPr>
        <w:numPr>
          <w:ilvl w:val="0"/>
          <w:numId w:val="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граждане обладают реальными способами влияния на государственный аппарат для защиты своих интересов, используя при этом свободу слова, печати, собраний, свободу получения информации, партийные и общественные организации;</w:t>
      </w:r>
    </w:p>
    <w:p w:rsidR="00850A48" w:rsidRPr="00850A48" w:rsidRDefault="00850A48" w:rsidP="00850A48">
      <w:pPr>
        <w:numPr>
          <w:ilvl w:val="0"/>
          <w:numId w:val="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минимальное вмешательство государства в экономическую сферу и личную жизнь граждан;</w:t>
      </w:r>
    </w:p>
    <w:p w:rsidR="00850A48" w:rsidRPr="00850A48" w:rsidRDefault="00850A48" w:rsidP="00850A48">
      <w:pPr>
        <w:numPr>
          <w:ilvl w:val="0"/>
          <w:numId w:val="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в идеале </w:t>
      </w:r>
      <w:proofErr w:type="gramStart"/>
      <w:r w:rsidRPr="00850A48">
        <w:rPr>
          <w:rFonts w:ascii="Arial" w:eastAsia="Times New Roman" w:hAnsi="Arial" w:cs="Arial"/>
          <w:color w:val="000000"/>
          <w:sz w:val="23"/>
          <w:szCs w:val="23"/>
          <w:lang w:eastAsia="ru-RU"/>
        </w:rPr>
        <w:t>демократический характер</w:t>
      </w:r>
      <w:proofErr w:type="gramEnd"/>
      <w:r w:rsidRPr="00850A48">
        <w:rPr>
          <w:rFonts w:ascii="Arial" w:eastAsia="Times New Roman" w:hAnsi="Arial" w:cs="Arial"/>
          <w:color w:val="000000"/>
          <w:sz w:val="23"/>
          <w:szCs w:val="23"/>
          <w:lang w:eastAsia="ru-RU"/>
        </w:rPr>
        <w:t xml:space="preserve"> государства отличается высокой степенью развития экономики, достойным уровнем жизни, защищенностью населения от произвола и беззакония.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рамках демократического режима условно выделяют:</w:t>
      </w:r>
    </w:p>
    <w:p w:rsidR="00850A48" w:rsidRPr="00850A48" w:rsidRDefault="00850A48" w:rsidP="00850A48">
      <w:pPr>
        <w:numPr>
          <w:ilvl w:val="0"/>
          <w:numId w:val="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непосредственную демократию. Прямое участие населения в решении вопросов государственной жизни путем всенародного голосования (референдума);</w:t>
      </w:r>
    </w:p>
    <w:p w:rsidR="00850A48" w:rsidRPr="00850A48" w:rsidRDefault="00850A48" w:rsidP="00850A48">
      <w:pPr>
        <w:numPr>
          <w:ilvl w:val="0"/>
          <w:numId w:val="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представительную демократию. Участие народа в делах государства через представительные, выборные органы, подотчетные избирателям, т.е. через депутатов федеральных и местных органов власти;</w:t>
      </w:r>
    </w:p>
    <w:p w:rsidR="00850A48" w:rsidRPr="00850A48" w:rsidRDefault="00850A48" w:rsidP="00850A48">
      <w:pPr>
        <w:numPr>
          <w:ilvl w:val="0"/>
          <w:numId w:val="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иногда выделяют еще и либерально-демократический режим. Как способ осуществления государственной власти на основе наиболее демократических гуманистических принципов он вырастает из собственно демократического режима и, по мнению некоторых исследователей, является высшим его проявлением.</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Виды антидемократических режимов:</w:t>
      </w:r>
    </w:p>
    <w:p w:rsidR="00850A48" w:rsidRPr="00850A48" w:rsidRDefault="00850A48" w:rsidP="00850A48">
      <w:pPr>
        <w:numPr>
          <w:ilvl w:val="0"/>
          <w:numId w:val="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тоталитарный режим. Он имеет следующие признаки:</w:t>
      </w:r>
    </w:p>
    <w:p w:rsidR="00850A48" w:rsidRPr="00850A48" w:rsidRDefault="00850A48" w:rsidP="00850A48">
      <w:pPr>
        <w:numPr>
          <w:ilvl w:val="1"/>
          <w:numId w:val="2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тотально жесткий контроль государства всех сфер жизни общества (экономика, культура, искусство, идеология и т.д.), включая личную жизнь граждан;</w:t>
      </w:r>
    </w:p>
    <w:p w:rsidR="00850A48" w:rsidRPr="00850A48" w:rsidRDefault="00850A48" w:rsidP="00850A48">
      <w:pPr>
        <w:numPr>
          <w:ilvl w:val="1"/>
          <w:numId w:val="2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узурпация власти одной массовой партией, которая навязывает населению свою идеологию в условиях нетерпимости к инакомыслию и подавления других идеологий;</w:t>
      </w:r>
    </w:p>
    <w:p w:rsidR="00850A48" w:rsidRPr="00850A48" w:rsidRDefault="00850A48" w:rsidP="00850A48">
      <w:pPr>
        <w:numPr>
          <w:ilvl w:val="0"/>
          <w:numId w:val="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авторитарный режим. Имеет сходные характеристики с </w:t>
      </w:r>
      <w:proofErr w:type="gramStart"/>
      <w:r w:rsidRPr="00850A48">
        <w:rPr>
          <w:rFonts w:ascii="Arial" w:eastAsia="Times New Roman" w:hAnsi="Arial" w:cs="Arial"/>
          <w:color w:val="000000"/>
          <w:sz w:val="23"/>
          <w:szCs w:val="23"/>
          <w:lang w:eastAsia="ru-RU"/>
        </w:rPr>
        <w:t>тоталитарным</w:t>
      </w:r>
      <w:proofErr w:type="gramEnd"/>
      <w:r w:rsidRPr="00850A48">
        <w:rPr>
          <w:rFonts w:ascii="Arial" w:eastAsia="Times New Roman" w:hAnsi="Arial" w:cs="Arial"/>
          <w:color w:val="000000"/>
          <w:sz w:val="23"/>
          <w:szCs w:val="23"/>
          <w:lang w:eastAsia="ru-RU"/>
        </w:rPr>
        <w:t>, но в нем нет амбиций властных структур тоталитарного режима, т.е. стремления управлять всеми сферами общественной жизни. Авторитарный режим строится на диктатуре отдельной личности. Различают три вида авторитарных режимов:</w:t>
      </w:r>
    </w:p>
    <w:p w:rsidR="00850A48" w:rsidRPr="00850A48" w:rsidRDefault="00850A48" w:rsidP="00850A48">
      <w:pPr>
        <w:numPr>
          <w:ilvl w:val="1"/>
          <w:numId w:val="2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диктаторский режим. Обычно порождается кризисом социально-экономической жизни государства. В обществе может быть множество партий, но их влияние на политику несущественно. Меры правительства неэффективны. Законы не исполняются. И тогда приходит политический лидер, который берет всю полноту власти на себя, самым жестоким образом подавляя оппозицию. Диктатор не пытается оправдать свою диктатуру идеологически, он оправдывает свою жестокость необходимостью навести порядок в стране. При этом он уверяет, что эта диктатура лишь на время, а затем снова будет демократия;</w:t>
      </w:r>
    </w:p>
    <w:p w:rsidR="00850A48" w:rsidRPr="00850A48" w:rsidRDefault="00850A48" w:rsidP="00850A48">
      <w:pPr>
        <w:numPr>
          <w:ilvl w:val="1"/>
          <w:numId w:val="2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военный режим. Высшая государственная власть сосредоточена в руках военных, которые управляют экономикой, культурой, социальной сферой. Политическая жизнь либо совсем запрещена, либо крайне ограничена;</w:t>
      </w:r>
    </w:p>
    <w:p w:rsidR="00850A48" w:rsidRPr="00850A48" w:rsidRDefault="00850A48" w:rsidP="00850A48">
      <w:pPr>
        <w:numPr>
          <w:ilvl w:val="1"/>
          <w:numId w:val="2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теократический режим. В одном лице сосредоточена высшая государственная и религиозная власть. Этот режим был весьма распространен в средние века. Сейчас имеет место в Ватикане, Иране, Парагвае. Следует отметить, что в чистом виде тоталитарные и авторитарные режимы почти не встречаются;</w:t>
      </w:r>
    </w:p>
    <w:p w:rsidR="00850A48" w:rsidRPr="00850A48" w:rsidRDefault="00850A48" w:rsidP="00850A48">
      <w:pPr>
        <w:numPr>
          <w:ilvl w:val="0"/>
          <w:numId w:val="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деспотический режим. Существует в условиях абсолютной монархии. Для него характерна бессмысленная, бесполезная жестокость правителя в угоду личным эгоистическим интересам;</w:t>
      </w:r>
    </w:p>
    <w:p w:rsidR="00850A48" w:rsidRPr="00850A48" w:rsidRDefault="00850A48" w:rsidP="00850A48">
      <w:pPr>
        <w:numPr>
          <w:ilvl w:val="0"/>
          <w:numId w:val="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тиранический режим. </w:t>
      </w:r>
      <w:proofErr w:type="gramStart"/>
      <w:r w:rsidRPr="00850A48">
        <w:rPr>
          <w:rFonts w:ascii="Arial" w:eastAsia="Times New Roman" w:hAnsi="Arial" w:cs="Arial"/>
          <w:color w:val="000000"/>
          <w:sz w:val="23"/>
          <w:szCs w:val="23"/>
          <w:lang w:eastAsia="ru-RU"/>
        </w:rPr>
        <w:t>Основан</w:t>
      </w:r>
      <w:proofErr w:type="gramEnd"/>
      <w:r w:rsidRPr="00850A48">
        <w:rPr>
          <w:rFonts w:ascii="Arial" w:eastAsia="Times New Roman" w:hAnsi="Arial" w:cs="Arial"/>
          <w:color w:val="000000"/>
          <w:sz w:val="23"/>
          <w:szCs w:val="23"/>
          <w:lang w:eastAsia="ru-RU"/>
        </w:rPr>
        <w:t xml:space="preserve"> на единоличном правлении, но в отличие от деспотии власть к тирану переходит не по наследству, а насильственным, захватническим путем, например с помощью государственного переворота или военной агрессии. Главная цель тирана – сохранить свою власть. </w:t>
      </w:r>
      <w:proofErr w:type="gramStart"/>
      <w:r w:rsidRPr="00850A48">
        <w:rPr>
          <w:rFonts w:ascii="Arial" w:eastAsia="Times New Roman" w:hAnsi="Arial" w:cs="Arial"/>
          <w:color w:val="000000"/>
          <w:sz w:val="23"/>
          <w:szCs w:val="23"/>
          <w:lang w:eastAsia="ru-RU"/>
        </w:rPr>
        <w:t>Поэтому для тирании свойственны произвол, беззаконие, физическое и моральное насилие над людьми, а порой и геноцид;</w:t>
      </w:r>
      <w:proofErr w:type="gramEnd"/>
    </w:p>
    <w:p w:rsidR="00850A48" w:rsidRPr="00850A48" w:rsidRDefault="00850A48" w:rsidP="00850A48">
      <w:pPr>
        <w:numPr>
          <w:ilvl w:val="0"/>
          <w:numId w:val="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фашистский режим. Представляет собой крайнюю форму тоталитаризма и авторитаризма. Отличается воинствующей идеологией о превосходстве одной нации над другими, жестоким психологическим давлением на массы, разрушающим психику, навязыванием народу культа вождя (сверхчеловека). Это самый агрессивный из всех государственных режимов, так как создает угрозу существования всем остальным государствам. Не случайно во всем мире подобный режим запрещен.</w:t>
      </w:r>
    </w:p>
    <w:p w:rsidR="00850A48" w:rsidRPr="00850A48" w:rsidRDefault="00850A48" w:rsidP="00850A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850A48">
        <w:rPr>
          <w:rFonts w:ascii="Arial" w:eastAsia="Times New Roman" w:hAnsi="Arial" w:cs="Arial"/>
          <w:b/>
          <w:bCs/>
          <w:color w:val="000000"/>
          <w:sz w:val="30"/>
          <w:szCs w:val="30"/>
          <w:lang w:eastAsia="ru-RU"/>
        </w:rPr>
        <w:t>1.3. Сущность права, его признаки и функции</w:t>
      </w:r>
    </w:p>
    <w:p w:rsidR="00850A48" w:rsidRPr="00850A48" w:rsidRDefault="00850A48" w:rsidP="00850A48">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Право – одно из самых сложных общественных явлений. Более чем </w:t>
      </w:r>
      <w:proofErr w:type="spellStart"/>
      <w:r w:rsidRPr="00850A48">
        <w:rPr>
          <w:rFonts w:ascii="Arial" w:eastAsia="Times New Roman" w:hAnsi="Arial" w:cs="Arial"/>
          <w:color w:val="000000"/>
          <w:sz w:val="23"/>
          <w:szCs w:val="23"/>
          <w:lang w:eastAsia="ru-RU"/>
        </w:rPr>
        <w:t>двухтысячелетняя</w:t>
      </w:r>
      <w:proofErr w:type="spellEnd"/>
      <w:r w:rsidRPr="00850A48">
        <w:rPr>
          <w:rFonts w:ascii="Arial" w:eastAsia="Times New Roman" w:hAnsi="Arial" w:cs="Arial"/>
          <w:color w:val="000000"/>
          <w:sz w:val="23"/>
          <w:szCs w:val="23"/>
          <w:lang w:eastAsia="ru-RU"/>
        </w:rPr>
        <w:t xml:space="preserve"> история юридической науки знает множество правовых теорий, </w:t>
      </w:r>
      <w:proofErr w:type="gramStart"/>
      <w:r w:rsidRPr="00850A48">
        <w:rPr>
          <w:rFonts w:ascii="Arial" w:eastAsia="Times New Roman" w:hAnsi="Arial" w:cs="Arial"/>
          <w:color w:val="000000"/>
          <w:sz w:val="23"/>
          <w:szCs w:val="23"/>
          <w:lang w:eastAsia="ru-RU"/>
        </w:rPr>
        <w:t>но</w:t>
      </w:r>
      <w:proofErr w:type="gramEnd"/>
      <w:r w:rsidRPr="00850A48">
        <w:rPr>
          <w:rFonts w:ascii="Arial" w:eastAsia="Times New Roman" w:hAnsi="Arial" w:cs="Arial"/>
          <w:color w:val="000000"/>
          <w:sz w:val="23"/>
          <w:szCs w:val="23"/>
          <w:lang w:eastAsia="ru-RU"/>
        </w:rPr>
        <w:t xml:space="preserve"> ни одна из них до конца не раскрывает сущности права. Можно лишь констатировать, что все представления о праве опираются на общую основу: право всегда выступало как определенный порядок в обществе. При этом право понимается в двух смыслах: субъективном и объективном.</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Субъективное право</w:t>
      </w:r>
      <w:r w:rsidRPr="00850A48">
        <w:rPr>
          <w:rFonts w:ascii="Arial" w:eastAsia="Times New Roman" w:hAnsi="Arial" w:cs="Arial"/>
          <w:color w:val="000000"/>
          <w:sz w:val="23"/>
          <w:szCs w:val="23"/>
          <w:lang w:eastAsia="ru-RU"/>
        </w:rPr>
        <w:t> – это право конкретного лица, которое имеет возможность свободно выбирать для себя формы поведения в рамках закона.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Таким образом, в субъективном смысле право выступает как мера свободы человека, как масштаб дозволенного поведения личности. И.Кант определил субъективное право как совокупность условий, при которых произвол одного может быть согласован с произволом другого по общему для них правилу свободы. Платон задолго до этого заметил, что свобода размахивать руками для одного человека заканчивается там, где начинается нос другого. Юридическое понимание свободы дано в Декларации прав и свобод человека и гражданина (1789 год), где записано, что свобода состоит в возможности делать все, что не вредит другому человеку. Однако субъективное право, может быть, неосознанно для самого субъекта возникает в силу принятых в обществе общеобязательных норм, устанавливающих меру этой свободы.</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Общеобязательная система правил поведения, выраженных в законодательных актах, принимаемых или санкционированных государством, представляет собой объективное право.</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Философы считают, что субъективное – это объективное, пропущенное через человеческое сознание. Не случайно правоведы пытаются определить сущность права именно в объективном смысле.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Разногласия в понимании сущности права начинаются с вопроса: чью волю выражает право? Одним из самых древних считается подход к праву, согласно которому нормы и правила поведения людей есть отражение законов природы и естественного порядка вещей. Такой подход получил название теории естественного права. Представители этой теории – Гегель, Монтескье, Гольбах – считали, что существуют постоянно действующие, независимые от государства правила поведения и принципы жизнедеятельности, которые выражают волю высшего разума. Задача органов государственной власти не разрабатывать свои нормы, навязывая их гражданам, а возводить в ранг закона уже существующие нормы поведения людей.</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Как реакция на естественную теорию возникла историческая школа права. Ее видными представителями были немецкие юристы Густав </w:t>
      </w:r>
      <w:proofErr w:type="spellStart"/>
      <w:r w:rsidRPr="00850A48">
        <w:rPr>
          <w:rFonts w:ascii="Arial" w:eastAsia="Times New Roman" w:hAnsi="Arial" w:cs="Arial"/>
          <w:color w:val="000000"/>
          <w:sz w:val="23"/>
          <w:szCs w:val="23"/>
          <w:lang w:eastAsia="ru-RU"/>
        </w:rPr>
        <w:t>Гуго</w:t>
      </w:r>
      <w:proofErr w:type="spellEnd"/>
      <w:r w:rsidRPr="00850A48">
        <w:rPr>
          <w:rFonts w:ascii="Arial" w:eastAsia="Times New Roman" w:hAnsi="Arial" w:cs="Arial"/>
          <w:color w:val="000000"/>
          <w:sz w:val="23"/>
          <w:szCs w:val="23"/>
          <w:lang w:eastAsia="ru-RU"/>
        </w:rPr>
        <w:t xml:space="preserve"> и Карл </w:t>
      </w:r>
      <w:proofErr w:type="spellStart"/>
      <w:r w:rsidRPr="00850A48">
        <w:rPr>
          <w:rFonts w:ascii="Arial" w:eastAsia="Times New Roman" w:hAnsi="Arial" w:cs="Arial"/>
          <w:color w:val="000000"/>
          <w:sz w:val="23"/>
          <w:szCs w:val="23"/>
          <w:lang w:eastAsia="ru-RU"/>
        </w:rPr>
        <w:t>Савиньи</w:t>
      </w:r>
      <w:proofErr w:type="spellEnd"/>
      <w:r w:rsidRPr="00850A48">
        <w:rPr>
          <w:rFonts w:ascii="Arial" w:eastAsia="Times New Roman" w:hAnsi="Arial" w:cs="Arial"/>
          <w:color w:val="000000"/>
          <w:sz w:val="23"/>
          <w:szCs w:val="23"/>
          <w:lang w:eastAsia="ru-RU"/>
        </w:rPr>
        <w:t xml:space="preserve">. </w:t>
      </w:r>
      <w:proofErr w:type="spellStart"/>
      <w:r w:rsidRPr="00850A48">
        <w:rPr>
          <w:rFonts w:ascii="Arial" w:eastAsia="Times New Roman" w:hAnsi="Arial" w:cs="Arial"/>
          <w:color w:val="000000"/>
          <w:sz w:val="23"/>
          <w:szCs w:val="23"/>
          <w:lang w:eastAsia="ru-RU"/>
        </w:rPr>
        <w:t>Г.Гуго</w:t>
      </w:r>
      <w:proofErr w:type="spellEnd"/>
      <w:r w:rsidRPr="00850A48">
        <w:rPr>
          <w:rFonts w:ascii="Arial" w:eastAsia="Times New Roman" w:hAnsi="Arial" w:cs="Arial"/>
          <w:color w:val="000000"/>
          <w:sz w:val="23"/>
          <w:szCs w:val="23"/>
          <w:lang w:eastAsia="ru-RU"/>
        </w:rPr>
        <w:t>, например, считал, что нормы взаимоотношений между людьми возникли не в силу чьего-либо предписания, а, подобно языку, образовались в ходе исторического процесса общественного развития. Задача органов государства – путем анализа и изучения уже существующих правил поведения придать им формальное выражение в нормативных актах.</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Можно выделить еще рационалистическую теорию права, согласно которой правила поведения разрабатываются людьми в зависимости от того, какие цели они ставят перед собой. В данном случае у кого больше силы и власти, тот и подгоняет правила поведения под свои цели и интересы. В подтверждение этой теории ее основатель Рудольф </w:t>
      </w:r>
      <w:proofErr w:type="spellStart"/>
      <w:r w:rsidRPr="00850A48">
        <w:rPr>
          <w:rFonts w:ascii="Arial" w:eastAsia="Times New Roman" w:hAnsi="Arial" w:cs="Arial"/>
          <w:color w:val="000000"/>
          <w:sz w:val="23"/>
          <w:szCs w:val="23"/>
          <w:lang w:eastAsia="ru-RU"/>
        </w:rPr>
        <w:t>Йеринг</w:t>
      </w:r>
      <w:proofErr w:type="spellEnd"/>
      <w:r w:rsidRPr="00850A48">
        <w:rPr>
          <w:rFonts w:ascii="Arial" w:eastAsia="Times New Roman" w:hAnsi="Arial" w:cs="Arial"/>
          <w:color w:val="000000"/>
          <w:sz w:val="23"/>
          <w:szCs w:val="23"/>
          <w:lang w:eastAsia="ru-RU"/>
        </w:rPr>
        <w:t xml:space="preserve"> ссылался на многочисленные примеры подобных ситуаций из истории человечества.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Можно указать и на психологическую теорию права. Она, как и аналогичная теория происхождения государства, выводит право из психологических установок, из потребности людей жить по определенным правилам, подчиняться воле другого либо подчинять других своей воле.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История знает еще и марксистско-ленинскую теорию права, согласно которой право – это совокупность правил поведения, выражающих волю господствующего класса.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современной юридической науке наиболее распространены два противоположных подхода к сущности права:</w:t>
      </w:r>
    </w:p>
    <w:p w:rsidR="00850A48" w:rsidRPr="00850A48" w:rsidRDefault="00850A48" w:rsidP="00850A48">
      <w:pPr>
        <w:numPr>
          <w:ilvl w:val="0"/>
          <w:numId w:val="2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социологическая теория;</w:t>
      </w:r>
    </w:p>
    <w:p w:rsidR="00850A48" w:rsidRPr="00850A48" w:rsidRDefault="00850A48" w:rsidP="00850A48">
      <w:pPr>
        <w:numPr>
          <w:ilvl w:val="0"/>
          <w:numId w:val="2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850A48">
        <w:rPr>
          <w:rFonts w:ascii="Arial" w:eastAsia="Times New Roman" w:hAnsi="Arial" w:cs="Arial"/>
          <w:color w:val="000000"/>
          <w:sz w:val="23"/>
          <w:szCs w:val="23"/>
          <w:lang w:eastAsia="ru-RU"/>
        </w:rPr>
        <w:t>нормативистская</w:t>
      </w:r>
      <w:proofErr w:type="spellEnd"/>
      <w:r w:rsidRPr="00850A48">
        <w:rPr>
          <w:rFonts w:ascii="Arial" w:eastAsia="Times New Roman" w:hAnsi="Arial" w:cs="Arial"/>
          <w:color w:val="000000"/>
          <w:sz w:val="23"/>
          <w:szCs w:val="23"/>
          <w:lang w:eastAsia="ru-RU"/>
        </w:rPr>
        <w:t xml:space="preserve"> теория.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Основатель социологической теории права Эрлих (начало </w:t>
      </w:r>
      <w:proofErr w:type="spellStart"/>
      <w:r w:rsidRPr="00850A48">
        <w:rPr>
          <w:rFonts w:ascii="Arial" w:eastAsia="Times New Roman" w:hAnsi="Arial" w:cs="Arial"/>
          <w:color w:val="000000"/>
          <w:sz w:val="23"/>
          <w:szCs w:val="23"/>
          <w:lang w:eastAsia="ru-RU"/>
        </w:rPr>
        <w:t>XX</w:t>
      </w:r>
      <w:proofErr w:type="gramStart"/>
      <w:r w:rsidRPr="00850A48">
        <w:rPr>
          <w:rFonts w:ascii="Arial" w:eastAsia="Times New Roman" w:hAnsi="Arial" w:cs="Arial"/>
          <w:color w:val="000000"/>
          <w:sz w:val="23"/>
          <w:szCs w:val="23"/>
          <w:lang w:eastAsia="ru-RU"/>
        </w:rPr>
        <w:t>в</w:t>
      </w:r>
      <w:proofErr w:type="spellEnd"/>
      <w:proofErr w:type="gramEnd"/>
      <w:r w:rsidRPr="00850A48">
        <w:rPr>
          <w:rFonts w:ascii="Arial" w:eastAsia="Times New Roman" w:hAnsi="Arial" w:cs="Arial"/>
          <w:color w:val="000000"/>
          <w:sz w:val="23"/>
          <w:szCs w:val="23"/>
          <w:lang w:eastAsia="ru-RU"/>
        </w:rPr>
        <w:t>.) утверждал, что государство не должно творить законы. Оно должно изучать сложившиеся отношения между людьми, выработанные практикой обыденной жизни, а затем придавать правилам, по которым совершаются эти отношения, общеобязательную силу закона.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Представители </w:t>
      </w:r>
      <w:proofErr w:type="spellStart"/>
      <w:r w:rsidRPr="00850A48">
        <w:rPr>
          <w:rFonts w:ascii="Arial" w:eastAsia="Times New Roman" w:hAnsi="Arial" w:cs="Arial"/>
          <w:color w:val="000000"/>
          <w:sz w:val="23"/>
          <w:szCs w:val="23"/>
          <w:lang w:eastAsia="ru-RU"/>
        </w:rPr>
        <w:t>нормативистской</w:t>
      </w:r>
      <w:proofErr w:type="spellEnd"/>
      <w:r w:rsidRPr="00850A48">
        <w:rPr>
          <w:rFonts w:ascii="Arial" w:eastAsia="Times New Roman" w:hAnsi="Arial" w:cs="Arial"/>
          <w:color w:val="000000"/>
          <w:sz w:val="23"/>
          <w:szCs w:val="23"/>
          <w:lang w:eastAsia="ru-RU"/>
        </w:rPr>
        <w:t xml:space="preserve"> теории права, напротив, считают, что обстоятельства реальной жизни не должны мешать правотворческому процессу. Австрийский юрист </w:t>
      </w:r>
      <w:proofErr w:type="spellStart"/>
      <w:r w:rsidRPr="00850A48">
        <w:rPr>
          <w:rFonts w:ascii="Arial" w:eastAsia="Times New Roman" w:hAnsi="Arial" w:cs="Arial"/>
          <w:color w:val="000000"/>
          <w:sz w:val="23"/>
          <w:szCs w:val="23"/>
          <w:lang w:eastAsia="ru-RU"/>
        </w:rPr>
        <w:t>Г.Кельзен</w:t>
      </w:r>
      <w:proofErr w:type="spellEnd"/>
      <w:r w:rsidRPr="00850A48">
        <w:rPr>
          <w:rFonts w:ascii="Arial" w:eastAsia="Times New Roman" w:hAnsi="Arial" w:cs="Arial"/>
          <w:color w:val="000000"/>
          <w:sz w:val="23"/>
          <w:szCs w:val="23"/>
          <w:lang w:eastAsia="ru-RU"/>
        </w:rPr>
        <w:t xml:space="preserve"> считал, что государство есть персонифицированное </w:t>
      </w:r>
      <w:r w:rsidRPr="00850A48">
        <w:rPr>
          <w:rFonts w:ascii="Arial" w:eastAsia="Times New Roman" w:hAnsi="Arial" w:cs="Arial"/>
          <w:color w:val="000000"/>
          <w:sz w:val="23"/>
          <w:szCs w:val="23"/>
          <w:lang w:eastAsia="ru-RU"/>
        </w:rPr>
        <w:lastRenderedPageBreak/>
        <w:t>право. С этим положением трудно спорить. Поскольку государство является политической организацией власти и обладает аппаратом (механизмом) управления обществом, то необходимо, чтобы воля государственной власти могла быть доступной для всех, кто должен эту волю выполнять. Для этого и был разработан такой инструмент, как право. Таким образом, также как слово является материальной действительностью мысли, так и право является материальным воплощением воли государства. Причем процесс возникновения права происходил одновременно с процессом становления государства.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Каждая из теорий права отражает какую-то грань его сущности. Право – это одна из форм общественного сознания и социальной регуляции, выраженная в юридических нормах, воплощающихся в системе реально существующих прав и обязанностей участников регулируемых общественных отношений.</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Признаки права. Под признаками права понимается ряд отличительных черт, которые выражают его специфику и выделяют право среди других регулятивных образований, </w:t>
      </w:r>
      <w:proofErr w:type="gramStart"/>
      <w:r w:rsidRPr="00850A48">
        <w:rPr>
          <w:rFonts w:ascii="Arial" w:eastAsia="Times New Roman" w:hAnsi="Arial" w:cs="Arial"/>
          <w:color w:val="000000"/>
          <w:sz w:val="23"/>
          <w:szCs w:val="23"/>
          <w:lang w:eastAsia="ru-RU"/>
        </w:rPr>
        <w:t>например</w:t>
      </w:r>
      <w:proofErr w:type="gramEnd"/>
      <w:r w:rsidRPr="00850A48">
        <w:rPr>
          <w:rFonts w:ascii="Arial" w:eastAsia="Times New Roman" w:hAnsi="Arial" w:cs="Arial"/>
          <w:color w:val="000000"/>
          <w:sz w:val="23"/>
          <w:szCs w:val="23"/>
          <w:lang w:eastAsia="ru-RU"/>
        </w:rPr>
        <w:t xml:space="preserve"> правил этикета, нравственных установок, технических норм, стандартов и т.д.</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Основные признаки права:</w:t>
      </w:r>
    </w:p>
    <w:p w:rsidR="00850A48" w:rsidRPr="00850A48" w:rsidRDefault="00850A48" w:rsidP="00850A48">
      <w:pPr>
        <w:numPr>
          <w:ilvl w:val="0"/>
          <w:numId w:val="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право есть результат правотворческой деятельности исключительно соответствующих органов государственной власти (парламент, правительство, президент). Негосударственные структуры или общественные объединения не имеют таких полномочий;</w:t>
      </w:r>
    </w:p>
    <w:p w:rsidR="00850A48" w:rsidRPr="00850A48" w:rsidRDefault="00850A48" w:rsidP="00850A48">
      <w:pPr>
        <w:numPr>
          <w:ilvl w:val="0"/>
          <w:numId w:val="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право имеет общеобязательный характер для всех граждан независимо от идеологических, религиозных, личностных убеждений, классовой или социальной принадлежности. Действие права распространяется на всю территорию государства (единое правовое пространство);</w:t>
      </w:r>
    </w:p>
    <w:p w:rsidR="00850A48" w:rsidRPr="00850A48" w:rsidRDefault="00850A48" w:rsidP="00850A48">
      <w:pPr>
        <w:numPr>
          <w:ilvl w:val="0"/>
          <w:numId w:val="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исполнение норм права обеспечивается и гарантируется государством в лице его компетентных органов, в том числе с помощью официальных форм принуждения. Все иные нормы (например, моральные) могут лишь поддерживаться государством. Соблюдение гражданами норм морали государство не обеспечивает и тем более не вправе применять меры государственного воздействия за их несоблюдение;</w:t>
      </w:r>
    </w:p>
    <w:p w:rsidR="00850A48" w:rsidRPr="00850A48" w:rsidRDefault="00850A48" w:rsidP="00850A48">
      <w:pPr>
        <w:numPr>
          <w:ilvl w:val="0"/>
          <w:numId w:val="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право является инструментом государственного аппарата, позволяющим ему исполнять свои властные полномочия;</w:t>
      </w:r>
    </w:p>
    <w:p w:rsidR="00850A48" w:rsidRPr="00850A48" w:rsidRDefault="00850A48" w:rsidP="00850A48">
      <w:pPr>
        <w:numPr>
          <w:ilvl w:val="0"/>
          <w:numId w:val="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основным свойством права является нормативность. Это значит, что право может быть выражено только в письменной форме и только в специально предназначенных для этого официальных документах, исходящих от уполномоченных государством органов печати.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Функции права в целом соответствуют функциям государства, но имеют свою специфику. Чаще всего выделяют две функции права: регулятивную и охранительную.</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Регулятивная функция заключается в упорядочении общественных отношений. Она подразделяется на подфункции:</w:t>
      </w:r>
    </w:p>
    <w:p w:rsidR="00850A48" w:rsidRPr="00850A48" w:rsidRDefault="00850A48" w:rsidP="00850A48">
      <w:pPr>
        <w:numPr>
          <w:ilvl w:val="0"/>
          <w:numId w:val="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регуляция экономических отношений, связанных с перераспределением собственности, ведением хозяйственной и предпринимательской деятельности;</w:t>
      </w:r>
    </w:p>
    <w:p w:rsidR="00850A48" w:rsidRPr="00850A48" w:rsidRDefault="00850A48" w:rsidP="00850A48">
      <w:pPr>
        <w:numPr>
          <w:ilvl w:val="0"/>
          <w:numId w:val="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регуляция политических отношений в сфере государственной и общественной деятельности (юридическая регистрация партий, общественных объединений, законодательная регламентация и контроль избирательных кампаний, </w:t>
      </w:r>
      <w:r w:rsidRPr="00850A48">
        <w:rPr>
          <w:rFonts w:ascii="Arial" w:eastAsia="Times New Roman" w:hAnsi="Arial" w:cs="Arial"/>
          <w:color w:val="000000"/>
          <w:sz w:val="23"/>
          <w:szCs w:val="23"/>
          <w:lang w:eastAsia="ru-RU"/>
        </w:rPr>
        <w:lastRenderedPageBreak/>
        <w:t>референдумов и т.д.). Говоря о связи права и политики, важно подчеркнуть, что право является юридическим обоснованием существующей в государстве политической власти. Без юридического обоснования никакая власть существовать не может. Она становится нелегитимной;</w:t>
      </w:r>
    </w:p>
    <w:p w:rsidR="00850A48" w:rsidRPr="00850A48" w:rsidRDefault="00850A48" w:rsidP="00850A48">
      <w:pPr>
        <w:numPr>
          <w:ilvl w:val="0"/>
          <w:numId w:val="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регуляция социальных отношений представляет собой государственно-властные предписания, регулирующие поведение людей в обществе;</w:t>
      </w:r>
    </w:p>
    <w:p w:rsidR="00850A48" w:rsidRPr="00850A48" w:rsidRDefault="00850A48" w:rsidP="00850A48">
      <w:pPr>
        <w:numPr>
          <w:ilvl w:val="0"/>
          <w:numId w:val="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регуляция </w:t>
      </w:r>
      <w:proofErr w:type="gramStart"/>
      <w:r w:rsidRPr="00850A48">
        <w:rPr>
          <w:rFonts w:ascii="Arial" w:eastAsia="Times New Roman" w:hAnsi="Arial" w:cs="Arial"/>
          <w:color w:val="000000"/>
          <w:sz w:val="23"/>
          <w:szCs w:val="23"/>
          <w:lang w:eastAsia="ru-RU"/>
        </w:rPr>
        <w:t>мировоззренческих</w:t>
      </w:r>
      <w:proofErr w:type="gramEnd"/>
      <w:r w:rsidRPr="00850A48">
        <w:rPr>
          <w:rFonts w:ascii="Arial" w:eastAsia="Times New Roman" w:hAnsi="Arial" w:cs="Arial"/>
          <w:color w:val="000000"/>
          <w:sz w:val="23"/>
          <w:szCs w:val="23"/>
          <w:lang w:eastAsia="ru-RU"/>
        </w:rPr>
        <w:t xml:space="preserve"> ориентации личности относится к сфере субъективного права.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Охранительная функция права заключается в пресечении и предотвращении противоправного поведения и защите позитивных отношений. Действие этой функции выражается:</w:t>
      </w:r>
    </w:p>
    <w:p w:rsidR="00850A48" w:rsidRPr="00850A48" w:rsidRDefault="00850A48" w:rsidP="00850A48">
      <w:pPr>
        <w:numPr>
          <w:ilvl w:val="0"/>
          <w:numId w:val="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определении запретов;</w:t>
      </w:r>
    </w:p>
    <w:p w:rsidR="00850A48" w:rsidRPr="00850A48" w:rsidRDefault="00850A48" w:rsidP="00850A48">
      <w:pPr>
        <w:numPr>
          <w:ilvl w:val="0"/>
          <w:numId w:val="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установлении юридических санкций за возможное неправомерное поведение;</w:t>
      </w:r>
    </w:p>
    <w:p w:rsidR="00850A48" w:rsidRPr="00850A48" w:rsidRDefault="00850A48" w:rsidP="00850A48">
      <w:pPr>
        <w:numPr>
          <w:ilvl w:val="0"/>
          <w:numId w:val="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применении юридических санкций за совершенные неправомерные деяния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Иногда выделяют и третью функцию права – воспитательную, или, как ее еще называют, предупредительную. Она осуществляется путем информирования населения о неблагоприятных последствиях, которые могут наступить в случае нарушения норм права.</w:t>
      </w:r>
    </w:p>
    <w:p w:rsidR="00850A48" w:rsidRPr="00850A48" w:rsidRDefault="00850A48" w:rsidP="00850A48">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850A48">
        <w:rPr>
          <w:rFonts w:ascii="Times New Roman" w:eastAsia="Times New Roman" w:hAnsi="Times New Roman" w:cs="Times New Roman"/>
          <w:b/>
          <w:bCs/>
          <w:sz w:val="30"/>
          <w:szCs w:val="30"/>
          <w:lang w:eastAsia="ru-RU"/>
        </w:rPr>
        <w:t>2.1. Понятие и признаки нормы права</w:t>
      </w:r>
    </w:p>
    <w:p w:rsidR="00850A48" w:rsidRPr="00850A48" w:rsidRDefault="00850A48" w:rsidP="00850A48">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Говорить о праве как способе регуляции общественных отношений можно лишь тогда, когда право оказывает реальное воздействие на определенные области этих отношений. Право только тогда право, когда оно действует и когда его действие приносит результат. По аналогии с тем, как движение есть способ существования материи, способом существования права является его результативное действие в системе общественных отношений. Однако наличие способа существования не есть еще само существование. В отличие от материи право не является объективной реальностью. Реальность права субъективна, ибо оно не может существовать вне человеческого сознания.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Но для того, чтобы право было воспринято сознанием, оно должно быть материально оформленным. По аналогии с тем, как формой существования материи являются пространство и время, так и формой существования (выражения) права являются письменно</w:t>
      </w:r>
      <w:proofErr w:type="gramStart"/>
      <w:r w:rsidRPr="00850A48">
        <w:rPr>
          <w:rFonts w:ascii="Arial" w:eastAsia="Times New Roman" w:hAnsi="Arial" w:cs="Arial"/>
          <w:color w:val="000000"/>
          <w:sz w:val="23"/>
          <w:szCs w:val="23"/>
          <w:lang w:eastAsia="ru-RU"/>
        </w:rPr>
        <w:t xml:space="preserve"> .</w:t>
      </w:r>
      <w:proofErr w:type="gramEnd"/>
      <w:r w:rsidRPr="00850A48">
        <w:rPr>
          <w:rFonts w:ascii="Arial" w:eastAsia="Times New Roman" w:hAnsi="Arial" w:cs="Arial"/>
          <w:color w:val="000000"/>
          <w:sz w:val="23"/>
          <w:szCs w:val="23"/>
          <w:lang w:eastAsia="ru-RU"/>
        </w:rPr>
        <w:t>оформленные официальные документы, исходящие от государственных органов и содержащие нормы права. Таким образом, форма права – выраженная вовне и закрепленная в законах воля государства (которое в идеале должно быть выразителем воли народа).</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Норма права</w:t>
      </w:r>
      <w:r w:rsidRPr="00850A48">
        <w:rPr>
          <w:rFonts w:ascii="Arial" w:eastAsia="Times New Roman" w:hAnsi="Arial" w:cs="Arial"/>
          <w:color w:val="000000"/>
          <w:sz w:val="23"/>
          <w:szCs w:val="23"/>
          <w:lang w:eastAsia="ru-RU"/>
        </w:rPr>
        <w:t> – государственно-властное предписание, общеобязательное правило, направленное на регулирование общественных отношений.</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Норма</w:t>
      </w:r>
      <w:r w:rsidRPr="00850A48">
        <w:rPr>
          <w:rFonts w:ascii="Arial" w:eastAsia="Times New Roman" w:hAnsi="Arial" w:cs="Arial"/>
          <w:color w:val="000000"/>
          <w:sz w:val="23"/>
          <w:szCs w:val="23"/>
          <w:lang w:eastAsia="ru-RU"/>
        </w:rPr>
        <w:t> – это «</w:t>
      </w:r>
      <w:proofErr w:type="spellStart"/>
      <w:r w:rsidRPr="00850A48">
        <w:rPr>
          <w:rFonts w:ascii="Arial" w:eastAsia="Times New Roman" w:hAnsi="Arial" w:cs="Arial"/>
          <w:color w:val="000000"/>
          <w:sz w:val="23"/>
          <w:szCs w:val="23"/>
          <w:lang w:eastAsia="ru-RU"/>
        </w:rPr>
        <w:t>первокирпичик</w:t>
      </w:r>
      <w:proofErr w:type="spellEnd"/>
      <w:r w:rsidRPr="00850A48">
        <w:rPr>
          <w:rFonts w:ascii="Arial" w:eastAsia="Times New Roman" w:hAnsi="Arial" w:cs="Arial"/>
          <w:color w:val="000000"/>
          <w:sz w:val="23"/>
          <w:szCs w:val="23"/>
          <w:lang w:eastAsia="ru-RU"/>
        </w:rPr>
        <w:t>» права, атомарная его частица.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Процесс формирования правовой нормы состоит из трех стадий:</w:t>
      </w:r>
    </w:p>
    <w:p w:rsidR="00850A48" w:rsidRPr="00850A48" w:rsidRDefault="00850A48" w:rsidP="00850A48">
      <w:pPr>
        <w:numPr>
          <w:ilvl w:val="0"/>
          <w:numId w:val="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возникновение правовой идеи. Например, еще в первобытном обществе созрела идея о неприкосновенности личности. Механизм и предпосылки зарождения правовых идей изучает теория права;</w:t>
      </w:r>
    </w:p>
    <w:p w:rsidR="00850A48" w:rsidRPr="00850A48" w:rsidRDefault="00850A48" w:rsidP="00850A48">
      <w:pPr>
        <w:numPr>
          <w:ilvl w:val="0"/>
          <w:numId w:val="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формулирование правовой нормы. На этой стадии идет процесс синтеза существующих в общественном сознании правовых идей и поиск средств их формализации, изучение порядка и принципов разработки правовых норм, определение процедуры их принятия и т.д. Образно говоря, это стадия «производства» правовых норм;</w:t>
      </w:r>
    </w:p>
    <w:p w:rsidR="00850A48" w:rsidRPr="00850A48" w:rsidRDefault="00850A48" w:rsidP="00850A48">
      <w:pPr>
        <w:numPr>
          <w:ilvl w:val="0"/>
          <w:numId w:val="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введение в действие правовой нормы означает ее активное применение в реальных общественных отношениях с целью их регулирования.</w:t>
      </w:r>
    </w:p>
    <w:p w:rsidR="00850A48" w:rsidRPr="00850A48" w:rsidRDefault="00850A48" w:rsidP="00850A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850A48">
        <w:rPr>
          <w:rFonts w:ascii="Arial" w:eastAsia="Times New Roman" w:hAnsi="Arial" w:cs="Arial"/>
          <w:b/>
          <w:bCs/>
          <w:color w:val="000000"/>
          <w:sz w:val="30"/>
          <w:szCs w:val="30"/>
          <w:lang w:eastAsia="ru-RU"/>
        </w:rPr>
        <w:t>2.2. Структура и виды правовых норм</w:t>
      </w:r>
    </w:p>
    <w:p w:rsidR="00850A48" w:rsidRPr="00850A48" w:rsidRDefault="00850A48" w:rsidP="00850A48">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Структура нормы права – это ее составные части, конструкция которых может быть представлена в виде следующей схемы: «Если..., то..., иначе...». Непосредственно в такой формулировке нормы права могут и не встречаться, но данная внутренняя логическая схема обязательно подразумевается. Составные части нормы права определены следующими терминами: гипотеза, диспозиция, санкция.</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Гипотеза</w:t>
      </w:r>
      <w:r w:rsidRPr="00850A48">
        <w:rPr>
          <w:rFonts w:ascii="Arial" w:eastAsia="Times New Roman" w:hAnsi="Arial" w:cs="Arial"/>
          <w:color w:val="000000"/>
          <w:sz w:val="23"/>
          <w:szCs w:val="23"/>
          <w:lang w:eastAsia="ru-RU"/>
        </w:rPr>
        <w:t> – часть правовой нормы, содержащая указания на обстоятельства, при которых следует руководствоваться данной нормой.</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Диспозиция</w:t>
      </w:r>
      <w:r w:rsidRPr="00850A48">
        <w:rPr>
          <w:rFonts w:ascii="Arial" w:eastAsia="Times New Roman" w:hAnsi="Arial" w:cs="Arial"/>
          <w:color w:val="000000"/>
          <w:sz w:val="23"/>
          <w:szCs w:val="23"/>
          <w:lang w:eastAsia="ru-RU"/>
        </w:rPr>
        <w:t> – часть правовой нормы, указывающая, каким может или должно быть поведение субъекта права при наличии условий, указанных в гипотезе.</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Санкция</w:t>
      </w:r>
      <w:r w:rsidRPr="00850A48">
        <w:rPr>
          <w:rFonts w:ascii="Arial" w:eastAsia="Times New Roman" w:hAnsi="Arial" w:cs="Arial"/>
          <w:color w:val="000000"/>
          <w:sz w:val="23"/>
          <w:szCs w:val="23"/>
          <w:lang w:eastAsia="ru-RU"/>
        </w:rPr>
        <w:t> – часть правовой нормы, в которой указываются меры государственного воздействия, применяемые в случае невыполнения предписаний, содержащихся в диспозиции.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Таким образом, в классическом праве правовая норма может выглядеть примерно так: если одно лицо по договору займа получило от другого лица денежную сумму, то должник обязан вернуть причитающуюся с него сумму в назначенный срок, иначе дело будет рассматриваться в судебном порядке.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Однако не всегда в структуре правовой нормы можно выделить диспозицию или гипотезу. Иногда диспозиция совпадает с гипотезой, но она обязательно содержится в норме. Смысл и содержание диспозиции в таком случае выводится из контекста нормы, например, ст.158 Кодекса об административных правонарушениях: «Мелкое хулиганство... влечет наложение штрафа или исправительные работы». Гипотеза: если кто-то нарушает общественный порядок.</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Обозначенные части правовой нормы могут быть простыми, сложными и альтернативными.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Части правовой нормы считаются простыми, если они указывают только на одно условие действия нормы, содержат только одно предписание, как действовать в этих условиях, и предполагают применение только одного вида наказания за невыполнение предписаний.</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Части правовой нормы считаются сложными, если они указывают на два и более условия, при которых норма применяется, а также содержат несколько вариантов поведения в указанных условиях и предусматривают наступление двух и более видов наказания одновременно (например, лишение свободы и конфискация имущества).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Части правовой нормы считаются альтернативными, если они дают возможность выбора условий, при которых норма может применяться, а также содержат несколько вариантов поведения на усмотрение лица и предусматривают несколько видов наказания, только одно из которых может быть применено.</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Виды норм права определяются по характеру содержащихся в нормах правил поведения. По этому признаку выделяют три вида норм права:</w:t>
      </w:r>
    </w:p>
    <w:p w:rsidR="00850A48" w:rsidRPr="00850A48" w:rsidRDefault="00850A48" w:rsidP="00850A48">
      <w:pPr>
        <w:numPr>
          <w:ilvl w:val="0"/>
          <w:numId w:val="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диспозитивные (</w:t>
      </w:r>
      <w:proofErr w:type="spellStart"/>
      <w:r w:rsidRPr="00850A48">
        <w:rPr>
          <w:rFonts w:ascii="Arial" w:eastAsia="Times New Roman" w:hAnsi="Arial" w:cs="Arial"/>
          <w:color w:val="000000"/>
          <w:sz w:val="23"/>
          <w:szCs w:val="23"/>
          <w:lang w:eastAsia="ru-RU"/>
        </w:rPr>
        <w:t>управомочивающие</w:t>
      </w:r>
      <w:proofErr w:type="spellEnd"/>
      <w:r w:rsidRPr="00850A48">
        <w:rPr>
          <w:rFonts w:ascii="Arial" w:eastAsia="Times New Roman" w:hAnsi="Arial" w:cs="Arial"/>
          <w:color w:val="000000"/>
          <w:sz w:val="23"/>
          <w:szCs w:val="23"/>
          <w:lang w:eastAsia="ru-RU"/>
        </w:rPr>
        <w:t>). Предоставляют участникам отношений определенный объем прав, которыми они при желании могут пользоваться. Например, граждане имеют право на судебную защиту, но законодатель предоставляет им право самим решать возникающие между ними спорные вопросы без обращения в суд;</w:t>
      </w:r>
    </w:p>
    <w:p w:rsidR="00850A48" w:rsidRPr="00850A48" w:rsidRDefault="00850A48" w:rsidP="00850A48">
      <w:pPr>
        <w:numPr>
          <w:ilvl w:val="0"/>
          <w:numId w:val="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императивные (обязывающие). Устанавливают для участников общественных отношений непременное требование придерживаться определенного поведения. Ключевыми словами таких норм являются: «должен"», «обязан». Например, ст.57 Конституции РФ: «Каждый обязан платить законно установленные налоги и сборы»;</w:t>
      </w:r>
    </w:p>
    <w:p w:rsidR="00850A48" w:rsidRPr="00850A48" w:rsidRDefault="00850A48" w:rsidP="00850A48">
      <w:pPr>
        <w:numPr>
          <w:ilvl w:val="0"/>
          <w:numId w:val="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запрещающие, т.е. устанавливающие обязанность лица воздержаться от определенных действий или бездействия.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Способы изложения правовых норм.</w:t>
      </w:r>
    </w:p>
    <w:p w:rsidR="00850A48" w:rsidRPr="00850A48" w:rsidRDefault="00850A48" w:rsidP="00850A48">
      <w:pPr>
        <w:numPr>
          <w:ilvl w:val="0"/>
          <w:numId w:val="2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прямой способ изложения. Суть его в том, что в содержании самой нормы дается подробная характеристика правил поведения, указывается на все обстоятельства, при которых можно совершать те или иные действия, а также дается полный перечень мер воздействия за неисполнение этой нормы. Например, ст.128.1 Уголовного кодекса РФ «Клевета»;</w:t>
      </w:r>
    </w:p>
    <w:p w:rsidR="00850A48" w:rsidRPr="00850A48" w:rsidRDefault="00850A48" w:rsidP="00850A48">
      <w:pPr>
        <w:numPr>
          <w:ilvl w:val="0"/>
          <w:numId w:val="2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отсылочный способ изложения состоит в том, что содержание статьи полностью не раскрывается, а дается ссылка на другие статьи, конкретизирующие ее требования. Например, ст.258 ГК РФ: «При прекращении крестьянского (фермерского) хозяйства в связи с выходом из него всех его членов... общее имущество подлежит разделу по правилам, предусмотренным ст.252 и 254 настоящего Кодекса»;</w:t>
      </w:r>
    </w:p>
    <w:p w:rsidR="00850A48" w:rsidRPr="00850A48" w:rsidRDefault="00850A48" w:rsidP="00850A48">
      <w:pPr>
        <w:numPr>
          <w:ilvl w:val="0"/>
          <w:numId w:val="2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бланкетный способ изложения. При этом статья представляет собой как бы незаполненный бланк, который «заполняется» при обращении к другим нормативным актам. Статья не отсылает к конкретным нормам и не указывает нормативного акта. Например, ст.22 Трудового Кодекса РФ: «Работодатель обязан: ... осуществлять обязательное социальное страхование работников в порядке, установленном федеральными законами».</w:t>
      </w:r>
    </w:p>
    <w:p w:rsidR="00850A48" w:rsidRPr="00850A48" w:rsidRDefault="00850A48" w:rsidP="00850A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850A48">
        <w:rPr>
          <w:rFonts w:ascii="Arial" w:eastAsia="Times New Roman" w:hAnsi="Arial" w:cs="Arial"/>
          <w:b/>
          <w:bCs/>
          <w:color w:val="000000"/>
          <w:sz w:val="30"/>
          <w:szCs w:val="30"/>
          <w:lang w:eastAsia="ru-RU"/>
        </w:rPr>
        <w:t>2.3. Нормативно-правовые акты, их виды. Действия нормативно-правовых актов во времени и пространстве</w:t>
      </w:r>
    </w:p>
    <w:p w:rsidR="00850A48" w:rsidRPr="00850A48" w:rsidRDefault="00850A48" w:rsidP="00850A48">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Содержание норм права выражается в статьях. Совокупность статей, сгруппированных по определенным принципам, представляет отдельный нормативно-правовой акт.</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Термин «акт» в юриспруденции понимается в двух смыслах:</w:t>
      </w:r>
    </w:p>
    <w:p w:rsidR="00850A48" w:rsidRPr="00850A48" w:rsidRDefault="00850A48" w:rsidP="00850A48">
      <w:pPr>
        <w:numPr>
          <w:ilvl w:val="0"/>
          <w:numId w:val="2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как правотворческое действие органов государственной власти;</w:t>
      </w:r>
    </w:p>
    <w:p w:rsidR="00850A48" w:rsidRPr="00850A48" w:rsidRDefault="00850A48" w:rsidP="00850A48">
      <w:pPr>
        <w:numPr>
          <w:ilvl w:val="0"/>
          <w:numId w:val="2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как официальный документ, закрепляющий (устанавливающий) результаты тех или иных действий либо предписывающий, обязывающий или запрещающий совершать те или иные действия.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Термин «нормативный» означает, что данный официальный документ (акт) содержит нормы права. Термин «правовой» является синонимом термина «юридический». Поэтому иногда правовой акт называют нормативным юридическим актом.</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Нормативно-правовой акт</w:t>
      </w:r>
      <w:r w:rsidRPr="00850A48">
        <w:rPr>
          <w:rFonts w:ascii="Arial" w:eastAsia="Times New Roman" w:hAnsi="Arial" w:cs="Arial"/>
          <w:color w:val="000000"/>
          <w:sz w:val="23"/>
          <w:szCs w:val="23"/>
          <w:lang w:eastAsia="ru-RU"/>
        </w:rPr>
        <w:t> – содержащий юридические нормы официальный документ, который создается в результате правотворческой деятельности государства или всенародного волеизъявления (референдума).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Нормативно-правовой акт является основной формой права. Кроме нормативно-правовых актов, формами права являются санкционированный обычай, судебный прецедент, нормативный договор.</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Санкционированному обычаю государство придает обязательное </w:t>
      </w:r>
      <w:proofErr w:type="gramStart"/>
      <w:r w:rsidRPr="00850A48">
        <w:rPr>
          <w:rFonts w:ascii="Arial" w:eastAsia="Times New Roman" w:hAnsi="Arial" w:cs="Arial"/>
          <w:color w:val="000000"/>
          <w:sz w:val="23"/>
          <w:szCs w:val="23"/>
          <w:lang w:eastAsia="ru-RU"/>
        </w:rPr>
        <w:t>значение</w:t>
      </w:r>
      <w:proofErr w:type="gramEnd"/>
      <w:r w:rsidRPr="00850A48">
        <w:rPr>
          <w:rFonts w:ascii="Arial" w:eastAsia="Times New Roman" w:hAnsi="Arial" w:cs="Arial"/>
          <w:color w:val="000000"/>
          <w:sz w:val="23"/>
          <w:szCs w:val="23"/>
          <w:lang w:eastAsia="ru-RU"/>
        </w:rPr>
        <w:t xml:space="preserve"> и соблюдение его гарантирует своей принудительной силой. В настоящее время такая форма права почти не используется.</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Судебный прецедент</w:t>
      </w:r>
      <w:r w:rsidRPr="00850A48">
        <w:rPr>
          <w:rFonts w:ascii="Arial" w:eastAsia="Times New Roman" w:hAnsi="Arial" w:cs="Arial"/>
          <w:color w:val="000000"/>
          <w:sz w:val="23"/>
          <w:szCs w:val="23"/>
          <w:lang w:eastAsia="ru-RU"/>
        </w:rPr>
        <w:t> – придание конкретному решению суда обязательного значения. На это решение суда можно ссылаться как на статью закона при решении аналогичных дел.</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Само слово «прецедент» переводится как «факт, имевший пример в прошлом». Такая форма права широко распространена в Великобритании. В Российской Федерации судебный прецедент не является формой права.</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Нормативный договор</w:t>
      </w:r>
      <w:r w:rsidRPr="00850A48">
        <w:rPr>
          <w:rFonts w:ascii="Arial" w:eastAsia="Times New Roman" w:hAnsi="Arial" w:cs="Arial"/>
          <w:color w:val="000000"/>
          <w:sz w:val="23"/>
          <w:szCs w:val="23"/>
          <w:lang w:eastAsia="ru-RU"/>
        </w:rPr>
        <w:t> – это либо международный договор, либо договоры о разграничении предметов ведения между субъектами федерации. Данная форма права больше относится к выполнению внешних функций государства и к организации формы государственного устройства.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Некоторые теоретики права, характеризуя нормы права, называют их источниками права. Они считают, что государство первично по отношению к праву, а нормативно-правовой акт – результат правотворческой деятельности государства, которое порождает право. Это точка зрения представителей </w:t>
      </w:r>
      <w:proofErr w:type="spellStart"/>
      <w:r w:rsidRPr="00850A48">
        <w:rPr>
          <w:rFonts w:ascii="Arial" w:eastAsia="Times New Roman" w:hAnsi="Arial" w:cs="Arial"/>
          <w:color w:val="000000"/>
          <w:sz w:val="23"/>
          <w:szCs w:val="23"/>
          <w:lang w:eastAsia="ru-RU"/>
        </w:rPr>
        <w:t>нормативистской</w:t>
      </w:r>
      <w:proofErr w:type="spellEnd"/>
      <w:r w:rsidRPr="00850A48">
        <w:rPr>
          <w:rFonts w:ascii="Arial" w:eastAsia="Times New Roman" w:hAnsi="Arial" w:cs="Arial"/>
          <w:color w:val="000000"/>
          <w:sz w:val="23"/>
          <w:szCs w:val="23"/>
          <w:lang w:eastAsia="ru-RU"/>
        </w:rPr>
        <w:t xml:space="preserve"> теории права. Но если исходить из точки зрения, согласно которой процессы возникновения права и государства происходили одновременно, то можно утверждать, что подлинными источниками права являются не нормы права, а правовые идеи, зарождавшиеся в недрах общественной жизни людей. К источникам права можно отнести традиции, обряды, обычаи, регулировавшие отношения в обществе на ранних этапах развития человечества. Все это дает основание говорить о нормативно-правовых актах как о формах права (т.е. как о чем-то вторичном, производном от чего-то), а не как об источниках права (т.е. как о чем-то первичном, исходном). Хотя в силу сложившейся традиции большинство теоретиков права не делают различий между формами права и источниками права, считая, что это две ипостаси одного и того же.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Нормативно-правовые акты следует отличать от индивидуально-правовых актов и актов применения норм права.</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Индивидуально-правовые акты имеют три характерных признака:</w:t>
      </w:r>
    </w:p>
    <w:p w:rsidR="00850A48" w:rsidRPr="00850A48" w:rsidRDefault="00850A48" w:rsidP="00850A48">
      <w:pPr>
        <w:numPr>
          <w:ilvl w:val="0"/>
          <w:numId w:val="2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в них не содержатся правила поведения (т.е. нормы);</w:t>
      </w:r>
    </w:p>
    <w:p w:rsidR="00850A48" w:rsidRPr="00850A48" w:rsidRDefault="00850A48" w:rsidP="00850A48">
      <w:pPr>
        <w:numPr>
          <w:ilvl w:val="0"/>
          <w:numId w:val="2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они являются актами одноразового и кратковременного действия;</w:t>
      </w:r>
    </w:p>
    <w:p w:rsidR="00850A48" w:rsidRPr="00850A48" w:rsidRDefault="00850A48" w:rsidP="00850A48">
      <w:pPr>
        <w:numPr>
          <w:ilvl w:val="0"/>
          <w:numId w:val="2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носят строго адресный, персонифицированный характер, т.е. </w:t>
      </w:r>
      <w:proofErr w:type="gramStart"/>
      <w:r w:rsidRPr="00850A48">
        <w:rPr>
          <w:rFonts w:ascii="Arial" w:eastAsia="Times New Roman" w:hAnsi="Arial" w:cs="Arial"/>
          <w:color w:val="000000"/>
          <w:sz w:val="23"/>
          <w:szCs w:val="23"/>
          <w:lang w:eastAsia="ru-RU"/>
        </w:rPr>
        <w:t>обращены</w:t>
      </w:r>
      <w:proofErr w:type="gramEnd"/>
      <w:r w:rsidRPr="00850A48">
        <w:rPr>
          <w:rFonts w:ascii="Arial" w:eastAsia="Times New Roman" w:hAnsi="Arial" w:cs="Arial"/>
          <w:color w:val="000000"/>
          <w:sz w:val="23"/>
          <w:szCs w:val="23"/>
          <w:lang w:eastAsia="ru-RU"/>
        </w:rPr>
        <w:t xml:space="preserve"> к конкретным лицам.</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Назначение индивидуально-правовых актов:</w:t>
      </w:r>
    </w:p>
    <w:p w:rsidR="00850A48" w:rsidRPr="00850A48" w:rsidRDefault="00850A48" w:rsidP="00850A48">
      <w:pPr>
        <w:numPr>
          <w:ilvl w:val="0"/>
          <w:numId w:val="3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определять порядок проведения одноразовых мероприятий (например, постановление главы местной администрации о проведении праздника в честь Дня города);</w:t>
      </w:r>
    </w:p>
    <w:p w:rsidR="00850A48" w:rsidRPr="00850A48" w:rsidRDefault="00850A48" w:rsidP="00850A48">
      <w:pPr>
        <w:numPr>
          <w:ilvl w:val="0"/>
          <w:numId w:val="3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регистрировать юридические факты (например, все документы, имеющие отношение к сфере нотариальных действий);</w:t>
      </w:r>
    </w:p>
    <w:p w:rsidR="00850A48" w:rsidRPr="00850A48" w:rsidRDefault="00850A48" w:rsidP="00850A48">
      <w:pPr>
        <w:numPr>
          <w:ilvl w:val="0"/>
          <w:numId w:val="3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представлять разрешение возникающих споров (например, решения и постановления судебных органов, за исключением постановлений Верховного Суда РФ, которые могут иметь нормативный характер).</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Иногда в юридической литературе для краткости индивидуально-правовой акт называют правовым, а нормативно-правовой акт называют нормативным.</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Акт применения норм права</w:t>
      </w:r>
      <w:r w:rsidRPr="00850A48">
        <w:rPr>
          <w:rFonts w:ascii="Arial" w:eastAsia="Times New Roman" w:hAnsi="Arial" w:cs="Arial"/>
          <w:color w:val="000000"/>
          <w:sz w:val="23"/>
          <w:szCs w:val="23"/>
          <w:lang w:eastAsia="ru-RU"/>
        </w:rPr>
        <w:t> – официальный правовой документ, содержащий индивидуальное государственно-властное предписание компетентного органа, которое формулируется на основе норм права в отношении конкретных обстоятельств или персонально определенных лиц (например, акты парламента, главы государства, органов исполнительной власти, судебные решения, акты прокурорского надзора и др.).</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Акты применения норм права отличаются от нормативно-правовых актов:</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Во-первых, акты применения норм права имеют исключительно повелительный характер. Нормы, содержащиеся в них, отличаются категоричностью. Это либо императивные, либо запретительные нормы права. Они не дают права выбора лицу, в отношении которого применяются. Например, вступившее в силу решение суда по конкретному делу обязательно для исполнения всеми сторонами.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Во-вторых, исполнение требований, содержащихся в актах применения норм права, в необходимых случаях обеспечивается принудительно.</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В-третьих, акты применения норм права издаются только в установленной форме, а именно:</w:t>
      </w:r>
    </w:p>
    <w:p w:rsidR="00850A48" w:rsidRPr="00850A48" w:rsidRDefault="00850A48" w:rsidP="00850A48">
      <w:pPr>
        <w:numPr>
          <w:ilvl w:val="0"/>
          <w:numId w:val="3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они должны иметь полное и точное название с указанием органа, выдавшего этот акт, и с указанием конкретного адресата, к которому в данном акте предъявляются требования;</w:t>
      </w:r>
    </w:p>
    <w:p w:rsidR="00850A48" w:rsidRPr="00850A48" w:rsidRDefault="00850A48" w:rsidP="00850A48">
      <w:pPr>
        <w:numPr>
          <w:ilvl w:val="0"/>
          <w:numId w:val="3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содержании акта применения норм права должны быть изложены фактические обстоятельства дела и указаны все статьи законов, на основании которых принималось решение по этому делу. К подобным актам относятся решения и постановления судебных органов. Однако постановления Пленума Верховного Суда РФ и заключения Конституционного Суда РФ в пределах их ведения могут иметь нормативно-правовой характер.</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Акты применения норм права отличаются от индивидуально-правовых актов, хотя общих черт между ними больше, чем различий:</w:t>
      </w:r>
    </w:p>
    <w:p w:rsidR="00850A48" w:rsidRPr="00850A48" w:rsidRDefault="00850A48" w:rsidP="00850A48">
      <w:pPr>
        <w:numPr>
          <w:ilvl w:val="0"/>
          <w:numId w:val="3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они являются письменными официальными правовыми документами;</w:t>
      </w:r>
    </w:p>
    <w:p w:rsidR="00850A48" w:rsidRPr="00850A48" w:rsidRDefault="00850A48" w:rsidP="00850A48">
      <w:pPr>
        <w:numPr>
          <w:ilvl w:val="0"/>
          <w:numId w:val="3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они являются актами одноразового применения;</w:t>
      </w:r>
    </w:p>
    <w:p w:rsidR="00850A48" w:rsidRPr="00850A48" w:rsidRDefault="00850A48" w:rsidP="00850A48">
      <w:pPr>
        <w:numPr>
          <w:ilvl w:val="0"/>
          <w:numId w:val="3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они не имеют общеобязательного характера, так как сфера их действия распространяется лишь на ограниченный круг лиц или даже на одно лицо.</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Различие в том, что акт применения норм права содержит нормы права, что сближает его с нормативно-правовым актом.</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Виды нормативно-правовых актов</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Закон</w:t>
      </w:r>
      <w:r w:rsidRPr="00850A48">
        <w:rPr>
          <w:rFonts w:ascii="Arial" w:eastAsia="Times New Roman" w:hAnsi="Arial" w:cs="Arial"/>
          <w:color w:val="000000"/>
          <w:sz w:val="23"/>
          <w:szCs w:val="23"/>
          <w:lang w:eastAsia="ru-RU"/>
        </w:rPr>
        <w:t> – нормативно-правовой акт, обладающий высшей юридической силой, принимаемый в особом порядке с целью регулирования наиболее важных с точки зрения государственного и общественного интереса отношений.</w:t>
      </w:r>
    </w:p>
    <w:p w:rsidR="00850A48" w:rsidRPr="00850A48" w:rsidRDefault="00850A48" w:rsidP="00850A48">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990000"/>
          <w:sz w:val="23"/>
          <w:lang w:eastAsia="ru-RU"/>
        </w:rPr>
        <w:t>Подзаконный акт</w:t>
      </w:r>
      <w:r w:rsidRPr="00850A48">
        <w:rPr>
          <w:rFonts w:ascii="Arial" w:eastAsia="Times New Roman" w:hAnsi="Arial" w:cs="Arial"/>
          <w:color w:val="000000"/>
          <w:sz w:val="23"/>
          <w:szCs w:val="23"/>
          <w:lang w:eastAsia="ru-RU"/>
        </w:rPr>
        <w:t> – один из видов нормативно-правового акта, который создается для того, чтобы конкретизировать положение принятых законов с целью облегчения их применения с учетом специфики различных слоев населения, территориальных особенностей и индивидуальных интересов.</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Требования, предъявляемые к нормативно-правовым актам:</w:t>
      </w:r>
    </w:p>
    <w:p w:rsidR="00850A48" w:rsidRPr="00850A48" w:rsidRDefault="00850A48" w:rsidP="00850A48">
      <w:pPr>
        <w:numPr>
          <w:ilvl w:val="0"/>
          <w:numId w:val="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законность. Понимается как единая целенаправленность правотворчества органов государственной власти, которое должно осуществляться в рамках действующего законодательства с целью принятия наиболее оптимальных, отвечающих интересам общества правовых норм;</w:t>
      </w:r>
    </w:p>
    <w:p w:rsidR="00850A48" w:rsidRPr="00850A48" w:rsidRDefault="00850A48" w:rsidP="00850A48">
      <w:pPr>
        <w:numPr>
          <w:ilvl w:val="0"/>
          <w:numId w:val="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компетентность. Нормативно-правовой акт должен составляться</w:t>
      </w:r>
      <w:proofErr w:type="gramStart"/>
      <w:r w:rsidRPr="00850A48">
        <w:rPr>
          <w:rFonts w:ascii="Arial" w:eastAsia="Times New Roman" w:hAnsi="Arial" w:cs="Arial"/>
          <w:color w:val="000000"/>
          <w:sz w:val="23"/>
          <w:szCs w:val="23"/>
          <w:lang w:eastAsia="ru-RU"/>
        </w:rPr>
        <w:t xml:space="preserve"> ,</w:t>
      </w:r>
      <w:proofErr w:type="gramEnd"/>
      <w:r w:rsidRPr="00850A48">
        <w:rPr>
          <w:rFonts w:ascii="Arial" w:eastAsia="Times New Roman" w:hAnsi="Arial" w:cs="Arial"/>
          <w:color w:val="000000"/>
          <w:sz w:val="23"/>
          <w:szCs w:val="23"/>
          <w:lang w:eastAsia="ru-RU"/>
        </w:rPr>
        <w:t xml:space="preserve"> компетентными специалистами, хорошо осведомленными в вопросах, которые призван регулировать разрабатываемый ими правовой акт;</w:t>
      </w:r>
    </w:p>
    <w:p w:rsidR="00850A48" w:rsidRPr="00850A48" w:rsidRDefault="00850A48" w:rsidP="00850A48">
      <w:pPr>
        <w:numPr>
          <w:ilvl w:val="0"/>
          <w:numId w:val="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четкость и непротиворечивость изложения. Это требование означает, что ни одно положение нормативно-правового акта не должно пониматься двусмысленно и должно быть доступно каждому, чтобы исключить разночтение статей закона</w:t>
      </w:r>
      <w:proofErr w:type="gramStart"/>
      <w:r w:rsidRPr="00850A48">
        <w:rPr>
          <w:rFonts w:ascii="Arial" w:eastAsia="Times New Roman" w:hAnsi="Arial" w:cs="Arial"/>
          <w:color w:val="000000"/>
          <w:sz w:val="23"/>
          <w:szCs w:val="23"/>
          <w:lang w:eastAsia="ru-RU"/>
        </w:rPr>
        <w:t xml:space="preserve"> Э</w:t>
      </w:r>
      <w:proofErr w:type="gramEnd"/>
      <w:r w:rsidRPr="00850A48">
        <w:rPr>
          <w:rFonts w:ascii="Arial" w:eastAsia="Times New Roman" w:hAnsi="Arial" w:cs="Arial"/>
          <w:color w:val="000000"/>
          <w:sz w:val="23"/>
          <w:szCs w:val="23"/>
          <w:lang w:eastAsia="ru-RU"/>
        </w:rPr>
        <w:t>то требование трудновыполнимо. Как правило, суть нормативно-правовых актов поясняют подзаконные акты (инструкции, разъяснения и т.д.);</w:t>
      </w:r>
    </w:p>
    <w:p w:rsidR="00850A48" w:rsidRPr="00850A48" w:rsidRDefault="00850A48" w:rsidP="00850A48">
      <w:pPr>
        <w:numPr>
          <w:ilvl w:val="0"/>
          <w:numId w:val="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своевременность принятия. </w:t>
      </w:r>
      <w:proofErr w:type="gramStart"/>
      <w:r w:rsidRPr="00850A48">
        <w:rPr>
          <w:rFonts w:ascii="Arial" w:eastAsia="Times New Roman" w:hAnsi="Arial" w:cs="Arial"/>
          <w:color w:val="000000"/>
          <w:sz w:val="23"/>
          <w:szCs w:val="23"/>
          <w:lang w:eastAsia="ru-RU"/>
        </w:rPr>
        <w:t>Одно из требований, позволяющих нормативно-правовым актам более эффективно регулировать процессы общественного развития (например, согласно этому требованию Закон РФ «О федеральном бюджете Российской Федерации» должен приниматься не позднее конца текущего года);</w:t>
      </w:r>
      <w:proofErr w:type="gramEnd"/>
    </w:p>
    <w:p w:rsidR="00850A48" w:rsidRPr="00850A48" w:rsidRDefault="00850A48" w:rsidP="00850A48">
      <w:pPr>
        <w:numPr>
          <w:ilvl w:val="0"/>
          <w:numId w:val="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оперативность доведения содержания до исполнителей означает, что необходимо устанавливать максимально короткие сроки между датой принятия нормативного акта и датой его обнародования (опубликования).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b/>
          <w:bCs/>
          <w:color w:val="000000"/>
          <w:sz w:val="23"/>
          <w:lang w:eastAsia="ru-RU"/>
        </w:rPr>
        <w:t>Действие нормативно-правовых актов во времени и пространстве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Все нормативно-правовые акты являются актами направленного действия, т.е. реализуются в рамках определенных временных параметров и на определенной территории (пространстве).</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Действие нормативно-правовых актов во времени связано с моментом вступления нормативного акта в законную силу и с моментом утраты им юридической силы.</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Время вступления нормативно-правового акта в законную силу:</w:t>
      </w:r>
    </w:p>
    <w:p w:rsidR="00850A48" w:rsidRPr="00850A48" w:rsidRDefault="00850A48" w:rsidP="00850A48">
      <w:pPr>
        <w:numPr>
          <w:ilvl w:val="0"/>
          <w:numId w:val="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lastRenderedPageBreak/>
        <w:t>с момента официального опубликования закона. Публикация принятого Государственной Думой и одобренного Советом Федерации закона должна осуществляться не позднее, чем через семь дней после подписания этого закона Президентом РФ;</w:t>
      </w:r>
    </w:p>
    <w:p w:rsidR="00850A48" w:rsidRPr="00850A48" w:rsidRDefault="00850A48" w:rsidP="00850A48">
      <w:pPr>
        <w:numPr>
          <w:ilvl w:val="0"/>
          <w:numId w:val="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с момента подписания закона (что специально оговаривается в законе). Население в таком случае немедленно информируется через средства массовой информации. Такой закон должен быть опубликован не позднее чем через два дня после подписания. </w:t>
      </w:r>
      <w:proofErr w:type="gramStart"/>
      <w:r w:rsidRPr="00850A48">
        <w:rPr>
          <w:rFonts w:ascii="Arial" w:eastAsia="Times New Roman" w:hAnsi="Arial" w:cs="Arial"/>
          <w:color w:val="000000"/>
          <w:sz w:val="23"/>
          <w:szCs w:val="23"/>
          <w:lang w:eastAsia="ru-RU"/>
        </w:rPr>
        <w:t>Хотя такой закон вступает в силу с момента подписания, но ссылаться на него можно только после его опубликования;</w:t>
      </w:r>
      <w:proofErr w:type="gramEnd"/>
    </w:p>
    <w:p w:rsidR="00850A48" w:rsidRPr="00850A48" w:rsidRDefault="00850A48" w:rsidP="00850A48">
      <w:pPr>
        <w:numPr>
          <w:ilvl w:val="0"/>
          <w:numId w:val="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срок вступления закона в силу может быть указан в самом законе или в специальном акте о введении закона в действие;</w:t>
      </w:r>
    </w:p>
    <w:p w:rsidR="00850A48" w:rsidRPr="00850A48" w:rsidRDefault="00850A48" w:rsidP="00850A48">
      <w:pPr>
        <w:numPr>
          <w:ilvl w:val="0"/>
          <w:numId w:val="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нормативный акт может вступить в силу с момента получения его в организациях и учреждениях. Это относится к адресным нормативным актам, которые нигде не публикуются, а лишь направляются в соответствующие учреждения;</w:t>
      </w:r>
    </w:p>
    <w:p w:rsidR="00850A48" w:rsidRPr="00850A48" w:rsidRDefault="00850A48" w:rsidP="00850A48">
      <w:pPr>
        <w:numPr>
          <w:ilvl w:val="0"/>
          <w:numId w:val="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нормативные акты Президента и Правительства РФ вступают в силу через семь дней после их опубликования;</w:t>
      </w:r>
    </w:p>
    <w:p w:rsidR="00850A48" w:rsidRPr="00850A48" w:rsidRDefault="00850A48" w:rsidP="00850A48">
      <w:pPr>
        <w:numPr>
          <w:ilvl w:val="0"/>
          <w:numId w:val="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все ведомственные подзаконные акты (инструкции, рекомендации) вступают в силу через четырнадцать дней после их опубликования.</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Нормативный акт утрачивает свою силу:</w:t>
      </w:r>
    </w:p>
    <w:p w:rsidR="00850A48" w:rsidRPr="00850A48" w:rsidRDefault="00850A48" w:rsidP="00850A48">
      <w:pPr>
        <w:numPr>
          <w:ilvl w:val="0"/>
          <w:numId w:val="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по истечении срока его действия (например, Закон «О федеральном бюджете Российской Федерации» каждый раз прекращает свое действие по окончании текущего года);</w:t>
      </w:r>
    </w:p>
    <w:p w:rsidR="00850A48" w:rsidRPr="00850A48" w:rsidRDefault="00850A48" w:rsidP="00850A48">
      <w:pPr>
        <w:numPr>
          <w:ilvl w:val="0"/>
          <w:numId w:val="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 xml:space="preserve">в результате его прямой отмены. Для этого принимается федеральный закон, содержащий статью о признании нормативного акта </w:t>
      </w:r>
      <w:proofErr w:type="gramStart"/>
      <w:r w:rsidRPr="00850A48">
        <w:rPr>
          <w:rFonts w:ascii="Arial" w:eastAsia="Times New Roman" w:hAnsi="Arial" w:cs="Arial"/>
          <w:color w:val="000000"/>
          <w:sz w:val="23"/>
          <w:szCs w:val="23"/>
          <w:lang w:eastAsia="ru-RU"/>
        </w:rPr>
        <w:t>утратившим</w:t>
      </w:r>
      <w:proofErr w:type="gramEnd"/>
      <w:r w:rsidRPr="00850A48">
        <w:rPr>
          <w:rFonts w:ascii="Arial" w:eastAsia="Times New Roman" w:hAnsi="Arial" w:cs="Arial"/>
          <w:color w:val="000000"/>
          <w:sz w:val="23"/>
          <w:szCs w:val="23"/>
          <w:lang w:eastAsia="ru-RU"/>
        </w:rPr>
        <w:t xml:space="preserve"> силу;</w:t>
      </w:r>
    </w:p>
    <w:p w:rsidR="00850A48" w:rsidRPr="00850A48" w:rsidRDefault="00850A48" w:rsidP="00850A48">
      <w:pPr>
        <w:numPr>
          <w:ilvl w:val="0"/>
          <w:numId w:val="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 результате его фактической отмены. Это означает, что специального закона, отменяющего правовой акт, не издавалось, но был принят новый нормативный акт, нормы которого входят в противоречие со старыми нормами. Главное, чтобы новые нормы не противоречили положениям Конституции.</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Действие нормативно-правовых актов в пространстве определяется территорией государства, на которую распространяются их предписания. В территориальное пространство государства входят:</w:t>
      </w:r>
    </w:p>
    <w:p w:rsidR="00850A48" w:rsidRPr="00850A48" w:rsidRDefault="00850A48" w:rsidP="00850A48">
      <w:pPr>
        <w:numPr>
          <w:ilvl w:val="0"/>
          <w:numId w:val="3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земная поверхность;</w:t>
      </w:r>
    </w:p>
    <w:p w:rsidR="00850A48" w:rsidRPr="00850A48" w:rsidRDefault="00850A48" w:rsidP="00850A48">
      <w:pPr>
        <w:numPr>
          <w:ilvl w:val="0"/>
          <w:numId w:val="3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недра;</w:t>
      </w:r>
    </w:p>
    <w:p w:rsidR="00850A48" w:rsidRPr="00850A48" w:rsidRDefault="00850A48" w:rsidP="00850A48">
      <w:pPr>
        <w:numPr>
          <w:ilvl w:val="0"/>
          <w:numId w:val="3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внутреннее водное пространство;</w:t>
      </w:r>
    </w:p>
    <w:p w:rsidR="00850A48" w:rsidRPr="00850A48" w:rsidRDefault="00850A48" w:rsidP="00850A48">
      <w:pPr>
        <w:numPr>
          <w:ilvl w:val="0"/>
          <w:numId w:val="3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внешнее водное пространство (территориальное море – 12 морских миль);</w:t>
      </w:r>
    </w:p>
    <w:p w:rsidR="00850A48" w:rsidRPr="00850A48" w:rsidRDefault="00850A48" w:rsidP="00850A48">
      <w:pPr>
        <w:numPr>
          <w:ilvl w:val="0"/>
          <w:numId w:val="3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воздушное пространство в пределах государственных границ.</w:t>
      </w:r>
    </w:p>
    <w:p w:rsidR="00850A48" w:rsidRPr="00850A48" w:rsidRDefault="00850A48" w:rsidP="00850A48">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Кроме понятия территориального пространства, существует понятие экстерриториального пространства, которое включает в себя пространство, находящееся за пределами границ государства, но имеющее статус государственной территории. К экстерриториальному пространству относятся:</w:t>
      </w:r>
    </w:p>
    <w:p w:rsidR="00850A48" w:rsidRPr="00850A48" w:rsidRDefault="00850A48" w:rsidP="00850A48">
      <w:pPr>
        <w:numPr>
          <w:ilvl w:val="0"/>
          <w:numId w:val="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посольства и представительства;</w:t>
      </w:r>
    </w:p>
    <w:p w:rsidR="00850A48" w:rsidRPr="00850A48" w:rsidRDefault="00850A48" w:rsidP="00850A48">
      <w:pPr>
        <w:numPr>
          <w:ilvl w:val="0"/>
          <w:numId w:val="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военные корабли (в открытом море и портах);</w:t>
      </w:r>
    </w:p>
    <w:p w:rsidR="00850A48" w:rsidRPr="00850A48" w:rsidRDefault="00850A48" w:rsidP="00850A48">
      <w:pPr>
        <w:numPr>
          <w:ilvl w:val="0"/>
          <w:numId w:val="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все другие корабли (только в открытом море);</w:t>
      </w:r>
    </w:p>
    <w:p w:rsidR="00850A48" w:rsidRPr="00850A48" w:rsidRDefault="00850A48" w:rsidP="00850A48">
      <w:pPr>
        <w:numPr>
          <w:ilvl w:val="0"/>
          <w:numId w:val="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850A48">
        <w:rPr>
          <w:rFonts w:ascii="Arial" w:eastAsia="Times New Roman" w:hAnsi="Arial" w:cs="Arial"/>
          <w:color w:val="000000"/>
          <w:sz w:val="23"/>
          <w:szCs w:val="23"/>
          <w:lang w:eastAsia="ru-RU"/>
        </w:rPr>
        <w:t>салоны и кабины летательных аппаратов (на земле и в воздухе).</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2.4. Сфера правового регулирования</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Вполне очевидно, что право, выполняя свои функции, не охватывает всей совокупности общественных отношений. Это показывают сама практика реальной жизни и весь опыт исторического развития общества. Например, отношения дружбы, товарищества, религиозные отношения, отдельные внутрисемейные отношения остаются за пределами действия права. Какие общественные отношения подлежат регулированию нормами права? Каковы критерии выделения этих отношений? Кто должен устанавливать эти критерии? Это дискуссионные вопросы. По сложившейся юридической практике установление пределов правового регулирования осуществляется государством.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Сфера правового регулирования представляет собой область общественных отношений, на которые государство способно воздействовать, и в регуляции которых есть необходимость. Сфера правового регулирования подразделяется на сферу возможного регулирования и сферу законодательного регулирования.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Сфера возможного регулирования представляет собой область общественных отношений, на которые государство способно воздействовать, но к регуляции которых (с точки зрения государства) пока нет необходимости. Государство при этом не исключает возможности своего вмешательства в эти отношения. Как определить круг общественных отношений, на которые государство способно воздействовать? Государство способно воздействовать только на общественные отношения, имеющие нормативный характер и отличающиеся следующими признаками:</w:t>
      </w:r>
    </w:p>
    <w:p w:rsidR="00BA64D5" w:rsidRPr="00BA64D5" w:rsidRDefault="00BA64D5" w:rsidP="00BA64D5">
      <w:pPr>
        <w:numPr>
          <w:ilvl w:val="0"/>
          <w:numId w:val="3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типичность;</w:t>
      </w:r>
    </w:p>
    <w:p w:rsidR="00BA64D5" w:rsidRPr="00BA64D5" w:rsidRDefault="00BA64D5" w:rsidP="00BA64D5">
      <w:pPr>
        <w:numPr>
          <w:ilvl w:val="0"/>
          <w:numId w:val="3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массовость;</w:t>
      </w:r>
    </w:p>
    <w:p w:rsidR="00BA64D5" w:rsidRPr="00BA64D5" w:rsidRDefault="00BA64D5" w:rsidP="00BA64D5">
      <w:pPr>
        <w:numPr>
          <w:ilvl w:val="0"/>
          <w:numId w:val="3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контролируемость;</w:t>
      </w:r>
    </w:p>
    <w:p w:rsidR="00BA64D5" w:rsidRPr="00BA64D5" w:rsidRDefault="00BA64D5" w:rsidP="00BA64D5">
      <w:pPr>
        <w:numPr>
          <w:ilvl w:val="0"/>
          <w:numId w:val="3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формализованность</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Типичность</w:t>
      </w:r>
      <w:r w:rsidRPr="00BA64D5">
        <w:rPr>
          <w:rFonts w:ascii="Arial" w:eastAsia="Times New Roman" w:hAnsi="Arial" w:cs="Arial"/>
          <w:color w:val="000000"/>
          <w:sz w:val="23"/>
          <w:szCs w:val="23"/>
          <w:lang w:eastAsia="ru-RU"/>
        </w:rPr>
        <w:t> – отношения, постоянно повторяющиеся (воспроизводящиеся) при определенных обстоятельствах.</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Массовость</w:t>
      </w:r>
      <w:r w:rsidRPr="00BA64D5">
        <w:rPr>
          <w:rFonts w:ascii="Arial" w:eastAsia="Times New Roman" w:hAnsi="Arial" w:cs="Arial"/>
          <w:color w:val="000000"/>
          <w:sz w:val="23"/>
          <w:szCs w:val="23"/>
          <w:lang w:eastAsia="ru-RU"/>
        </w:rPr>
        <w:t> – отношения, в которых одновременно участвуют большие группы людей.</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Контролируемость</w:t>
      </w:r>
      <w:r w:rsidRPr="00BA64D5">
        <w:rPr>
          <w:rFonts w:ascii="Arial" w:eastAsia="Times New Roman" w:hAnsi="Arial" w:cs="Arial"/>
          <w:color w:val="000000"/>
          <w:sz w:val="23"/>
          <w:szCs w:val="23"/>
          <w:lang w:eastAsia="ru-RU"/>
        </w:rPr>
        <w:t> – отношения, поддающиеся контролю со стороны государства.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proofErr w:type="spellStart"/>
      <w:r w:rsidRPr="00BA64D5">
        <w:rPr>
          <w:rFonts w:ascii="Arial" w:eastAsia="Times New Roman" w:hAnsi="Arial" w:cs="Arial"/>
          <w:b/>
          <w:bCs/>
          <w:color w:val="990000"/>
          <w:sz w:val="23"/>
          <w:lang w:eastAsia="ru-RU"/>
        </w:rPr>
        <w:t>Формализованность</w:t>
      </w:r>
      <w:proofErr w:type="spellEnd"/>
      <w:r w:rsidRPr="00BA64D5">
        <w:rPr>
          <w:rFonts w:ascii="Arial" w:eastAsia="Times New Roman" w:hAnsi="Arial" w:cs="Arial"/>
          <w:color w:val="000000"/>
          <w:sz w:val="23"/>
          <w:szCs w:val="23"/>
          <w:lang w:eastAsia="ru-RU"/>
        </w:rPr>
        <w:t> – отношения, поддающиеся формализации, иначе говоря, такие, которые могут быть закреплены (зафиксированы) на письме в виде конкретных стандартных форм (формул, схем, статей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 пределами сферы возможного регулирования остаются общественные отношения, в которые государство при всем своем желании не может вмешаться (т.е. не способно регулировать).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Сфера законодательного регулирования представляет собой круг общественных отношений, которые государство может регулировать и которые в силу своей особой общественной значимости должны регулироваться или уже регулируются нормами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Таким образом, в сферу возможного регулирования входят общественные отношения, которые могут регулироваться, но не должны регулироваться и не </w:t>
      </w:r>
      <w:r w:rsidRPr="00BA64D5">
        <w:rPr>
          <w:rFonts w:ascii="Arial" w:eastAsia="Times New Roman" w:hAnsi="Arial" w:cs="Arial"/>
          <w:color w:val="000000"/>
          <w:sz w:val="23"/>
          <w:szCs w:val="23"/>
          <w:lang w:eastAsia="ru-RU"/>
        </w:rPr>
        <w:lastRenderedPageBreak/>
        <w:t>регулируются, а в сферу законодательного регулирования входят общественные отношения, которые условно можно разделить на три группы:</w:t>
      </w:r>
    </w:p>
    <w:p w:rsidR="00BA64D5" w:rsidRPr="00BA64D5" w:rsidRDefault="00BA64D5" w:rsidP="00BA64D5">
      <w:pPr>
        <w:numPr>
          <w:ilvl w:val="0"/>
          <w:numId w:val="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могут регулироваться, должны регулироваться и уже регулируются;</w:t>
      </w:r>
    </w:p>
    <w:p w:rsidR="00BA64D5" w:rsidRPr="00BA64D5" w:rsidRDefault="00BA64D5" w:rsidP="00BA64D5">
      <w:pPr>
        <w:numPr>
          <w:ilvl w:val="0"/>
          <w:numId w:val="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могут регулироваться, должны регулироваться, но еще не регулируются;</w:t>
      </w:r>
    </w:p>
    <w:p w:rsidR="00BA64D5" w:rsidRPr="00BA64D5" w:rsidRDefault="00BA64D5" w:rsidP="00BA64D5">
      <w:pPr>
        <w:numPr>
          <w:ilvl w:val="0"/>
          <w:numId w:val="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могут регулироваться, но не должны регулироваться </w:t>
      </w:r>
      <w:proofErr w:type="gramStart"/>
      <w:r w:rsidRPr="00BA64D5">
        <w:rPr>
          <w:rFonts w:ascii="Arial" w:eastAsia="Times New Roman" w:hAnsi="Arial" w:cs="Arial"/>
          <w:color w:val="000000"/>
          <w:sz w:val="23"/>
          <w:szCs w:val="23"/>
          <w:lang w:eastAsia="ru-RU"/>
        </w:rPr>
        <w:t>и</w:t>
      </w:r>
      <w:proofErr w:type="gramEnd"/>
      <w:r w:rsidRPr="00BA64D5">
        <w:rPr>
          <w:rFonts w:ascii="Arial" w:eastAsia="Times New Roman" w:hAnsi="Arial" w:cs="Arial"/>
          <w:color w:val="000000"/>
          <w:sz w:val="23"/>
          <w:szCs w:val="23"/>
          <w:lang w:eastAsia="ru-RU"/>
        </w:rPr>
        <w:t xml:space="preserve"> тем не менее регулируются.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идеале в сфере законодательного регулирования должна иметь место только первая из перечисленных групп, так как вторая группа общественных отношений свидетельствует о наличии «пробелов» в законодательстве, а третья группа общественных отношений указывает на </w:t>
      </w:r>
      <w:proofErr w:type="spellStart"/>
      <w:r w:rsidRPr="00BA64D5">
        <w:rPr>
          <w:rFonts w:ascii="Arial" w:eastAsia="Times New Roman" w:hAnsi="Arial" w:cs="Arial"/>
          <w:color w:val="000000"/>
          <w:sz w:val="23"/>
          <w:szCs w:val="23"/>
          <w:lang w:eastAsia="ru-RU"/>
        </w:rPr>
        <w:t>неправовой</w:t>
      </w:r>
      <w:proofErr w:type="spellEnd"/>
      <w:r w:rsidRPr="00BA64D5">
        <w:rPr>
          <w:rFonts w:ascii="Arial" w:eastAsia="Times New Roman" w:hAnsi="Arial" w:cs="Arial"/>
          <w:color w:val="000000"/>
          <w:sz w:val="23"/>
          <w:szCs w:val="23"/>
          <w:lang w:eastAsia="ru-RU"/>
        </w:rPr>
        <w:t xml:space="preserve"> (недемократический) характер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 точки зрения государственного и общественного интереса, обязательному регулированию подлежат:</w:t>
      </w:r>
    </w:p>
    <w:p w:rsidR="00BA64D5" w:rsidRPr="00BA64D5" w:rsidRDefault="00BA64D5" w:rsidP="00BA64D5">
      <w:pPr>
        <w:numPr>
          <w:ilvl w:val="0"/>
          <w:numId w:val="4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в сфере государственного устройства и управления;</w:t>
      </w:r>
    </w:p>
    <w:p w:rsidR="00BA64D5" w:rsidRPr="00BA64D5" w:rsidRDefault="00BA64D5" w:rsidP="00BA64D5">
      <w:pPr>
        <w:numPr>
          <w:ilvl w:val="0"/>
          <w:numId w:val="4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имущественные отношения граждан, предприятий и организаций, так как эти отношения составляют основу экономики;</w:t>
      </w:r>
    </w:p>
    <w:p w:rsidR="00BA64D5" w:rsidRPr="00BA64D5" w:rsidRDefault="00BA64D5" w:rsidP="00BA64D5">
      <w:pPr>
        <w:numPr>
          <w:ilvl w:val="0"/>
          <w:numId w:val="4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по охране правопорядка, поскольку регуляция этих отношений важна с точки зрения обеспечения общественной безопасности и устранения угрозы развала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Невозможно дать исчерпывающий перечень общественных отношений, подлежащих в обязательном порядке регуляции со стороны государства, так как общество в ходе своего развития порождает новые социальные связи. Право включать в этот перечень или исключать из него те или иные отношения принадлежит законодательным органам государства. Поэтому граница между сферой законодательного регулирования и сферой возможного регулирования достаточно гибкая и открытая. Столь же гибкая грань между сферой правового регулирования и всеми остальными общественными отношениями. Однако</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 xml:space="preserve"> если сфера законодательного регулирования включает в себя всю сферу возможного регулирования, это свидетельствует о тоталитарной форме государственного режима.</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3.1. Закон: понятие, виды</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Закон</w:t>
      </w:r>
      <w:r w:rsidRPr="00BA64D5">
        <w:rPr>
          <w:rFonts w:ascii="Arial" w:eastAsia="Times New Roman" w:hAnsi="Arial" w:cs="Arial"/>
          <w:color w:val="000000"/>
          <w:sz w:val="23"/>
          <w:szCs w:val="23"/>
          <w:lang w:eastAsia="ru-RU"/>
        </w:rPr>
        <w:t> – нормативно-правовой акт, обладающий высшей юридической силой, принимаемый в особом порядке с целью регулирования наиболее важных с точки зрения государственного и общественного интереса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Правом принятия законов в Российской Федерации обладают:</w:t>
      </w:r>
    </w:p>
    <w:p w:rsidR="00BA64D5" w:rsidRPr="00BA64D5" w:rsidRDefault="00BA64D5" w:rsidP="00BA64D5">
      <w:pPr>
        <w:numPr>
          <w:ilvl w:val="0"/>
          <w:numId w:val="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Федеральное Собрание РФ (законы принимаются Государственной Думой и одобряются Советом Федерации);</w:t>
      </w:r>
    </w:p>
    <w:p w:rsidR="00BA64D5" w:rsidRPr="00BA64D5" w:rsidRDefault="00BA64D5" w:rsidP="00BA64D5">
      <w:pPr>
        <w:numPr>
          <w:ilvl w:val="0"/>
          <w:numId w:val="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законодательные органы субъектов Российской Федерации;</w:t>
      </w:r>
    </w:p>
    <w:p w:rsidR="00BA64D5" w:rsidRPr="00BA64D5" w:rsidRDefault="00BA64D5" w:rsidP="00BA64D5">
      <w:pPr>
        <w:numPr>
          <w:ilvl w:val="0"/>
          <w:numId w:val="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граждане, имеющие право избирать и участвовать в референдуме (п.2 ст.32 и ст.60 Конституции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Виды законов:</w:t>
      </w:r>
    </w:p>
    <w:p w:rsidR="00BA64D5" w:rsidRPr="00BA64D5" w:rsidRDefault="00BA64D5" w:rsidP="00BA64D5">
      <w:pPr>
        <w:numPr>
          <w:ilvl w:val="0"/>
          <w:numId w:val="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основные – Конституция РФ и Конституции субъектов Российской Федерации;</w:t>
      </w:r>
    </w:p>
    <w:p w:rsidR="00BA64D5" w:rsidRPr="00BA64D5" w:rsidRDefault="00BA64D5" w:rsidP="00BA64D5">
      <w:pPr>
        <w:numPr>
          <w:ilvl w:val="0"/>
          <w:numId w:val="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федеральные конституционные законы – законы, регулирующие наиболее важные в стратегическом плане общественные отношения, которые определяют форму государства и всю его политическую систему. К ним относятся: законы об условиях и порядке введения чрезвычайного положения; законы о порядке принятия в состав РФ нового субъекта, а также об изменении конституционно-правового статуса субъекта Федерации; законы о порядке деятельности Правительства РФ; законы о судебной системе РФ; и др. Федеральный конституционный закон считается принятым, если за него проголосовало не менее 2/3 от общего числа депутатов Государственной Думы и если он одобрен не менее 3/4 голосов от общего числа членов Совета Федерации. Федеральный конституционный закон, принятый Федеральным Собранием РФ, не может быть отклонен Президентом. Конституция РФ обязывает Президента в течение четырнадцати дней подписать его в той редакции, в какой закон был принят Федеральным Собранием (ст.108 Конституции РФ);</w:t>
      </w:r>
    </w:p>
    <w:p w:rsidR="00BA64D5" w:rsidRPr="00BA64D5" w:rsidRDefault="00BA64D5" w:rsidP="00BA64D5">
      <w:pPr>
        <w:numPr>
          <w:ilvl w:val="0"/>
          <w:numId w:val="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федеральные законы призваны регулировать основные сферы деятельности общества и государства. Например, закон о федеральном бюджете; законы, регулирующие финансовую, налоговую и таможенную политику государства; законы, касающиеся экономической, политической, культурной жизни общества; и др. Федеральный закон действует на всей территории страны. Он не должен противоречить Конституции и федеральному конституционному закону. Федеральный закон считается принятым, если за него проголосовало более половины от общего числа депутатов Государственной Думы (226 человек). После этого он должен быть одобрен простым большинством членов Совета Федерации. Затем Федеральный закон поступает на подпись Президенту РФ, который имеет право в случае несогласия отклонить его. В случае отклонения федерального закона Президентом Государственная Дума вновь рассматривает этот закон и либо вносит в него поправки согласно замечаниям президента, либо оставляет закон в старой редакции. Во втором случае вето президента может быть преодолено, если за закон проголосовало не менее 2/3 депутатов Государственной Думы и членов Совета Федерации. После этого Президент обязан подписать Федеральный закон в течение семи дней (ст.107 Конституции РФ);</w:t>
      </w:r>
    </w:p>
    <w:p w:rsidR="00BA64D5" w:rsidRPr="00BA64D5" w:rsidRDefault="00BA64D5" w:rsidP="00BA64D5">
      <w:pPr>
        <w:numPr>
          <w:ilvl w:val="0"/>
          <w:numId w:val="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законы субъектов Российской Федерации регулируют социальную, экономическую, культурную, научную и другие сферы общественной жизни в рамках отдельных регионов государства. Эти законы принимаются представительными законодательными органами субъектов Федерации и действуют только на их территории. Поэтому в отличие от федеральных законов законы субъектов Федерации обладают относительно высшей юридической силой. Соотношение федеральных законов и законов субъектов Федерации определено в п.5 ст.76 Конституции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Законы принимаются в порядке законодательной инициативы. Право законодательной инициативы – это право выдвигать предложение о необходимости принятия закона и вносить в законодательный орган проект закона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Российской Федерации правом законодательной инициативы обладают:</w:t>
      </w:r>
    </w:p>
    <w:p w:rsidR="00BA64D5" w:rsidRPr="00BA64D5" w:rsidRDefault="00BA64D5" w:rsidP="00BA64D5">
      <w:pPr>
        <w:numPr>
          <w:ilvl w:val="0"/>
          <w:numId w:val="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депутаты Государственной Думы;</w:t>
      </w:r>
    </w:p>
    <w:p w:rsidR="00BA64D5" w:rsidRPr="00BA64D5" w:rsidRDefault="00BA64D5" w:rsidP="00BA64D5">
      <w:pPr>
        <w:numPr>
          <w:ilvl w:val="0"/>
          <w:numId w:val="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Совет Федерации и члены Совета Федерации;</w:t>
      </w:r>
    </w:p>
    <w:p w:rsidR="00BA64D5" w:rsidRPr="00BA64D5" w:rsidRDefault="00BA64D5" w:rsidP="00BA64D5">
      <w:pPr>
        <w:numPr>
          <w:ilvl w:val="0"/>
          <w:numId w:val="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Президент;</w:t>
      </w:r>
    </w:p>
    <w:p w:rsidR="00BA64D5" w:rsidRPr="00BA64D5" w:rsidRDefault="00BA64D5" w:rsidP="00BA64D5">
      <w:pPr>
        <w:numPr>
          <w:ilvl w:val="0"/>
          <w:numId w:val="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Правительство;</w:t>
      </w:r>
    </w:p>
    <w:p w:rsidR="00BA64D5" w:rsidRPr="00BA64D5" w:rsidRDefault="00BA64D5" w:rsidP="00BA64D5">
      <w:pPr>
        <w:numPr>
          <w:ilvl w:val="0"/>
          <w:numId w:val="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законодательные (представительные) органы субъектов Российской Федерации;</w:t>
      </w:r>
    </w:p>
    <w:p w:rsidR="00BA64D5" w:rsidRPr="00BA64D5" w:rsidRDefault="00BA64D5" w:rsidP="00BA64D5">
      <w:pPr>
        <w:numPr>
          <w:ilvl w:val="0"/>
          <w:numId w:val="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высшие судебные органы (Конституционный Суд, Верховный Суд) по вопросам их ведения.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Право законодательной инициативы порождает обязанность законодательного органа обсудить вопрос о принятии к рассмотрению выдвинутых предложений или законопроектов.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Законы – первичные нормативно-правовые документы, так как они содержат нормы, которых до их принятия не было. Вторичными нормативно-правовыми актами являются подзаконные акты.</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3.2. Подзаконные акты: понятие, виды</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Подзаконный акт</w:t>
      </w:r>
      <w:r w:rsidRPr="00BA64D5">
        <w:rPr>
          <w:rFonts w:ascii="Arial" w:eastAsia="Times New Roman" w:hAnsi="Arial" w:cs="Arial"/>
          <w:color w:val="000000"/>
          <w:sz w:val="23"/>
          <w:szCs w:val="23"/>
          <w:lang w:eastAsia="ru-RU"/>
        </w:rPr>
        <w:t> – один из видов нормативно-правового акта, который создается для того, чтобы конкретизировать положение принятых законов с целью облегчения их применения с учетом специфики различных слоев населения, территориальных особенностей и индивидуальных интересов.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Подзаконные акты характеризуются двумя признаками:</w:t>
      </w:r>
    </w:p>
    <w:p w:rsidR="00BA64D5" w:rsidRPr="00BA64D5" w:rsidRDefault="00BA64D5" w:rsidP="00BA64D5">
      <w:pPr>
        <w:numPr>
          <w:ilvl w:val="0"/>
          <w:numId w:val="4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содержат в себе только те нормы, которые уже закреплены в законах. Новые нормы подзаконные акты вводить не могут;</w:t>
      </w:r>
    </w:p>
    <w:p w:rsidR="00BA64D5" w:rsidRPr="00BA64D5" w:rsidRDefault="00BA64D5" w:rsidP="00BA64D5">
      <w:pPr>
        <w:numPr>
          <w:ilvl w:val="0"/>
          <w:numId w:val="4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обладают меньшей юридической силой, чем закон (если нормы, содержащиеся в подзаконном акте, противоречат нормам закона, то применяется закон).</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степени юридической силы подзаконные акты подразделяются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нормативные указы Президента, которые не могут отменять или изменять положение закона. Согласно Конституции РФ, лишь в условиях чрезвычайного или военного положения президентские нормативные акты могут приостанавливать и корректировать закон;</w:t>
      </w:r>
    </w:p>
    <w:p w:rsidR="00BA64D5" w:rsidRPr="00BA64D5" w:rsidRDefault="00BA64D5" w:rsidP="00BA64D5">
      <w:pPr>
        <w:numPr>
          <w:ilvl w:val="0"/>
          <w:numId w:val="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постановления Правительства. Они принимаются в контексте с Указами Президента и призваны регулировать более узкие вопросы государственного управления, социального строительства, образования, здравоохранения, культуры и т.д.;</w:t>
      </w:r>
    </w:p>
    <w:p w:rsidR="00BA64D5" w:rsidRPr="00BA64D5" w:rsidRDefault="00BA64D5" w:rsidP="00BA64D5">
      <w:pPr>
        <w:numPr>
          <w:ilvl w:val="0"/>
          <w:numId w:val="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ведомственные нормативные акты – нормативно-правовые акты общеобязательного характера, но сфера их действия ограничена рамками ведомственных отношений;</w:t>
      </w:r>
    </w:p>
    <w:p w:rsidR="00BA64D5" w:rsidRPr="00BA64D5" w:rsidRDefault="00BA64D5" w:rsidP="00BA64D5">
      <w:pPr>
        <w:numPr>
          <w:ilvl w:val="0"/>
          <w:numId w:val="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подзаконные акты органов местного самоуправления. К ним относятся нормативные акты региональных и муниципальных органов представительной законодательной власти (постановления, распоряжения и т.д.);</w:t>
      </w:r>
    </w:p>
    <w:p w:rsidR="00BA64D5" w:rsidRPr="00BA64D5" w:rsidRDefault="00BA64D5" w:rsidP="00BA64D5">
      <w:pPr>
        <w:numPr>
          <w:ilvl w:val="0"/>
          <w:numId w:val="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внутриорганизационные акты – такие нормативные акты, которые издаются руководителями различных предприятий, организаций для регламентации своих внутренних вопросов. Их действие распространяется только на членов этих организаций (например, приказ руководителя предприятия).</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4.1. Система и отрасли российского права, правовая система</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Правовые нормы не могут создаваться только по субъективному усмотрению законодателей. Содержание правовых актов и необходимость их принятия обусловлены реально существующей системой общественных отношений. Являясь частью этой системы, правовое сознание отражает и воспроизводит на юридическом уровне ее структуру и специфику. Поэтому право также представляет собой определенную систему.</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lastRenderedPageBreak/>
        <w:t>Система права</w:t>
      </w:r>
      <w:r w:rsidRPr="00BA64D5">
        <w:rPr>
          <w:rFonts w:ascii="Arial" w:eastAsia="Times New Roman" w:hAnsi="Arial" w:cs="Arial"/>
          <w:color w:val="000000"/>
          <w:sz w:val="23"/>
          <w:szCs w:val="23"/>
          <w:lang w:eastAsia="ru-RU"/>
        </w:rPr>
        <w:t> – структурно упорядоченное единство действующих в государстве правовых норм, группирующихся во взаимодействующие между собой подразделения (отрасли)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Отрасль права</w:t>
      </w:r>
      <w:r w:rsidRPr="00BA64D5">
        <w:rPr>
          <w:rFonts w:ascii="Arial" w:eastAsia="Times New Roman" w:hAnsi="Arial" w:cs="Arial"/>
          <w:color w:val="000000"/>
          <w:sz w:val="23"/>
          <w:szCs w:val="23"/>
          <w:lang w:eastAsia="ru-RU"/>
        </w:rPr>
        <w:t> – относительно самостоятельная совокупность правовых норм в структуре единой системы права, регулирующая качественно однородный вид общественных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Одним из критериев деления системы права на отрасли права является отличие общественных отношений друг от друга по содержанию, конкретным целям и задачам. В свою очередь отрасли права различаются по предмету правового регулирования.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Предмет правового регулирования – качественно однородный вид общественных отношений, на который воздействуют нормы определенной отрасли права. Предмет регулирования является главным объективным основанием для распределения правовых норм по отраслям права. Например, нормы права, предметом регулирования которых являются отношения между работником и работодателем, составляют одну отрасль права; правовые нормы, предметом регулирования которых являются общественные отношения в сфере имущественных отношений, составляют другую отрасль права;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Система права Российской Федерации четко структурирована и имеет свою иерархию.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Ведущей отраслью права является конституционное право. Эта отрасль права устанавливает и закрепляет основы государственного устройства, права человека, порядок формирования органов государственной власти и принципы их деятельности. Ведущий характер конституционного права состоит в том, что основным его источником является Конституция государства, содержащая базовые нормы для всех остальных отраслей права, где эти нормы находят свое конкретное воплощение и развитие. Именно поэтому конституционное право представляет собой ядро системы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Далее система права подразделяется на три основных отрасли, которые составляют первый уровень системы права:</w:t>
      </w:r>
    </w:p>
    <w:p w:rsidR="00BA64D5" w:rsidRPr="00BA64D5" w:rsidRDefault="00BA64D5" w:rsidP="00BA64D5">
      <w:pPr>
        <w:numPr>
          <w:ilvl w:val="0"/>
          <w:numId w:val="4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административное право, которое регулирует отношения в сфере государственного </w:t>
      </w:r>
      <w:proofErr w:type="gramStart"/>
      <w:r w:rsidRPr="00BA64D5">
        <w:rPr>
          <w:rFonts w:ascii="Arial" w:eastAsia="Times New Roman" w:hAnsi="Arial" w:cs="Arial"/>
          <w:color w:val="000000"/>
          <w:sz w:val="23"/>
          <w:szCs w:val="23"/>
          <w:lang w:eastAsia="ru-RU"/>
        </w:rPr>
        <w:t>управления</w:t>
      </w:r>
      <w:proofErr w:type="gramEnd"/>
      <w:r w:rsidRPr="00BA64D5">
        <w:rPr>
          <w:rFonts w:ascii="Arial" w:eastAsia="Times New Roman" w:hAnsi="Arial" w:cs="Arial"/>
          <w:color w:val="000000"/>
          <w:sz w:val="23"/>
          <w:szCs w:val="23"/>
          <w:lang w:eastAsia="ru-RU"/>
        </w:rPr>
        <w:t xml:space="preserve"> как между государственными органами, так и между государством и гражданами;</w:t>
      </w:r>
    </w:p>
    <w:p w:rsidR="00BA64D5" w:rsidRPr="00BA64D5" w:rsidRDefault="00BA64D5" w:rsidP="00BA64D5">
      <w:pPr>
        <w:numPr>
          <w:ilvl w:val="0"/>
          <w:numId w:val="4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гражданское право, которое регулирует имущественные и связанные с ними личные неимущественные отношения;</w:t>
      </w:r>
    </w:p>
    <w:p w:rsidR="00BA64D5" w:rsidRPr="00BA64D5" w:rsidRDefault="00BA64D5" w:rsidP="00BA64D5">
      <w:pPr>
        <w:numPr>
          <w:ilvl w:val="0"/>
          <w:numId w:val="4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уголовное право, которое регулирует отношения охраны общественной безопасности и общественного порядка, защиты жизни и здоровья граждан и нормы которого определяют характер преступлений и устанавливают размеры наказаний.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Каждая из этих отраслей права имеет еще два уровня (второй и третий), на которых располагаются вполне самостоятельные, но </w:t>
      </w:r>
      <w:proofErr w:type="gramStart"/>
      <w:r w:rsidRPr="00BA64D5">
        <w:rPr>
          <w:rFonts w:ascii="Arial" w:eastAsia="Times New Roman" w:hAnsi="Arial" w:cs="Arial"/>
          <w:color w:val="000000"/>
          <w:sz w:val="23"/>
          <w:szCs w:val="23"/>
          <w:lang w:eastAsia="ru-RU"/>
        </w:rPr>
        <w:t>все</w:t>
      </w:r>
      <w:proofErr w:type="gramEnd"/>
      <w:r w:rsidRPr="00BA64D5">
        <w:rPr>
          <w:rFonts w:ascii="Arial" w:eastAsia="Times New Roman" w:hAnsi="Arial" w:cs="Arial"/>
          <w:color w:val="000000"/>
          <w:sz w:val="23"/>
          <w:szCs w:val="23"/>
          <w:lang w:eastAsia="ru-RU"/>
        </w:rPr>
        <w:t xml:space="preserve"> же производные от основных отрасли права.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Гражданское право</w:t>
      </w:r>
      <w:r w:rsidRPr="00BA64D5">
        <w:rPr>
          <w:rFonts w:ascii="Arial" w:eastAsia="Times New Roman" w:hAnsi="Arial" w:cs="Arial"/>
          <w:color w:val="000000"/>
          <w:sz w:val="23"/>
          <w:szCs w:val="23"/>
          <w:lang w:eastAsia="ru-RU"/>
        </w:rPr>
        <w:t> – самое большое по охвату регулирования общественных отношений - содержит определяющие начала для следующих отраслей права:</w:t>
      </w:r>
    </w:p>
    <w:p w:rsidR="00BA64D5" w:rsidRPr="00BA64D5" w:rsidRDefault="00BA64D5" w:rsidP="00BA64D5">
      <w:pPr>
        <w:numPr>
          <w:ilvl w:val="0"/>
          <w:numId w:val="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трудовое право. Регулирует отношения, возникающие в процессе трудовой деятельности людей. Трудовое право могло бы считаться частью гражданского права, если бы нормы трудового права не устанавливали жесткие требования соблюдения трудовой дисциплины и строгую административную зависимость работника от работодателя;</w:t>
      </w:r>
    </w:p>
    <w:p w:rsidR="00BA64D5" w:rsidRPr="00BA64D5" w:rsidRDefault="00BA64D5" w:rsidP="00BA64D5">
      <w:pPr>
        <w:numPr>
          <w:ilvl w:val="0"/>
          <w:numId w:val="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хозяйственное право. Регулирует общественные отношения в сфере хозяйственного и имущественного оборота. Хозяйственное право существенно дополняет и конкретизирует гражданское право;</w:t>
      </w:r>
    </w:p>
    <w:p w:rsidR="00BA64D5" w:rsidRPr="00BA64D5" w:rsidRDefault="00BA64D5" w:rsidP="00BA64D5">
      <w:pPr>
        <w:numPr>
          <w:ilvl w:val="0"/>
          <w:numId w:val="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жилищное право. Регулирует общественные отношения, возникающие в жилищной сфере. Жилые строения относятся к категории недвижимого имущества, приобретение или отчуждение которого также регулируется нормами гражданского права;</w:t>
      </w:r>
    </w:p>
    <w:p w:rsidR="00BA64D5" w:rsidRPr="00BA64D5" w:rsidRDefault="00BA64D5" w:rsidP="00BA64D5">
      <w:pPr>
        <w:numPr>
          <w:ilvl w:val="0"/>
          <w:numId w:val="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земельное право. Регулирует отношения, связанные с использованием и охраной земли;</w:t>
      </w:r>
    </w:p>
    <w:p w:rsidR="00BA64D5" w:rsidRPr="00BA64D5" w:rsidRDefault="00BA64D5" w:rsidP="00BA64D5">
      <w:pPr>
        <w:numPr>
          <w:ilvl w:val="0"/>
          <w:numId w:val="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семейное право. Регулирует имущественные и некоторые неимущественные отношения между супругами, родителями и детьми, а также другими членами семьи;</w:t>
      </w:r>
    </w:p>
    <w:p w:rsidR="00BA64D5" w:rsidRPr="00BA64D5" w:rsidRDefault="00BA64D5" w:rsidP="00BA64D5">
      <w:pPr>
        <w:numPr>
          <w:ilvl w:val="0"/>
          <w:numId w:val="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таможенное право. Регулирует отношения, складывающиеся в ходе перемещения товаров, граждан, транспортных средств через таможенную границу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Определяющая роль гражданского права по отношению к указанным отраслям права состоит в том, что в случае пробелов в законодательстве какой-либо из этих отраслей применяются нормы гражданского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Близкими к административному праву можно считать финансовое право, банковское право, налоговое право и др. В основном объектами этих отраслей права являются деньги. Но в отличие от гражданского права, в котором государство не вмешивается в действия лиц по перераспределению имущества, в перечисленных отраслях права применяются административные методы регулирования. Например, согласно нормам финансового права, государство определяет размер бюджета и распределяет его.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Второй уровень уголовного права представлен уголовно-исполнительным правом, нормы которого регулируют отношения, связанные с осуществлением правосудия по уголовным делам, определяют порядок отбывания осужденными уголовного наказания.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Третий уровень указанных основных отраслей права представлен следующими отраслями процессуального права:</w:t>
      </w:r>
    </w:p>
    <w:p w:rsidR="00BA64D5" w:rsidRPr="00BA64D5" w:rsidRDefault="00BA64D5" w:rsidP="00BA64D5">
      <w:pPr>
        <w:numPr>
          <w:ilvl w:val="0"/>
          <w:numId w:val="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гражданское и арбитражное процессуальное право;</w:t>
      </w:r>
    </w:p>
    <w:p w:rsidR="00BA64D5" w:rsidRPr="00BA64D5" w:rsidRDefault="00BA64D5" w:rsidP="00BA64D5">
      <w:pPr>
        <w:numPr>
          <w:ilvl w:val="0"/>
          <w:numId w:val="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административно-процессуальное право;</w:t>
      </w:r>
    </w:p>
    <w:p w:rsidR="00BA64D5" w:rsidRPr="00BA64D5" w:rsidRDefault="00BA64D5" w:rsidP="00BA64D5">
      <w:pPr>
        <w:numPr>
          <w:ilvl w:val="0"/>
          <w:numId w:val="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уголовно-процессуальное право. Отрасли процессуального права регулируют порядок судопроизводства по гражданским, административным и уголовным делам.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Существует традиция разделять отрасли системы права на частное право и публичное право. К частному праву относят отрасли права, которые призваны обеспечивать интересы отдельных граждан или организаций: гражданское право, трудовое право, жилищное право, семейное и другие отрасли права. К публичному праву обычно относят конституционное право. Подобное разделение отраслей права носит условный характер.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Отдельно от всех отраслей права стоит международное право, которое также подразделяется на частное и публичное. Нормы международного права регулируют взаимоотношения между государствами, а также между гражданами разных государств.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Представленный вариант системы права не единственный. В других вариантах дается иное представление о связях между отраслями права. Но это не отражается на содержании отраслей права, которые выделяются по трем основным признакам:</w:t>
      </w:r>
    </w:p>
    <w:p w:rsidR="00BA64D5" w:rsidRPr="00BA64D5" w:rsidRDefault="00BA64D5" w:rsidP="00BA64D5">
      <w:pPr>
        <w:numPr>
          <w:ilvl w:val="0"/>
          <w:numId w:val="4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предмету – что регулируется;</w:t>
      </w:r>
    </w:p>
    <w:p w:rsidR="00BA64D5" w:rsidRPr="00BA64D5" w:rsidRDefault="00BA64D5" w:rsidP="00BA64D5">
      <w:pPr>
        <w:numPr>
          <w:ilvl w:val="0"/>
          <w:numId w:val="4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методу – как регулируется;</w:t>
      </w:r>
    </w:p>
    <w:p w:rsidR="00BA64D5" w:rsidRPr="00BA64D5" w:rsidRDefault="00BA64D5" w:rsidP="00BA64D5">
      <w:pPr>
        <w:numPr>
          <w:ilvl w:val="0"/>
          <w:numId w:val="4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наличию специальных нормативных актов – чем регулируется. По самым скромным подсчетам в системе российского права более двадцати отраслей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Понятие «система законодательства» близко к понятию «система права». Иногда эти понятия отождествляют. В то же время система права и система законодательства не совпадают по содержанию Система права более широкое понятие, чем система законодательства</w:t>
      </w:r>
      <w:proofErr w:type="gramStart"/>
      <w:r w:rsidRPr="00BA64D5">
        <w:rPr>
          <w:rFonts w:ascii="Arial" w:eastAsia="Times New Roman" w:hAnsi="Arial" w:cs="Arial"/>
          <w:color w:val="000000"/>
          <w:sz w:val="23"/>
          <w:szCs w:val="23"/>
          <w:lang w:eastAsia="ru-RU"/>
        </w:rPr>
        <w:t xml:space="preserve"> Н</w:t>
      </w:r>
      <w:proofErr w:type="gramEnd"/>
      <w:r w:rsidRPr="00BA64D5">
        <w:rPr>
          <w:rFonts w:ascii="Arial" w:eastAsia="Times New Roman" w:hAnsi="Arial" w:cs="Arial"/>
          <w:color w:val="000000"/>
          <w:sz w:val="23"/>
          <w:szCs w:val="23"/>
          <w:lang w:eastAsia="ru-RU"/>
        </w:rPr>
        <w:t>апример, если уголовное законодательство – это совокупность всех нормативно-правовых актов, регулирующих общественные отношения, входящие в компетенцию уголовного права, то собственно уголовное право, как отрасль системы права, охватывает как уголовное законодательство, так и уголовно-правовые отношения Кроме того, уголовное право – это еще и отрасль научного знания, т.е. теоретическая и учебная дисциплина.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система права состоит из отраслей права, то система законодательства представляет собой упорядоченную совокупность источников отраслей права.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Источники отраслей права</w:t>
      </w:r>
      <w:r w:rsidRPr="00BA64D5">
        <w:rPr>
          <w:rFonts w:ascii="Arial" w:eastAsia="Times New Roman" w:hAnsi="Arial" w:cs="Arial"/>
          <w:color w:val="000000"/>
          <w:sz w:val="23"/>
          <w:szCs w:val="23"/>
          <w:lang w:eastAsia="ru-RU"/>
        </w:rPr>
        <w:t> – официальные государственные документы, в которых закрепляются юридические нормы, призванные регулировать общественные отношения в отдельной отрасли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целях упорядочивания и совершенствования правовых норм государство проводит их систематизацию, что и позволяет говорить о системе законодательства.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Формы систематизации законодательства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Кодификация</w:t>
      </w:r>
      <w:r w:rsidRPr="00BA64D5">
        <w:rPr>
          <w:rFonts w:ascii="Arial" w:eastAsia="Times New Roman" w:hAnsi="Arial" w:cs="Arial"/>
          <w:color w:val="000000"/>
          <w:sz w:val="23"/>
          <w:szCs w:val="23"/>
          <w:lang w:eastAsia="ru-RU"/>
        </w:rPr>
        <w:t> – деятельность правотворческих органов государства по упорядочиванию, корректировке и переработке действующего законодательства в конкретной области общественных отношений с целью создания нового единого и логически непротиворечивого сводного нормативного акта.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Обычно выделяют три вида кодифицированных актов:</w:t>
      </w:r>
    </w:p>
    <w:p w:rsidR="00BA64D5" w:rsidRPr="00BA64D5" w:rsidRDefault="00BA64D5" w:rsidP="00BA64D5">
      <w:pPr>
        <w:numPr>
          <w:ilvl w:val="0"/>
          <w:numId w:val="5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основы законодательства;</w:t>
      </w:r>
    </w:p>
    <w:p w:rsidR="00BA64D5" w:rsidRPr="00BA64D5" w:rsidRDefault="00BA64D5" w:rsidP="00BA64D5">
      <w:pPr>
        <w:numPr>
          <w:ilvl w:val="0"/>
          <w:numId w:val="5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кодексы;</w:t>
      </w:r>
    </w:p>
    <w:p w:rsidR="00BA64D5" w:rsidRPr="00BA64D5" w:rsidRDefault="00BA64D5" w:rsidP="00BA64D5">
      <w:pPr>
        <w:numPr>
          <w:ilvl w:val="0"/>
          <w:numId w:val="5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уставы (положения).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Наиболее распространенный вид – кодексы (например.</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Гражданский кодекс, Семейный кодекс, Уголовный кодекс и т.п.).</w:t>
      </w:r>
      <w:proofErr w:type="gramEnd"/>
      <w:r w:rsidRPr="00BA64D5">
        <w:rPr>
          <w:rFonts w:ascii="Arial" w:eastAsia="Times New Roman" w:hAnsi="Arial" w:cs="Arial"/>
          <w:color w:val="000000"/>
          <w:sz w:val="23"/>
          <w:szCs w:val="23"/>
          <w:lang w:eastAsia="ru-RU"/>
        </w:rPr>
        <w:t xml:space="preserve"> Кодифицированные акты рассчитаны </w:t>
      </w:r>
      <w:r w:rsidRPr="00BA64D5">
        <w:rPr>
          <w:rFonts w:ascii="Arial" w:eastAsia="Times New Roman" w:hAnsi="Arial" w:cs="Arial"/>
          <w:color w:val="000000"/>
          <w:sz w:val="23"/>
          <w:szCs w:val="23"/>
          <w:lang w:eastAsia="ru-RU"/>
        </w:rPr>
        <w:lastRenderedPageBreak/>
        <w:t>на длительное регулирование общественных отношений. Их принятие представляет собой шаг вперед в развитии законодательства.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Инкорпорация</w:t>
      </w:r>
      <w:r w:rsidRPr="00BA64D5">
        <w:rPr>
          <w:rFonts w:ascii="Arial" w:eastAsia="Times New Roman" w:hAnsi="Arial" w:cs="Arial"/>
          <w:color w:val="000000"/>
          <w:sz w:val="23"/>
          <w:szCs w:val="23"/>
          <w:lang w:eastAsia="ru-RU"/>
        </w:rPr>
        <w:t> – объединение действующих нормативных актов в сборники путем их репродуцирования, т.е. без их переработки.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Инкорпорация бывает:</w:t>
      </w:r>
    </w:p>
    <w:p w:rsidR="00BA64D5" w:rsidRPr="00BA64D5" w:rsidRDefault="00BA64D5" w:rsidP="00BA64D5">
      <w:pPr>
        <w:numPr>
          <w:ilvl w:val="0"/>
          <w:numId w:val="5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хронологической, когда нормативные акты в сборниках расположены в зависимости от времени их принятия (например, «Собрание актов Президента и Правительства»);</w:t>
      </w:r>
      <w:proofErr w:type="gramEnd"/>
    </w:p>
    <w:p w:rsidR="00BA64D5" w:rsidRPr="00BA64D5" w:rsidRDefault="00BA64D5" w:rsidP="00BA64D5">
      <w:pPr>
        <w:numPr>
          <w:ilvl w:val="0"/>
          <w:numId w:val="5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систематической, когда принятые, например, за истекший месяц нормативные акты группируются в сборниках по предметному признаку, т.е. по отраслям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Инкорпорация может быть официальной и неофициальной.</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Неофициальная инкорпорация</w:t>
      </w:r>
      <w:r w:rsidRPr="00BA64D5">
        <w:rPr>
          <w:rFonts w:ascii="Arial" w:eastAsia="Times New Roman" w:hAnsi="Arial" w:cs="Arial"/>
          <w:color w:val="000000"/>
          <w:sz w:val="23"/>
          <w:szCs w:val="23"/>
          <w:lang w:eastAsia="ru-RU"/>
        </w:rPr>
        <w:t> – это внешняя обработка законодательства в целях создания справочников, сборников для отдельных категорий специалистов, работающих на предприятии, в учреждении, организации. На эти сборники нельзя ссылаться в процессе правотворчества и применения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Иногда выделяют еще одну форму систематизации законодательства – консолидацию.</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Консолидация</w:t>
      </w:r>
      <w:r w:rsidRPr="00BA64D5">
        <w:rPr>
          <w:rFonts w:ascii="Arial" w:eastAsia="Times New Roman" w:hAnsi="Arial" w:cs="Arial"/>
          <w:color w:val="000000"/>
          <w:sz w:val="23"/>
          <w:szCs w:val="23"/>
          <w:lang w:eastAsia="ru-RU"/>
        </w:rPr>
        <w:t> – это объединение нескольких нормативно-правовых актов, действующих в одной и той же области общественных отношений, в единый сводный нормативно-правовой акт без изменения содержания.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форме консолидация близка к систематической инкорпорации, так как ничего нового в регулирование общественных отношений не вносит, </w:t>
      </w:r>
      <w:proofErr w:type="gramStart"/>
      <w:r w:rsidRPr="00BA64D5">
        <w:rPr>
          <w:rFonts w:ascii="Arial" w:eastAsia="Times New Roman" w:hAnsi="Arial" w:cs="Arial"/>
          <w:color w:val="000000"/>
          <w:sz w:val="23"/>
          <w:szCs w:val="23"/>
          <w:lang w:eastAsia="ru-RU"/>
        </w:rPr>
        <w:t>но</w:t>
      </w:r>
      <w:proofErr w:type="gramEnd"/>
      <w:r w:rsidRPr="00BA64D5">
        <w:rPr>
          <w:rFonts w:ascii="Arial" w:eastAsia="Times New Roman" w:hAnsi="Arial" w:cs="Arial"/>
          <w:color w:val="000000"/>
          <w:sz w:val="23"/>
          <w:szCs w:val="23"/>
          <w:lang w:eastAsia="ru-RU"/>
        </w:rPr>
        <w:t xml:space="preserve"> по сути консолидация близка к кодификации, так как консолидированный акт является сводным нормативным актом. Обычно консолидация законодательства используется там, где нет необходимости или возможности кодификации.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Каждая отрасль права имеет свою систему законодательства, т.е. систему источников права. Система законодательства также подразделяется на отрасли законодательства.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Обычно выделяют три отрасли законодательства:</w:t>
      </w:r>
    </w:p>
    <w:p w:rsidR="00BA64D5" w:rsidRPr="00BA64D5" w:rsidRDefault="00BA64D5" w:rsidP="00BA64D5">
      <w:pPr>
        <w:numPr>
          <w:ilvl w:val="0"/>
          <w:numId w:val="5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Отраслевое законодательство. Содержит нормы только одной отрасли права. Например, трудовое законодательство содержит нормы только трудового права;</w:t>
      </w:r>
    </w:p>
    <w:p w:rsidR="00BA64D5" w:rsidRPr="00BA64D5" w:rsidRDefault="00BA64D5" w:rsidP="00BA64D5">
      <w:pPr>
        <w:numPr>
          <w:ilvl w:val="0"/>
          <w:numId w:val="5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Внутриотраслевое законодательство. Содержит нормы лишь определенной части отрасли права. Например, в составе гражданского права можно выделить авторское законодательство, законодательство о предпринимательстве и другие, которые являются внутриотраслевым законодательством, так как регулируют отдельные области гражданско-правовых отношений;</w:t>
      </w:r>
    </w:p>
    <w:p w:rsidR="00BA64D5" w:rsidRPr="00BA64D5" w:rsidRDefault="00BA64D5" w:rsidP="00BA64D5">
      <w:pPr>
        <w:numPr>
          <w:ilvl w:val="0"/>
          <w:numId w:val="5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Комплексное законодательство (встречается редко). Содержит нормы, относящиеся к ряду отраслей, но входящие в отдельную самостоятельную отрасль права. Например, военное законодательство содержит частично нормы административного права и нормы ряда других отраслей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Таким образом, отрасль законодательства по форме может совпадать с отраслью права, но по содержанию отрасль законодательства уже, чем отрасль права.</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4.2. Правоотношение</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Принятие нормативных правовых актов, призванных регулировать те или иные общественные отношения, еще не означает, что эти отношения подвержены реальному правовому воздействию. Нормы права создаются для их реализации.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Реализация норм права</w:t>
      </w:r>
      <w:r w:rsidRPr="00BA64D5">
        <w:rPr>
          <w:rFonts w:ascii="Arial" w:eastAsia="Times New Roman" w:hAnsi="Arial" w:cs="Arial"/>
          <w:color w:val="000000"/>
          <w:sz w:val="23"/>
          <w:szCs w:val="23"/>
          <w:lang w:eastAsia="ru-RU"/>
        </w:rPr>
        <w:t> – это воплощение содержащихся в них предписаний в поведение людей.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Путь к реализации правовой нормы лежит через сознание людей, где норма обретает свое истинное бытие. Лишь став частью мировоззрения человека, норма права может стать нормой его поведения. В идеале это есть не что иное, как процесс самореализации норм, означающий, что каждый, на кого направлена норма, сам без дополнительных мер осуществляет свои права и исполняет обязанности по совершению или </w:t>
      </w:r>
      <w:proofErr w:type="spellStart"/>
      <w:r w:rsidRPr="00BA64D5">
        <w:rPr>
          <w:rFonts w:ascii="Arial" w:eastAsia="Times New Roman" w:hAnsi="Arial" w:cs="Arial"/>
          <w:color w:val="000000"/>
          <w:sz w:val="23"/>
          <w:szCs w:val="23"/>
          <w:lang w:eastAsia="ru-RU"/>
        </w:rPr>
        <w:t>несовершению</w:t>
      </w:r>
      <w:proofErr w:type="spellEnd"/>
      <w:r w:rsidRPr="00BA64D5">
        <w:rPr>
          <w:rFonts w:ascii="Arial" w:eastAsia="Times New Roman" w:hAnsi="Arial" w:cs="Arial"/>
          <w:color w:val="000000"/>
          <w:sz w:val="23"/>
          <w:szCs w:val="23"/>
          <w:lang w:eastAsia="ru-RU"/>
        </w:rPr>
        <w:t xml:space="preserve"> действий, которые предписываются или запрещаются данной нормой. Процесс самореализации правовых норм называют непосредственной реализацией. Реализация права обеспечивается законностью.</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Законность</w:t>
      </w:r>
      <w:r w:rsidRPr="00BA64D5">
        <w:rPr>
          <w:rFonts w:ascii="Arial" w:eastAsia="Times New Roman" w:hAnsi="Arial" w:cs="Arial"/>
          <w:color w:val="000000"/>
          <w:sz w:val="23"/>
          <w:szCs w:val="23"/>
          <w:lang w:eastAsia="ru-RU"/>
        </w:rPr>
        <w:t> – строгое и точное исполнение законов всеми участниками общественных отношений. Результатом законности является правопорядок.</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Правопорядок</w:t>
      </w:r>
      <w:r w:rsidRPr="00BA64D5">
        <w:rPr>
          <w:rFonts w:ascii="Arial" w:eastAsia="Times New Roman" w:hAnsi="Arial" w:cs="Arial"/>
          <w:color w:val="000000"/>
          <w:sz w:val="23"/>
          <w:szCs w:val="23"/>
          <w:lang w:eastAsia="ru-RU"/>
        </w:rPr>
        <w:t> – состояние фактической упорядоченности общественных отношений, наступившее в результате практического осуществления требований права и режима законности.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Практика реальной жизни показывает, что далеко не все нормы права воплощаются в поведении людей путем непосредственной реализации. В ряде случаев возникает необходимость в особой процедуре, называемой применением норм права.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Применение норм права</w:t>
      </w:r>
      <w:r w:rsidRPr="00BA64D5">
        <w:rPr>
          <w:rFonts w:ascii="Arial" w:eastAsia="Times New Roman" w:hAnsi="Arial" w:cs="Arial"/>
          <w:color w:val="000000"/>
          <w:sz w:val="23"/>
          <w:szCs w:val="23"/>
          <w:lang w:eastAsia="ru-RU"/>
        </w:rPr>
        <w:t> – это властная деятельность компетентных органов государства по реализации правовых норм относительно конкретных жизненных обстоятельств или индивидуально-определенных лиц.</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Обычно органами правоприменительной деятельности являются суд, администрация города, правоохранительные органы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Общественные отношения, на которые направлено воздействие правовых норм и в которые эти нормы реально воплощаются путем реализации и применения норм права, являются правовыми отношениями. Границы этой области общественных отношений совпадают с границами сферы законодательного регулирования.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Правоотношение</w:t>
      </w:r>
      <w:r w:rsidRPr="00BA64D5">
        <w:rPr>
          <w:rFonts w:ascii="Arial" w:eastAsia="Times New Roman" w:hAnsi="Arial" w:cs="Arial"/>
          <w:color w:val="000000"/>
          <w:sz w:val="23"/>
          <w:szCs w:val="23"/>
          <w:lang w:eastAsia="ru-RU"/>
        </w:rPr>
        <w:t> – регулируемая нормами права юридическая связь между лицами, которые обладают взаимными правами и обязанностями.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 xml:space="preserve">Таким образом, правоотношение является средством «перевода» объективного права (т.е. совокупности правовых норм) в субъективные права и </w:t>
      </w:r>
      <w:r w:rsidRPr="00BA64D5">
        <w:rPr>
          <w:rFonts w:ascii="Arial" w:eastAsia="Times New Roman" w:hAnsi="Arial" w:cs="Arial"/>
          <w:color w:val="000000"/>
          <w:sz w:val="23"/>
          <w:szCs w:val="23"/>
          <w:lang w:eastAsia="ru-RU"/>
        </w:rPr>
        <w:lastRenderedPageBreak/>
        <w:t>обязанности участников, общественных отношений (т.е. в плоскость их личностных установок).</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Как известно, одной из функций права является регуляция мировоззренческих ориентации личности. Речь идет об особой форме восприятия действительности, которое формирует правосознание человека.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Правосознание</w:t>
      </w:r>
      <w:r w:rsidRPr="00BA64D5">
        <w:rPr>
          <w:rFonts w:ascii="Arial" w:eastAsia="Times New Roman" w:hAnsi="Arial" w:cs="Arial"/>
          <w:color w:val="000000"/>
          <w:sz w:val="23"/>
          <w:szCs w:val="23"/>
          <w:lang w:eastAsia="ru-RU"/>
        </w:rPr>
        <w:t> – особая форма общественного и индивидуального сознания, представляющая собой совокупность идей, взглядов, чувств, традиций, переживаний, которые выражают отношение людей к правовым явлениям общественной жизни.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отношению к общественному сознанию правосознание предстает в виде правовой идеологии, а по отношению к индивидуальному сознанию – в виде правовой психологии. С субъективной стороны категория правосознания характеризует психофизическое состояние личности, при котором реализация норм права становится внутренней потребностью человека. Норма права при этом сливается с его жизненными принципами, становится частью мировоззрения. Поэтому ее выполнение не стимулируется никакими внешними факторами (например, угрозой наказания, осуждения и другими санкциями).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Предпосылки правоотношений определяются потенциальными свойствами личности, которые могут актуализироваться при конкретных обстоятельствах. Такими свойствами являются правоспособность и дееспособность.</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Правоспособность</w:t>
      </w:r>
      <w:r w:rsidRPr="00BA64D5">
        <w:rPr>
          <w:rFonts w:ascii="Arial" w:eastAsia="Times New Roman" w:hAnsi="Arial" w:cs="Arial"/>
          <w:color w:val="000000"/>
          <w:sz w:val="23"/>
          <w:szCs w:val="23"/>
          <w:lang w:eastAsia="ru-RU"/>
        </w:rPr>
        <w:t> – способность лица быть носителем субъективных прав и юридических обязанностей, закрепленных в нормах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 субъективным правом понимается, с одной стороны, принадлежность определенного объема прав конкретному лицу, с другой – возможность пользоваться предоставленным набором прав.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 юридической обязанностью понимается необходимость выполнения общепринятых норм и правил поведения.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Правоспособность граждан в большинстве случаев возникает с момента рождения и прекращается только со смертью. Чтобы стать полноправным участником правоотношений, необходимо не только иметь права, но и быть способным их осуществлять. Поэтому другим потенциальным свойством, которым должна обладать личность, является дееспособность.</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Дееспособность</w:t>
      </w:r>
      <w:r w:rsidRPr="00BA64D5">
        <w:rPr>
          <w:rFonts w:ascii="Arial" w:eastAsia="Times New Roman" w:hAnsi="Arial" w:cs="Arial"/>
          <w:color w:val="000000"/>
          <w:sz w:val="23"/>
          <w:szCs w:val="23"/>
          <w:lang w:eastAsia="ru-RU"/>
        </w:rPr>
        <w:t> – способность лица самостоятельно, осознанно и целенаправленно осуществлять свои права и обязанности, а также способность предвидеть и оценивать последствия своих действий.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российскому законодательству дееспособность граждан возникает по достижении ими определенного возраста. В отличие от правоспособности, которую никто не может отнять, дееспособность может прекращаться при признании судом гражданина недееспособным, если он вследствие психического расстройства не может понимать значения своих действий или руководить ими. Более узким понятием по отношению к дееспособности является </w:t>
      </w:r>
      <w:proofErr w:type="spellStart"/>
      <w:r w:rsidRPr="00BA64D5">
        <w:rPr>
          <w:rFonts w:ascii="Arial" w:eastAsia="Times New Roman" w:hAnsi="Arial" w:cs="Arial"/>
          <w:color w:val="000000"/>
          <w:sz w:val="23"/>
          <w:szCs w:val="23"/>
          <w:lang w:eastAsia="ru-RU"/>
        </w:rPr>
        <w:t>деликтоспособность</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proofErr w:type="spellStart"/>
      <w:r w:rsidRPr="00BA64D5">
        <w:rPr>
          <w:rFonts w:ascii="Arial" w:eastAsia="Times New Roman" w:hAnsi="Arial" w:cs="Arial"/>
          <w:b/>
          <w:bCs/>
          <w:color w:val="990000"/>
          <w:sz w:val="23"/>
          <w:lang w:eastAsia="ru-RU"/>
        </w:rPr>
        <w:lastRenderedPageBreak/>
        <w:t>Деликтоспособность</w:t>
      </w:r>
      <w:proofErr w:type="spellEnd"/>
      <w:r w:rsidRPr="00BA64D5">
        <w:rPr>
          <w:rFonts w:ascii="Arial" w:eastAsia="Times New Roman" w:hAnsi="Arial" w:cs="Arial"/>
          <w:color w:val="000000"/>
          <w:sz w:val="23"/>
          <w:szCs w:val="23"/>
          <w:lang w:eastAsia="ru-RU"/>
        </w:rPr>
        <w:t> – способность лица отвечать за совершенные им действия, а также нести ответственность за противоправные деяния в установленном законом порядке.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Общим понятием для правоспособности и дееспособности является понятие </w:t>
      </w:r>
      <w:proofErr w:type="spellStart"/>
      <w:r w:rsidRPr="00BA64D5">
        <w:rPr>
          <w:rFonts w:ascii="Arial" w:eastAsia="Times New Roman" w:hAnsi="Arial" w:cs="Arial"/>
          <w:color w:val="000000"/>
          <w:sz w:val="23"/>
          <w:szCs w:val="23"/>
          <w:lang w:eastAsia="ru-RU"/>
        </w:rPr>
        <w:t>правосубьектности</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Правоспособность и дееспособность являются важными, но не единственными предпосылками возникновения правоотношений. Наряду с ними предпосылками правоотношений являются юридические факты.</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Юридические факты</w:t>
      </w:r>
      <w:r w:rsidRPr="00BA64D5">
        <w:rPr>
          <w:rFonts w:ascii="Arial" w:eastAsia="Times New Roman" w:hAnsi="Arial" w:cs="Arial"/>
          <w:color w:val="000000"/>
          <w:sz w:val="23"/>
          <w:szCs w:val="23"/>
          <w:lang w:eastAsia="ru-RU"/>
        </w:rPr>
        <w:t> – это факты реальной действительности, конкретные жизненные обстоятельства, с которыми действующее законодательство связывает возникновение, изменение или прекращение правоотношений.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Юридические факты формулируются в гипотезах правовых норм. Юридические факты подразделяются на события и действия.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События</w:t>
      </w:r>
      <w:r w:rsidRPr="00BA64D5">
        <w:rPr>
          <w:rFonts w:ascii="Arial" w:eastAsia="Times New Roman" w:hAnsi="Arial" w:cs="Arial"/>
          <w:color w:val="000000"/>
          <w:sz w:val="23"/>
          <w:szCs w:val="23"/>
          <w:lang w:eastAsia="ru-RU"/>
        </w:rPr>
        <w:t> – юридические факты, происходящие независимо от воли людей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Например, наводнения, землетрясения, если они произошли в населенной людьми местности. Если эти же стихийные бедствия произошли в безлюдной местности, они не будут являться юридическими фактами.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События подразделяются на абсолютные (события совершенно не зависящие от воли людей), и относительные (события, толчком для которых явились неосторожные действия людей, после чего события принимали необратимый и неуправляемый характер, например, крупные аварии на АЭС).</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Действия</w:t>
      </w:r>
      <w:r w:rsidRPr="00BA64D5">
        <w:rPr>
          <w:rFonts w:ascii="Arial" w:eastAsia="Times New Roman" w:hAnsi="Arial" w:cs="Arial"/>
          <w:color w:val="000000"/>
          <w:sz w:val="23"/>
          <w:szCs w:val="23"/>
          <w:lang w:eastAsia="ru-RU"/>
        </w:rPr>
        <w:t xml:space="preserve"> – юридические факты, которые совершаются осознанно и по воле человека. Действия подразделяются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xml:space="preserve"> правомерные и неправомерные.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правомерным действиям относятся:</w:t>
      </w:r>
    </w:p>
    <w:p w:rsidR="00BA64D5" w:rsidRPr="00BA64D5" w:rsidRDefault="00BA64D5" w:rsidP="00BA64D5">
      <w:pPr>
        <w:numPr>
          <w:ilvl w:val="0"/>
          <w:numId w:val="5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юридические поступки;</w:t>
      </w:r>
    </w:p>
    <w:p w:rsidR="00BA64D5" w:rsidRPr="00BA64D5" w:rsidRDefault="00BA64D5" w:rsidP="00BA64D5">
      <w:pPr>
        <w:numPr>
          <w:ilvl w:val="0"/>
          <w:numId w:val="5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юридические акты.</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Юридические поступки</w:t>
      </w:r>
      <w:r w:rsidRPr="00BA64D5">
        <w:rPr>
          <w:rFonts w:ascii="Arial" w:eastAsia="Times New Roman" w:hAnsi="Arial" w:cs="Arial"/>
          <w:color w:val="000000"/>
          <w:sz w:val="23"/>
          <w:szCs w:val="23"/>
          <w:lang w:eastAsia="ru-RU"/>
        </w:rPr>
        <w:t> – правомерные действия, которые независимо от намерений лица влекут наступление юридических последствий (например, опубликование автором своего произведения влечет возникновение права авторства).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Юридические акты</w:t>
      </w:r>
      <w:r w:rsidRPr="00BA64D5">
        <w:rPr>
          <w:rFonts w:ascii="Arial" w:eastAsia="Times New Roman" w:hAnsi="Arial" w:cs="Arial"/>
          <w:color w:val="000000"/>
          <w:sz w:val="23"/>
          <w:szCs w:val="23"/>
          <w:lang w:eastAsia="ru-RU"/>
        </w:rPr>
        <w:t> – правомерные действия, совершаемые с целью достижения определенных юридических последствий (т.е. возникновения, изменения или прекращения правоотношений).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Среди юридических актов выделяют административные акты и гражданско-правовые акты.</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Административные акты</w:t>
      </w:r>
      <w:r w:rsidRPr="00BA64D5">
        <w:rPr>
          <w:rFonts w:ascii="Arial" w:eastAsia="Times New Roman" w:hAnsi="Arial" w:cs="Arial"/>
          <w:color w:val="000000"/>
          <w:sz w:val="23"/>
          <w:szCs w:val="23"/>
          <w:lang w:eastAsia="ru-RU"/>
        </w:rPr>
        <w:t> – действия органов государственного управления и органов местного самоуправления.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lastRenderedPageBreak/>
        <w:t>Гражданско-правовые акты</w:t>
      </w:r>
      <w:r w:rsidRPr="00BA64D5">
        <w:rPr>
          <w:rFonts w:ascii="Arial" w:eastAsia="Times New Roman" w:hAnsi="Arial" w:cs="Arial"/>
          <w:color w:val="000000"/>
          <w:sz w:val="23"/>
          <w:szCs w:val="23"/>
          <w:lang w:eastAsia="ru-RU"/>
        </w:rPr>
        <w:t> – правомерные действия граждан и организаций, направленные на заключение договоров, контрактов, соглашений в сфере имущественных и связанных с ними неимущественных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неправомерным действиям относятся: причинение вреда, преступление, нарушение договорных обязательств, приобретение имущества на незаконных основаниях и т.п.</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Юридический состав</w:t>
      </w:r>
      <w:r w:rsidRPr="00BA64D5">
        <w:rPr>
          <w:rFonts w:ascii="Arial" w:eastAsia="Times New Roman" w:hAnsi="Arial" w:cs="Arial"/>
          <w:color w:val="000000"/>
          <w:sz w:val="23"/>
          <w:szCs w:val="23"/>
          <w:lang w:eastAsia="ru-RU"/>
        </w:rPr>
        <w:t> – совокупность юридических фактов, из-за которых происходит Частое возникновение, изменение или прекращение правоотношений.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Таким образом, только при наличии всех предпосылок, а именно: норм права, правоспособности и дееспособности лиц, а также юридических фактов могут возникать и функционировать правоотношения.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Структура правоотношений состоит из трех элементов: субъекты правоотношений; объекты правоотношений; права и обязанности участников правоотношений.</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Субъекты правоотношений</w:t>
      </w:r>
      <w:r w:rsidRPr="00BA64D5">
        <w:rPr>
          <w:rFonts w:ascii="Arial" w:eastAsia="Times New Roman" w:hAnsi="Arial" w:cs="Arial"/>
          <w:color w:val="000000"/>
          <w:sz w:val="23"/>
          <w:szCs w:val="23"/>
          <w:lang w:eastAsia="ru-RU"/>
        </w:rPr>
        <w:t xml:space="preserve"> – отдельные индивиды, обладающие </w:t>
      </w:r>
      <w:proofErr w:type="spellStart"/>
      <w:r w:rsidRPr="00BA64D5">
        <w:rPr>
          <w:rFonts w:ascii="Arial" w:eastAsia="Times New Roman" w:hAnsi="Arial" w:cs="Arial"/>
          <w:color w:val="000000"/>
          <w:sz w:val="23"/>
          <w:szCs w:val="23"/>
          <w:lang w:eastAsia="ru-RU"/>
        </w:rPr>
        <w:t>правосубъектностью</w:t>
      </w:r>
      <w:proofErr w:type="spellEnd"/>
      <w:r w:rsidRPr="00BA64D5">
        <w:rPr>
          <w:rFonts w:ascii="Arial" w:eastAsia="Times New Roman" w:hAnsi="Arial" w:cs="Arial"/>
          <w:color w:val="000000"/>
          <w:sz w:val="23"/>
          <w:szCs w:val="23"/>
          <w:lang w:eastAsia="ru-RU"/>
        </w:rPr>
        <w:t xml:space="preserve"> (т.е. правоспособностью и дееспособностью), и организации, обладающие правоспособностью.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Правоспособность организаций возникает с момента их регистрации в порядке, предусмотренном законом. Субъектом правоотношений может выступать и государство в лице его полномочных представителей.</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Объекты правоотношений</w:t>
      </w:r>
      <w:r w:rsidRPr="00BA64D5">
        <w:rPr>
          <w:rFonts w:ascii="Arial" w:eastAsia="Times New Roman" w:hAnsi="Arial" w:cs="Arial"/>
          <w:color w:val="000000"/>
          <w:sz w:val="23"/>
          <w:szCs w:val="23"/>
          <w:lang w:eastAsia="ru-RU"/>
        </w:rPr>
        <w:t> – определенная совокупность материальных и нематериальных благ, на которые направлено действие субъектов правоотношений.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Права и обязанности составляют содержание правоотношений. Одним из главных принципов права является единство прав и обязанностей. Права и обязанности принадлежат субъектам правоотношений, которых называют </w:t>
      </w:r>
      <w:proofErr w:type="spellStart"/>
      <w:r w:rsidRPr="00BA64D5">
        <w:rPr>
          <w:rFonts w:ascii="Arial" w:eastAsia="Times New Roman" w:hAnsi="Arial" w:cs="Arial"/>
          <w:color w:val="000000"/>
          <w:sz w:val="23"/>
          <w:szCs w:val="23"/>
          <w:lang w:eastAsia="ru-RU"/>
        </w:rPr>
        <w:t>управомоченными</w:t>
      </w:r>
      <w:proofErr w:type="spellEnd"/>
      <w:r w:rsidRPr="00BA64D5">
        <w:rPr>
          <w:rFonts w:ascii="Arial" w:eastAsia="Times New Roman" w:hAnsi="Arial" w:cs="Arial"/>
          <w:color w:val="000000"/>
          <w:sz w:val="23"/>
          <w:szCs w:val="23"/>
          <w:lang w:eastAsia="ru-RU"/>
        </w:rPr>
        <w:t xml:space="preserve"> и </w:t>
      </w:r>
      <w:proofErr w:type="spellStart"/>
      <w:r w:rsidRPr="00BA64D5">
        <w:rPr>
          <w:rFonts w:ascii="Arial" w:eastAsia="Times New Roman" w:hAnsi="Arial" w:cs="Arial"/>
          <w:color w:val="000000"/>
          <w:sz w:val="23"/>
          <w:szCs w:val="23"/>
          <w:lang w:eastAsia="ru-RU"/>
        </w:rPr>
        <w:t>правообязанными</w:t>
      </w:r>
      <w:proofErr w:type="spellEnd"/>
      <w:r w:rsidRPr="00BA64D5">
        <w:rPr>
          <w:rFonts w:ascii="Arial" w:eastAsia="Times New Roman" w:hAnsi="Arial" w:cs="Arial"/>
          <w:color w:val="000000"/>
          <w:sz w:val="23"/>
          <w:szCs w:val="23"/>
          <w:lang w:eastAsia="ru-RU"/>
        </w:rPr>
        <w:t xml:space="preserve"> субъектами. Объем и пределы прав и обязанностей субъектов правоотношений устанавливаются действующим законодательством.</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5.1. Правонарушения, их признаки, виды и принципы квалификации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Как было отмечено, непосредственным итогом правового регулирования и конечным результатом действия права является правопорядок. Правопорядок основан на строгом и полном соблюдении законов всеми гражданами, т.е. на их правомерном поведении. Антиподом правомерного поведения является правонарушение.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Правонарушение представляет собой противоправное деяние (действие или бездействие), которое представляет определенную опасность для общества.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Признаки правонарушения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Первым признаком правонарушения является общественная опасность. Она выражается не только в причинении вреда </w:t>
      </w:r>
      <w:proofErr w:type="gramStart"/>
      <w:r w:rsidRPr="00BA64D5">
        <w:rPr>
          <w:rFonts w:ascii="Arial" w:eastAsia="Times New Roman" w:hAnsi="Arial" w:cs="Arial"/>
          <w:color w:val="000000"/>
          <w:sz w:val="23"/>
          <w:szCs w:val="23"/>
          <w:lang w:eastAsia="ru-RU"/>
        </w:rPr>
        <w:t>другому</w:t>
      </w:r>
      <w:proofErr w:type="gramEnd"/>
      <w:r w:rsidRPr="00BA64D5">
        <w:rPr>
          <w:rFonts w:ascii="Arial" w:eastAsia="Times New Roman" w:hAnsi="Arial" w:cs="Arial"/>
          <w:color w:val="000000"/>
          <w:sz w:val="23"/>
          <w:szCs w:val="23"/>
          <w:lang w:eastAsia="ru-RU"/>
        </w:rPr>
        <w:t xml:space="preserve"> или другим лицам, но и в самой возможности причинения вреда.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Вторым признаком правонарушения является противоправность. Противоправным считается действие, запрещенное законом, или бездействие, если лицо должно было совершить определенные действия, предусмотренные законом, но не совершило.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Третьим признаком правонарушения является виновность. Это значит, что правонарушением признается деяние, совершенное по вине конкретного лица, которое осознает, что совершает неправомерное действие, и руководит своими поступками. (Понятие и формы вины подробно рассматриваются в лекции по уголовному праву.) Данный признак указывает на то, что понятие правонарушения применимо только к дееспособным лицам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Четвертым признаком правонарушения является наказуемость. Это значит, что правонарушение влечет за собой применение мер государственного воздействия к лицам, совершившим неправомерное деяние.</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Правонарушение</w:t>
      </w:r>
      <w:r w:rsidRPr="00BA64D5">
        <w:rPr>
          <w:rFonts w:ascii="Arial" w:eastAsia="Times New Roman" w:hAnsi="Arial" w:cs="Arial"/>
          <w:color w:val="000000"/>
          <w:sz w:val="23"/>
          <w:szCs w:val="23"/>
          <w:lang w:eastAsia="ru-RU"/>
        </w:rPr>
        <w:t> – общественно опасное виновное действие или бездействие, которое противоречит нормам права, причиняет вред другим лицам и влечет за собой юридическую ответственность.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Виды правонарушений. По степени общественной опасности правонарушения подразделяются на два вида: проступки и преступления.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Проступки характеризуются меньшей степенью общественной опасности. К ним относятся административные и дисциплинарные проступки.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Административные проступки</w:t>
      </w:r>
      <w:r w:rsidRPr="00BA64D5">
        <w:rPr>
          <w:rFonts w:ascii="Arial" w:eastAsia="Times New Roman" w:hAnsi="Arial" w:cs="Arial"/>
          <w:color w:val="000000"/>
          <w:sz w:val="23"/>
          <w:szCs w:val="23"/>
          <w:lang w:eastAsia="ru-RU"/>
        </w:rPr>
        <w:t> – правонарушения, посягающие на установленный законом порядок в сфере исполнительно-распорядительной деятельности, а также посягающие на общественный порядок и спокойствие граждан.</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Дисциплинарные проступки</w:t>
      </w:r>
      <w:r w:rsidRPr="00BA64D5">
        <w:rPr>
          <w:rFonts w:ascii="Arial" w:eastAsia="Times New Roman" w:hAnsi="Arial" w:cs="Arial"/>
          <w:color w:val="000000"/>
          <w:sz w:val="23"/>
          <w:szCs w:val="23"/>
          <w:lang w:eastAsia="ru-RU"/>
        </w:rPr>
        <w:t> – правонарушения, совершаемые в сфере служебных отношений. Как правило, это деяния, посягающие на установленный распорядок деятельности определенных групп людей: рабочих, учащихся, военнослужащих и т.д.</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Гражданские правонарушения</w:t>
      </w:r>
      <w:r w:rsidRPr="00BA64D5">
        <w:rPr>
          <w:rFonts w:ascii="Arial" w:eastAsia="Times New Roman" w:hAnsi="Arial" w:cs="Arial"/>
          <w:color w:val="000000"/>
          <w:sz w:val="23"/>
          <w:szCs w:val="23"/>
          <w:lang w:eastAsia="ru-RU"/>
        </w:rPr>
        <w:t> – правонарушения, совершаемые в сфере имущественных и связанных с ними неимущественных отношений, выражающиеся в причинении вреда, невыполнении обязательств по договору, нарушении авторских прав и т.д.</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Преступления</w:t>
      </w:r>
      <w:r w:rsidRPr="00BA64D5">
        <w:rPr>
          <w:rFonts w:ascii="Arial" w:eastAsia="Times New Roman" w:hAnsi="Arial" w:cs="Arial"/>
          <w:color w:val="000000"/>
          <w:sz w:val="23"/>
          <w:szCs w:val="23"/>
          <w:lang w:eastAsia="ru-RU"/>
        </w:rPr>
        <w:t> – правонарушения, отличающиеся большой степенью общественной опасности, влекущие за собой применение мер уголовного наказания. Поэтому понятие преступления относится к компетенции уголовного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Особую группу правонарушений составляют процессуальные правонарушения. Они связаны с нарушением гражданами или государственными органами интересов правосудия или процессуальных прав одной из сторон, </w:t>
      </w:r>
      <w:proofErr w:type="gramStart"/>
      <w:r w:rsidRPr="00BA64D5">
        <w:rPr>
          <w:rFonts w:ascii="Arial" w:eastAsia="Times New Roman" w:hAnsi="Arial" w:cs="Arial"/>
          <w:color w:val="000000"/>
          <w:sz w:val="23"/>
          <w:szCs w:val="23"/>
          <w:lang w:eastAsia="ru-RU"/>
        </w:rPr>
        <w:t>с</w:t>
      </w:r>
      <w:proofErr w:type="gramEnd"/>
      <w:r w:rsidRPr="00BA64D5">
        <w:rPr>
          <w:rFonts w:ascii="Arial" w:eastAsia="Times New Roman" w:hAnsi="Arial" w:cs="Arial"/>
          <w:color w:val="000000"/>
          <w:sz w:val="23"/>
          <w:szCs w:val="23"/>
          <w:lang w:eastAsia="ru-RU"/>
        </w:rPr>
        <w:t xml:space="preserve"> которой правонарушитель состоит в правоотношении.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Можно выделить также международные правонарушения. Это противоречащие нормам международного права деяния субъектов международного права, приносящие ущерб или нарушающие права другого аналогичного субъекта. Международные правонарушения подразделяются на международные деликты (например, нарушение международных торговых обязательств) и международные преступления (международный терроризм, геноцид, военная агрессия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Квалификация правонарушений представляет собой процедуру, в рамках которой необходимо ответить на четыре вопроса:</w:t>
      </w:r>
    </w:p>
    <w:p w:rsidR="00BA64D5" w:rsidRPr="00BA64D5" w:rsidRDefault="00BA64D5" w:rsidP="00BA64D5">
      <w:pPr>
        <w:numPr>
          <w:ilvl w:val="0"/>
          <w:numId w:val="5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 какую область общественных отношений направлено неправомерное деяние?</w:t>
      </w:r>
    </w:p>
    <w:p w:rsidR="00BA64D5" w:rsidRPr="00BA64D5" w:rsidRDefault="00BA64D5" w:rsidP="00BA64D5">
      <w:pPr>
        <w:numPr>
          <w:ilvl w:val="0"/>
          <w:numId w:val="5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Имеется ли причинная связь между противоправным деянием и наступившими вредными последствиями?</w:t>
      </w:r>
    </w:p>
    <w:p w:rsidR="00BA64D5" w:rsidRPr="00BA64D5" w:rsidRDefault="00BA64D5" w:rsidP="00BA64D5">
      <w:pPr>
        <w:numPr>
          <w:ilvl w:val="0"/>
          <w:numId w:val="5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Является ли лицо, совершившее неправомерное деяние, </w:t>
      </w:r>
      <w:proofErr w:type="spellStart"/>
      <w:r w:rsidRPr="00BA64D5">
        <w:rPr>
          <w:rFonts w:ascii="Arial" w:eastAsia="Times New Roman" w:hAnsi="Arial" w:cs="Arial"/>
          <w:color w:val="000000"/>
          <w:sz w:val="23"/>
          <w:szCs w:val="23"/>
          <w:lang w:eastAsia="ru-RU"/>
        </w:rPr>
        <w:t>деликтоспособным</w:t>
      </w:r>
      <w:proofErr w:type="spellEnd"/>
      <w:r w:rsidRPr="00BA64D5">
        <w:rPr>
          <w:rFonts w:ascii="Arial" w:eastAsia="Times New Roman" w:hAnsi="Arial" w:cs="Arial"/>
          <w:color w:val="000000"/>
          <w:sz w:val="23"/>
          <w:szCs w:val="23"/>
          <w:lang w:eastAsia="ru-RU"/>
        </w:rPr>
        <w:t xml:space="preserve"> (дееспособным)?</w:t>
      </w:r>
    </w:p>
    <w:p w:rsidR="00BA64D5" w:rsidRPr="00BA64D5" w:rsidRDefault="00BA64D5" w:rsidP="00BA64D5">
      <w:pPr>
        <w:numPr>
          <w:ilvl w:val="0"/>
          <w:numId w:val="5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Является ли лицо, совершившее правонарушение, виновным, и если да, то какова степень и форма его вины?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Ответив на эти вопросы, можно определить основные параметры правонарушения, которые называются юридическим составом правонарушений.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Элементами состава правонарушений являются:</w:t>
      </w:r>
    </w:p>
    <w:p w:rsidR="00BA64D5" w:rsidRPr="00BA64D5" w:rsidRDefault="00BA64D5" w:rsidP="00BA64D5">
      <w:pPr>
        <w:numPr>
          <w:ilvl w:val="0"/>
          <w:numId w:val="5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объект правонарушения;</w:t>
      </w:r>
    </w:p>
    <w:p w:rsidR="00BA64D5" w:rsidRPr="00BA64D5" w:rsidRDefault="00BA64D5" w:rsidP="00BA64D5">
      <w:pPr>
        <w:numPr>
          <w:ilvl w:val="0"/>
          <w:numId w:val="5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объективная сторона;</w:t>
      </w:r>
    </w:p>
    <w:p w:rsidR="00BA64D5" w:rsidRPr="00BA64D5" w:rsidRDefault="00BA64D5" w:rsidP="00BA64D5">
      <w:pPr>
        <w:numPr>
          <w:ilvl w:val="0"/>
          <w:numId w:val="5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субъект правонарушения;</w:t>
      </w:r>
    </w:p>
    <w:p w:rsidR="00BA64D5" w:rsidRPr="00BA64D5" w:rsidRDefault="00BA64D5" w:rsidP="00BA64D5">
      <w:pPr>
        <w:numPr>
          <w:ilvl w:val="0"/>
          <w:numId w:val="5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субъективная сторона.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Таким образом, квалификация правонарушений есть не что иное, как определение элементов их юридического состава. (Наибольшую значимость определение элементов состава правонарушения имеет при квалификации преступлений, поэтому подробный анализ указанных элементов предлагается в лекции по уголовному праву.)</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5.2. Юридическая ответственность и ее виды</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Совершение тем или иным лицом противоправного виновного деяния, содержащего признаки правонарушения, является основанием привлечения к юридической ответственности. Юридическая ответственность является средством, которое блокирует или предотвращает противоправное поведение и стимулирует общественно полезные действия людей в сфере правового регулирования. В широком смысле юридическая ответственность понимается как отношение лица к обществу, государству и другим лицам с позиции осознанного выполнения своих обязанностей перед ними. В более узком, специальном смысле, юридическая ответственность понимается как реакция государства на совершенное правонарушение. Реализация юридической ответственности на практике означает применение к правонарушителю мер государственного воздействия, содержащихся в санкциях правовых норм.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Признаки юридической ответственности:</w:t>
      </w:r>
    </w:p>
    <w:p w:rsidR="00BA64D5" w:rsidRPr="00BA64D5" w:rsidRDefault="00BA64D5" w:rsidP="00BA64D5">
      <w:pPr>
        <w:numPr>
          <w:ilvl w:val="0"/>
          <w:numId w:val="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содержание юридической ответственности составляет государственное принуждение, в котором государство в лице его компетентных органов выступает как </w:t>
      </w:r>
      <w:proofErr w:type="spellStart"/>
      <w:r w:rsidRPr="00BA64D5">
        <w:rPr>
          <w:rFonts w:ascii="Arial" w:eastAsia="Times New Roman" w:hAnsi="Arial" w:cs="Arial"/>
          <w:color w:val="000000"/>
          <w:sz w:val="23"/>
          <w:szCs w:val="23"/>
          <w:lang w:eastAsia="ru-RU"/>
        </w:rPr>
        <w:t>управомоченная</w:t>
      </w:r>
      <w:proofErr w:type="spellEnd"/>
      <w:r w:rsidRPr="00BA64D5">
        <w:rPr>
          <w:rFonts w:ascii="Arial" w:eastAsia="Times New Roman" w:hAnsi="Arial" w:cs="Arial"/>
          <w:color w:val="000000"/>
          <w:sz w:val="23"/>
          <w:szCs w:val="23"/>
          <w:lang w:eastAsia="ru-RU"/>
        </w:rPr>
        <w:t xml:space="preserve"> сторона, а правонарушитель - как обязанная;</w:t>
      </w:r>
    </w:p>
    <w:p w:rsidR="00BA64D5" w:rsidRPr="00BA64D5" w:rsidRDefault="00BA64D5" w:rsidP="00BA64D5">
      <w:pPr>
        <w:numPr>
          <w:ilvl w:val="0"/>
          <w:numId w:val="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юридическая ответственность характеризуется определенными лишениями, которые виновный обязан претерпеть. Лишение правонарушителя определенных благ является объективным свойством ответственности. Другими словами, юридическая ответственность представляет для правонарушителя юридическую обязанность, которой для него до правонарушения не существовало (например, обязанность уплатить штраф, неустойку, возместить причиненный ущерб и т.д.);</w:t>
      </w:r>
    </w:p>
    <w:p w:rsidR="00BA64D5" w:rsidRPr="00BA64D5" w:rsidRDefault="00BA64D5" w:rsidP="00BA64D5">
      <w:pPr>
        <w:numPr>
          <w:ilvl w:val="0"/>
          <w:numId w:val="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юридическая ответственность наступает только за совершившееся правонарушение. Это значит, что не подлежит юридической ответственности лицо, заявившее о намерении совершить правонарушение, но не совершившее его. Аналогичным образом юридическая ответственность не применяется за неоконченное правонарушение, если о</w:t>
      </w:r>
      <w:proofErr w:type="gramStart"/>
      <w:r w:rsidRPr="00BA64D5">
        <w:rPr>
          <w:rFonts w:ascii="Arial" w:eastAsia="Times New Roman" w:hAnsi="Arial" w:cs="Arial"/>
          <w:color w:val="000000"/>
          <w:sz w:val="23"/>
          <w:szCs w:val="23"/>
          <w:lang w:eastAsia="ru-RU"/>
        </w:rPr>
        <w:t>»о</w:t>
      </w:r>
      <w:proofErr w:type="gramEnd"/>
      <w:r w:rsidRPr="00BA64D5">
        <w:rPr>
          <w:rFonts w:ascii="Arial" w:eastAsia="Times New Roman" w:hAnsi="Arial" w:cs="Arial"/>
          <w:color w:val="000000"/>
          <w:sz w:val="23"/>
          <w:szCs w:val="23"/>
          <w:lang w:eastAsia="ru-RU"/>
        </w:rPr>
        <w:t xml:space="preserve"> не повлекло за собой причинение вреда. В юридической науке идут споры, какое правонарушение считать совершившимся. В необходимых случаях этот факт может устанавливаться в судебном порядке;</w:t>
      </w:r>
    </w:p>
    <w:p w:rsidR="00BA64D5" w:rsidRPr="00BA64D5" w:rsidRDefault="00BA64D5" w:rsidP="00BA64D5">
      <w:pPr>
        <w:numPr>
          <w:ilvl w:val="0"/>
          <w:numId w:val="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применение мер юридической ответственности возможно лишь при соблюдении норм процессуального права (гражданско-процессуального права, уголовно-процессуального права, процессуальных норм, содержащихся в законодательстве об административных правонарушениях).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Юридическая ответственность является лишь одним из видов государственного принуждения.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Наряду с юридической ответственностью к мерам государственного принуждения относятся:</w:t>
      </w:r>
    </w:p>
    <w:p w:rsidR="00BA64D5" w:rsidRPr="00BA64D5" w:rsidRDefault="00BA64D5" w:rsidP="00BA64D5">
      <w:pPr>
        <w:numPr>
          <w:ilvl w:val="0"/>
          <w:numId w:val="5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принудительно-обеспечительные меры (обыск, выемка, наложение ареста на имущество);</w:t>
      </w:r>
    </w:p>
    <w:p w:rsidR="00BA64D5" w:rsidRPr="00BA64D5" w:rsidRDefault="00BA64D5" w:rsidP="00BA64D5">
      <w:pPr>
        <w:numPr>
          <w:ilvl w:val="0"/>
          <w:numId w:val="5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меры защиты (принудительное взыскание алиментов, признание гражданско-правовой сделки недействительной, обязанность выполнения решений суда о восстановлении на работе незаконно уволенного работника и др.).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Виды юридической ответственности соответствуют названиям отраслей права, за нарушение норм которых предусмотрены соответствующие санкции.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Обычно выделяют следующие виды юридической ответственности:</w:t>
      </w:r>
    </w:p>
    <w:p w:rsidR="00BA64D5" w:rsidRPr="00BA64D5" w:rsidRDefault="00BA64D5" w:rsidP="00BA64D5">
      <w:pPr>
        <w:numPr>
          <w:ilvl w:val="0"/>
          <w:numId w:val="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административная ответственность выражается в применении к правонарушителям мер административного воздействия (от предупреждения до административного ареста);</w:t>
      </w:r>
    </w:p>
    <w:p w:rsidR="00BA64D5" w:rsidRPr="00BA64D5" w:rsidRDefault="00BA64D5" w:rsidP="00BA64D5">
      <w:pPr>
        <w:numPr>
          <w:ilvl w:val="0"/>
          <w:numId w:val="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дисциплинарная ответственность наступает вследствие нарушения дисциплины (трудовой, воинской, учебной и т.п.). </w:t>
      </w:r>
      <w:proofErr w:type="gramStart"/>
      <w:r w:rsidRPr="00BA64D5">
        <w:rPr>
          <w:rFonts w:ascii="Arial" w:eastAsia="Times New Roman" w:hAnsi="Arial" w:cs="Arial"/>
          <w:color w:val="000000"/>
          <w:sz w:val="23"/>
          <w:szCs w:val="23"/>
          <w:lang w:eastAsia="ru-RU"/>
        </w:rPr>
        <w:t>Основными дисциплинарными мерами являются замечание, выговор, увольнение с работы, исключение студента из вуза за систематическую неуспеваемость или за утрату связи с вузом, назначение вне очереди наряда по службе и др.);</w:t>
      </w:r>
      <w:proofErr w:type="gramEnd"/>
    </w:p>
    <w:p w:rsidR="00BA64D5" w:rsidRPr="00BA64D5" w:rsidRDefault="00BA64D5" w:rsidP="00BA64D5">
      <w:pPr>
        <w:numPr>
          <w:ilvl w:val="0"/>
          <w:numId w:val="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материальная ответственность заключается в возмещении имущественного вреда, причиненного в результате неправомерных действий лица во время исполнения им своих служебных обязанностей. Как материальная, так и дисциплинарная ответственность применяется в основном в трудовом праве;</w:t>
      </w:r>
    </w:p>
    <w:p w:rsidR="00BA64D5" w:rsidRPr="00BA64D5" w:rsidRDefault="00BA64D5" w:rsidP="00BA64D5">
      <w:pPr>
        <w:numPr>
          <w:ilvl w:val="0"/>
          <w:numId w:val="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гражданско-правовая ответственность наступает при нарушении имущественных и некоторых личных неимущественных прав граждан и организаций. Данный вид ответственности реализуется в установленных законом или договором мерах воздействия, влекущих для правонарушителя невыгодные последствия </w:t>
      </w:r>
      <w:r w:rsidRPr="00BA64D5">
        <w:rPr>
          <w:rFonts w:ascii="Arial" w:eastAsia="Times New Roman" w:hAnsi="Arial" w:cs="Arial"/>
          <w:color w:val="000000"/>
          <w:sz w:val="23"/>
          <w:szCs w:val="23"/>
          <w:lang w:eastAsia="ru-RU"/>
        </w:rPr>
        <w:lastRenderedPageBreak/>
        <w:t>имущественного характера (например, возмещение убытков, уплата неустойки, возмещение вреда и др.). Цель гражданско-правовой ответственности - восстановление нарушенных имущественных прав;</w:t>
      </w:r>
    </w:p>
    <w:p w:rsidR="00BA64D5" w:rsidRPr="00BA64D5" w:rsidRDefault="00BA64D5" w:rsidP="00BA64D5">
      <w:pPr>
        <w:numPr>
          <w:ilvl w:val="0"/>
          <w:numId w:val="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уголовная ответственность применяется к лицам, совершившим преступление.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Дисциплинарная и материальная ответственность в основном применяется во внесудебном порядке. Административная ответственность может применяться и по решению суда. Гражданско-правовая и уголовная ответственность применяется только в судебном порядке.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Более подробно виды юридической ответственности рассмотрены в соответствующих лекциях по конкретным отраслям права.</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6.1. Законность и правопорядок и гарантии их обеспечения</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Понятие законности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Законность представляет собой режим неуклонного действия правовых норм. Он предполагает точное исполнение всеми участниками общественных отношений - гражданами, должностными лицами, государственными органами, хозяйственными и иными организациями - законов и иных нормативных актов, решительное пресечение любого беззакония и наказание виновных, строгий </w:t>
      </w:r>
      <w:proofErr w:type="gramStart"/>
      <w:r w:rsidRPr="00BA64D5">
        <w:rPr>
          <w:rFonts w:ascii="Arial" w:eastAsia="Times New Roman" w:hAnsi="Arial" w:cs="Arial"/>
          <w:color w:val="000000"/>
          <w:sz w:val="23"/>
          <w:szCs w:val="23"/>
          <w:lang w:eastAsia="ru-RU"/>
        </w:rPr>
        <w:t>контроль за</w:t>
      </w:r>
      <w:proofErr w:type="gramEnd"/>
      <w:r w:rsidRPr="00BA64D5">
        <w:rPr>
          <w:rFonts w:ascii="Arial" w:eastAsia="Times New Roman" w:hAnsi="Arial" w:cs="Arial"/>
          <w:color w:val="000000"/>
          <w:sz w:val="23"/>
          <w:szCs w:val="23"/>
          <w:lang w:eastAsia="ru-RU"/>
        </w:rPr>
        <w:t xml:space="preserve"> неуклонным соблюдением юридических предписаний.</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Законность</w:t>
      </w:r>
      <w:r w:rsidRPr="00BA64D5">
        <w:rPr>
          <w:rFonts w:ascii="Arial" w:eastAsia="Times New Roman" w:hAnsi="Arial" w:cs="Arial"/>
          <w:color w:val="000000"/>
          <w:sz w:val="23"/>
          <w:szCs w:val="23"/>
          <w:lang w:eastAsia="ru-RU"/>
        </w:rPr>
        <w:t> – это принцип деятельности государственного аппарата.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Требуя исполнения правовых норм от граждан, государственные органы, начиная с самых высоких, сами должны основывать свою деятельность на законе, быть примером его неуклонного соблюдения.</w:t>
      </w:r>
      <w:proofErr w:type="gramEnd"/>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Диктатура закона</w:t>
      </w:r>
      <w:r w:rsidRPr="00BA64D5">
        <w:rPr>
          <w:rFonts w:ascii="Arial" w:eastAsia="Times New Roman" w:hAnsi="Arial" w:cs="Arial"/>
          <w:color w:val="000000"/>
          <w:sz w:val="23"/>
          <w:szCs w:val="23"/>
          <w:lang w:eastAsia="ru-RU"/>
        </w:rPr>
        <w:t> – необходимое условие развития демократии, ее всемерного расширения.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Без законности невозможно обеспечить режим народовластия в нашей стране, действие демократических институтов, защиту и охрану прав и интересов личности, нормальное функционирование хозяйственного механизма.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Следует решительно бороться с любыми попытками оправдать нарушения </w:t>
      </w:r>
      <w:proofErr w:type="gramStart"/>
      <w:r w:rsidRPr="00BA64D5">
        <w:rPr>
          <w:rFonts w:ascii="Arial" w:eastAsia="Times New Roman" w:hAnsi="Arial" w:cs="Arial"/>
          <w:color w:val="000000"/>
          <w:sz w:val="23"/>
          <w:szCs w:val="23"/>
          <w:lang w:eastAsia="ru-RU"/>
        </w:rPr>
        <w:t>законности</w:t>
      </w:r>
      <w:proofErr w:type="gramEnd"/>
      <w:r w:rsidRPr="00BA64D5">
        <w:rPr>
          <w:rFonts w:ascii="Arial" w:eastAsia="Times New Roman" w:hAnsi="Arial" w:cs="Arial"/>
          <w:color w:val="000000"/>
          <w:sz w:val="23"/>
          <w:szCs w:val="23"/>
          <w:lang w:eastAsia="ru-RU"/>
        </w:rPr>
        <w:t xml:space="preserve"> так называемой ведомственной или местной целесообразностью, интересами дела, потребностью будто бы гибкого, а не формального применения закона. Хозяйственные структуры, учреждения в своей деятельности руководствуются потребностями всемерного развития своей отрасли, местными условиями. Однако производственная необходимость не должна приводить к конфликту с законом, интересы дела не должны превалировать над принципом неукоснительного соблюдения норм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 xml:space="preserve">Повышение с каждым годом роли законности является закономерным отражением роста влияния права на общественную жизнь, повышения его авторитета, ликвидации такого вредного и, к сожалению, пока еще широко распространенного явления, как правовой нигилизм, под которым понимается отрицание социального назначения права в современный период, его роли в оздоровлении экономики, политической и духовной жизни страны, принижение </w:t>
      </w:r>
      <w:r w:rsidRPr="00BA64D5">
        <w:rPr>
          <w:rFonts w:ascii="Arial" w:eastAsia="Times New Roman" w:hAnsi="Arial" w:cs="Arial"/>
          <w:color w:val="000000"/>
          <w:sz w:val="23"/>
          <w:szCs w:val="23"/>
          <w:lang w:eastAsia="ru-RU"/>
        </w:rPr>
        <w:lastRenderedPageBreak/>
        <w:t>авторитета закона, оправдание фактов произвола работников государственного</w:t>
      </w:r>
      <w:proofErr w:type="gramEnd"/>
      <w:r w:rsidRPr="00BA64D5">
        <w:rPr>
          <w:rFonts w:ascii="Arial" w:eastAsia="Times New Roman" w:hAnsi="Arial" w:cs="Arial"/>
          <w:color w:val="000000"/>
          <w:sz w:val="23"/>
          <w:szCs w:val="23"/>
          <w:lang w:eastAsia="ru-RU"/>
        </w:rPr>
        <w:t xml:space="preserve"> аппарата, нарушений норм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Принципы законности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Важное значение</w:t>
      </w:r>
      <w:proofErr w:type="gramEnd"/>
      <w:r w:rsidRPr="00BA64D5">
        <w:rPr>
          <w:rFonts w:ascii="Arial" w:eastAsia="Times New Roman" w:hAnsi="Arial" w:cs="Arial"/>
          <w:color w:val="000000"/>
          <w:sz w:val="23"/>
          <w:szCs w:val="23"/>
          <w:lang w:eastAsia="ru-RU"/>
        </w:rPr>
        <w:t xml:space="preserve"> для теории и практики укрепления законности имеет вопрос о разграничении принципов и требований законности. </w:t>
      </w:r>
      <w:proofErr w:type="gramStart"/>
      <w:r w:rsidRPr="00BA64D5">
        <w:rPr>
          <w:rFonts w:ascii="Arial" w:eastAsia="Times New Roman" w:hAnsi="Arial" w:cs="Arial"/>
          <w:color w:val="000000"/>
          <w:sz w:val="23"/>
          <w:szCs w:val="23"/>
          <w:lang w:eastAsia="ru-RU"/>
        </w:rPr>
        <w:t>Принципы законности - это основные идеи, начала, выражающие содержание законности, а требования-то, чего «требует» законность, т.е. сформулированные в общем виде правовые предписания, соблюдение, исполнение которых делает явление (поведение, акт и т.п.) законным.</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таком подходе можно выделить следующие принципа законности:</w:t>
      </w:r>
    </w:p>
    <w:p w:rsidR="00BA64D5" w:rsidRPr="00BA64D5" w:rsidRDefault="00BA64D5" w:rsidP="00BA64D5">
      <w:pPr>
        <w:numPr>
          <w:ilvl w:val="0"/>
          <w:numId w:val="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верховенство закона над всеми другими правовыми актами. Закон обладает высшей юридической силой, стоит на вершине правовой системы страны, и все остальные акты должны ему соответствовать, издаваться на основании и во исполнение закона;</w:t>
      </w:r>
    </w:p>
    <w:p w:rsidR="00BA64D5" w:rsidRPr="00BA64D5" w:rsidRDefault="00BA64D5" w:rsidP="00BA64D5">
      <w:pPr>
        <w:numPr>
          <w:ilvl w:val="0"/>
          <w:numId w:val="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соблюдение и охрана прав и свобод личности, их гарантированность;</w:t>
      </w:r>
    </w:p>
    <w:p w:rsidR="00BA64D5" w:rsidRPr="00BA64D5" w:rsidRDefault="00BA64D5" w:rsidP="00BA64D5">
      <w:pPr>
        <w:numPr>
          <w:ilvl w:val="0"/>
          <w:numId w:val="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обеспечение равенства всех граждан перед законом и судом;</w:t>
      </w:r>
    </w:p>
    <w:p w:rsidR="00BA64D5" w:rsidRPr="00BA64D5" w:rsidRDefault="00BA64D5" w:rsidP="00BA64D5">
      <w:pPr>
        <w:numPr>
          <w:ilvl w:val="0"/>
          <w:numId w:val="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всеобщность требования исполнять нормы права. Это требование обращено ко всем без исключения государственным органам, должностным лицам, хозяйственным структурам, общественным объединениям, гражданам. Никто не может поставить себя выше закона, никакие заслуги, чины, служебное положение не могут быть основанием для беззакония;</w:t>
      </w:r>
    </w:p>
    <w:p w:rsidR="00BA64D5" w:rsidRPr="00BA64D5" w:rsidRDefault="00BA64D5" w:rsidP="00BA64D5">
      <w:pPr>
        <w:numPr>
          <w:ilvl w:val="0"/>
          <w:numId w:val="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единство законности. Понимание, толкование и применение норм права должно быть единообразным на всей территории страны;</w:t>
      </w:r>
    </w:p>
    <w:p w:rsidR="00BA64D5" w:rsidRPr="00BA64D5" w:rsidRDefault="00BA64D5" w:rsidP="00BA64D5">
      <w:pPr>
        <w:numPr>
          <w:ilvl w:val="0"/>
          <w:numId w:val="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решительная и бескомпромиссная борьба с нарушениями норм права, и в первую очередь с таким опасным явлением, как преступность; неотвратимость наказания за правонарушения;</w:t>
      </w:r>
    </w:p>
    <w:p w:rsidR="00BA64D5" w:rsidRPr="00BA64D5" w:rsidRDefault="00BA64D5" w:rsidP="00BA64D5">
      <w:pPr>
        <w:numPr>
          <w:ilvl w:val="0"/>
          <w:numId w:val="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эффективный контроль и надзор за исполнением законов (деятельность Конституционного суда РФ, других звеньев судебной системы, прокуратуры, государственных инспекций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Требования законности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Требования законности (то, что требует законность) отражают ее направленность, которая обусловлена содержанием норм права. В отличие от принципов, которые, выражая содержание законности, действуют во всех ее сферах, относятся ко всем видам деятельности любых субъектов общественных отношений, требования связаны с отдельными видами деятельности определенных субъектов. Например, требования охраны, прав и законных интересов граждан, издания правовых актов в установленном порядке относятся к органам государства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Рассматривая вопрос о связи принципов и требований законности, можно прийти к выводу, что каждый из принципов может быть развернут в совокупность ее требований.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 принцип верховенства закона развертывается в следующие требования:</w:t>
      </w:r>
    </w:p>
    <w:p w:rsidR="00BA64D5" w:rsidRPr="00BA64D5" w:rsidRDefault="00BA64D5" w:rsidP="00BA64D5">
      <w:pPr>
        <w:numPr>
          <w:ilvl w:val="0"/>
          <w:numId w:val="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все законы (и деятельность по их созданию) должны соответствовать конституции и другим вышестоящим законам;</w:t>
      </w:r>
    </w:p>
    <w:p w:rsidR="00BA64D5" w:rsidRPr="00BA64D5" w:rsidRDefault="00BA64D5" w:rsidP="00BA64D5">
      <w:pPr>
        <w:numPr>
          <w:ilvl w:val="0"/>
          <w:numId w:val="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подзаконные нормативные акты (и деятельность по их созданию) должны соответствовать законам;</w:t>
      </w:r>
    </w:p>
    <w:p w:rsidR="00BA64D5" w:rsidRPr="00BA64D5" w:rsidRDefault="00BA64D5" w:rsidP="00BA64D5">
      <w:pPr>
        <w:numPr>
          <w:ilvl w:val="0"/>
          <w:numId w:val="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акты </w:t>
      </w:r>
      <w:proofErr w:type="spellStart"/>
      <w:r w:rsidRPr="00BA64D5">
        <w:rPr>
          <w:rFonts w:ascii="Arial" w:eastAsia="Times New Roman" w:hAnsi="Arial" w:cs="Arial"/>
          <w:color w:val="000000"/>
          <w:sz w:val="23"/>
          <w:szCs w:val="23"/>
          <w:lang w:eastAsia="ru-RU"/>
        </w:rPr>
        <w:t>правоприменения</w:t>
      </w:r>
      <w:proofErr w:type="spellEnd"/>
      <w:r w:rsidRPr="00BA64D5">
        <w:rPr>
          <w:rFonts w:ascii="Arial" w:eastAsia="Times New Roman" w:hAnsi="Arial" w:cs="Arial"/>
          <w:color w:val="000000"/>
          <w:sz w:val="23"/>
          <w:szCs w:val="23"/>
          <w:lang w:eastAsia="ru-RU"/>
        </w:rPr>
        <w:t xml:space="preserve"> и правоприменительная деятельность должны соответствовать законам и основанным на них нормативным актам;</w:t>
      </w:r>
    </w:p>
    <w:p w:rsidR="00BA64D5" w:rsidRPr="00BA64D5" w:rsidRDefault="00BA64D5" w:rsidP="00BA64D5">
      <w:pPr>
        <w:numPr>
          <w:ilvl w:val="0"/>
          <w:numId w:val="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акты индивидуального поведения должны соответствовать законам, основанным на них подзаконным нормативным актам и актам </w:t>
      </w:r>
      <w:proofErr w:type="spellStart"/>
      <w:r w:rsidRPr="00BA64D5">
        <w:rPr>
          <w:rFonts w:ascii="Arial" w:eastAsia="Times New Roman" w:hAnsi="Arial" w:cs="Arial"/>
          <w:color w:val="000000"/>
          <w:sz w:val="23"/>
          <w:szCs w:val="23"/>
          <w:lang w:eastAsia="ru-RU"/>
        </w:rPr>
        <w:t>правоприменения</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Важно, что каждое из этих требований, в свою очередь, может быть развернуто в совокупность положений, которые либо прямо зафиксированы в законе, либо вытекают из его текста:</w:t>
      </w:r>
    </w:p>
    <w:p w:rsidR="00BA64D5" w:rsidRPr="00BA64D5" w:rsidRDefault="00BA64D5" w:rsidP="00BA64D5">
      <w:pPr>
        <w:numPr>
          <w:ilvl w:val="0"/>
          <w:numId w:val="6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законы должны соответствовать конституции;</w:t>
      </w:r>
    </w:p>
    <w:p w:rsidR="00BA64D5" w:rsidRPr="00BA64D5" w:rsidRDefault="00BA64D5" w:rsidP="00BA64D5">
      <w:pPr>
        <w:numPr>
          <w:ilvl w:val="0"/>
          <w:numId w:val="6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законы республик, входящих в Федерацию, должны соответствовать законам Федерации в части, отнесенной к компетенции Федерации,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Тем самым мы от принципа верховенства закона через соответствующие требования законности пришли к конкретным правовым предписаниям. Таким же способом, исходя, из видов деятельности и ее результатов можно развернуть и другие принципы законности в требования, а затем в определенные правовые нормы. Это позволяет определить четкий перечень ее требований и осуществить их нормативное закрепление и конкретизацию, что создаст дополнительные возможности для укрепления законности и правопорядка.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Гарантии законности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Гарантии законности</w:t>
      </w:r>
      <w:r w:rsidRPr="00BA64D5">
        <w:rPr>
          <w:rFonts w:ascii="Arial" w:eastAsia="Times New Roman" w:hAnsi="Arial" w:cs="Arial"/>
          <w:color w:val="000000"/>
          <w:sz w:val="23"/>
          <w:szCs w:val="23"/>
          <w:lang w:eastAsia="ru-RU"/>
        </w:rPr>
        <w:t> – это определенный комплекс организационных, экономических, политических, идеологических факторов и юридических мер, обеспечивающих соблюдение норм права, защиту прав граждан и интересов общества и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Различают:</w:t>
      </w:r>
    </w:p>
    <w:p w:rsidR="00BA64D5" w:rsidRPr="00BA64D5" w:rsidRDefault="00BA64D5" w:rsidP="00BA64D5">
      <w:pPr>
        <w:numPr>
          <w:ilvl w:val="0"/>
          <w:numId w:val="6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социально-экономические;</w:t>
      </w:r>
    </w:p>
    <w:p w:rsidR="00BA64D5" w:rsidRPr="00BA64D5" w:rsidRDefault="00BA64D5" w:rsidP="00BA64D5">
      <w:pPr>
        <w:numPr>
          <w:ilvl w:val="0"/>
          <w:numId w:val="6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политические;</w:t>
      </w:r>
    </w:p>
    <w:p w:rsidR="00BA64D5" w:rsidRPr="00BA64D5" w:rsidRDefault="00BA64D5" w:rsidP="00BA64D5">
      <w:pPr>
        <w:numPr>
          <w:ilvl w:val="0"/>
          <w:numId w:val="6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юридические;</w:t>
      </w:r>
    </w:p>
    <w:p w:rsidR="00BA64D5" w:rsidRPr="00BA64D5" w:rsidRDefault="00BA64D5" w:rsidP="00BA64D5">
      <w:pPr>
        <w:numPr>
          <w:ilvl w:val="0"/>
          <w:numId w:val="6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идеологические гарантии законности и правопорядка.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социально-экономическим гарантиям следует отнести устойчивость, стабильность, упорядоченность социально-экономической системы, поступательность ее развития, рост общенационального дохода и на этой основе рост материальной обеспеченности людей. Материально обеспеченный и социально защищенный индивид, как правило, сообразует свое поведение с правом, поскольку его интересы гарантируются режимом законности.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Политическими гарантиями являются все элементы политической системы общества, которые поддерживают и воспроизводят общественную жизнь на основе юридических законов, отражающих объективные закономерности общественного развития. Государство, его органы, разнообразные общественные объединения и частные организации, трудовые коллективы, то есть звенья современной политической системы общества, в интересах своего жизнеобеспечения всемерно поддерживают необходимый режим законности и стабильность правопорядка.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К юридическим гарантиям относится деятельность государственных органов и учреждений, специально направленная на предотвращение и пресечение нарушений законности и правопорядка. Ее осуществляют законодательные, исполнительные и судебные органы государственной власти. Основные направления борьбы с правонарушениями формируют законодательные органы, издавая соответствующие нормативно-правовые акты, предусматривающие юридическую ответственность за противоправные действия. Непосредственную же работу по профилактике и пресечению правонарушений осуществляют правоохранительные государственные органы.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Идеологические (нравственные) гарантии законности и правопорядка - это достаточно высокий уровень общей и правовой культуры, правосознания и нравственного сознания членов общества, и прежде всего должностных лиц государства, принимающих нормативные и индивидуальные правовые решения. В создании здоровой нравственной обстановки в сфере правового регулирования участвуют все звенья политической системы общества, в том числе благотворительные организации, учреждения культуры и искусства и другие Нравственно здоровое общество - это общество, функционирующее на основе законов, в условиях стабильного правопорядка.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Понятие и сущность правопорядка. Соотношение правопорядка с общественным порядком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b/>
          <w:bCs/>
          <w:color w:val="990000"/>
          <w:sz w:val="23"/>
          <w:lang w:eastAsia="ru-RU"/>
        </w:rPr>
        <w:t>Правопорядок</w:t>
      </w:r>
      <w:r w:rsidRPr="00BA64D5">
        <w:rPr>
          <w:rFonts w:ascii="Arial" w:eastAsia="Times New Roman" w:hAnsi="Arial" w:cs="Arial"/>
          <w:color w:val="000000"/>
          <w:sz w:val="23"/>
          <w:szCs w:val="23"/>
          <w:lang w:eastAsia="ru-RU"/>
        </w:rPr>
        <w:t> – состояние упорядоченности регулируемых правом общественных отношений, возникающих в результате последовательного осуществления законности и характеризующееся реальным обеспечением, реализацией и охраной прав и свобод личности, неукоснительным соблюдением юридических обязанностей, правомерной деятельностью всех индивидуальных и коллективных субъектов права.</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Он предусматривает также расширительную борьбу с любыми нарушениями правовых норм, восстановление нарушенных субъективных прав. Это порядок, где взаимоотношения органов, организаций и отдельных граждан четко определены законом, обеспечены и защищен государственной властью.</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Правопорядок</w:t>
      </w:r>
      <w:r w:rsidRPr="00BA64D5">
        <w:rPr>
          <w:rFonts w:ascii="Arial" w:eastAsia="Times New Roman" w:hAnsi="Arial" w:cs="Arial"/>
          <w:color w:val="000000"/>
          <w:sz w:val="23"/>
          <w:szCs w:val="23"/>
          <w:lang w:eastAsia="ru-RU"/>
        </w:rPr>
        <w:t> – необходимый элемент организации и функционирования государственной власти.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Только сильная власть, базирующаяся на неуклонном соблюдении закона, на «диктатуре» права, способна создать в обществе прочный и устойчивый правопорядок, атмосферу уважения и авторитета права. Правовой нигилизм, стремление чиновника обойти, проигнорировать закон, встать выше его, снизить авторитет и социальную значимость - питательная почва для ослабления подлинного правопорядка в стране.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Следует различать реальной существующий правопорядок, то есть фактическое состояние общественных отношений, урегулированных правом, и тот идеал правопорядка, к которому стремится цивилизованное государство в своей правотворческой и правоприменительной деятельности, которая является целью правового регулирования. Стабильный и прочный правопорядок возможно установить лишь там, где существует подлинный режим демократии, авторитет и уважение к закону, где создана обстановка неуклонного действия права, уверенности граждан в незыблемости их прав, в том, что любые нарушения юридических норм будут выявлены и пресечены.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Правопорядок является необходимой составной частью более широкого понятия - общественного порядка, под которым понимается упорядоченная система всех существующих в обществе отношений, основанных на неуклонном исполнении всех социальных нормативных регуляторов (норм морали, корпоративных норм).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Соотносятся правопорядок и общественный порядок как часть и целое, последнее понятие несколько шире первого.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общественный порядок исторически возникает вместе со становлением человеческого общества как его органическая часть и условие существования, то правопорядок в качестве политико-юридического явления зарождается гораздо позже с формированием публичной власти, права, законов. Если правопорядок базируется на праве и является результатом его реализации, то общественный порядок есть следствие соблюдения не только правовых, но и всех иных социальных норм общества. Если правопорядок опирается на особый аппарат принуждения, то общественный порядок - еще и на силу общественного мнения, меры не государственного воздействия. При нарушении правопорядка и общественного порядка возможны разные последствия: в первом случае могут быть применены юридические санкции, во втором - также меры морального характера.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Обеспечению правопорядка в Российской Федерации уделяется особое внимание. Так, в целях совершенствования деятельности по обеспечению правопорядка издан указ Президента Российской Федерации от 11.12.2010 №1535 «О дополнительных мерах по обеспечению правопорядка», которым руководителям высших исполнительных органов государственной власти субъектов Российской Федерации предписано образовать постоянно действующие координационные совещания по обеспечению правопорядка в субъектах Российской Федерации.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Основными задачами координационных совещаний являются:</w:t>
      </w:r>
    </w:p>
    <w:p w:rsidR="00BA64D5" w:rsidRPr="00BA64D5" w:rsidRDefault="00BA64D5" w:rsidP="00BA64D5">
      <w:pPr>
        <w:numPr>
          <w:ilvl w:val="0"/>
          <w:numId w:val="6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обобщение и анализ информации о состоянии правопорядка в субъектах Российской Федерации, а также прогнозирование тенденций развития ситуации в этой области;</w:t>
      </w:r>
    </w:p>
    <w:p w:rsidR="00BA64D5" w:rsidRPr="00BA64D5" w:rsidRDefault="00BA64D5" w:rsidP="00BA64D5">
      <w:pPr>
        <w:numPr>
          <w:ilvl w:val="0"/>
          <w:numId w:val="6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анализ </w:t>
      </w:r>
      <w:proofErr w:type="gramStart"/>
      <w:r w:rsidRPr="00BA64D5">
        <w:rPr>
          <w:rFonts w:ascii="Arial" w:eastAsia="Times New Roman" w:hAnsi="Arial" w:cs="Arial"/>
          <w:color w:val="000000"/>
          <w:sz w:val="23"/>
          <w:szCs w:val="23"/>
          <w:lang w:eastAsia="ru-RU"/>
        </w:rPr>
        <w:t>эффективности деятельности территориальных органов Министерства внутренних дел Российской Федерации</w:t>
      </w:r>
      <w:proofErr w:type="gramEnd"/>
      <w:r w:rsidRPr="00BA64D5">
        <w:rPr>
          <w:rFonts w:ascii="Arial" w:eastAsia="Times New Roman" w:hAnsi="Arial" w:cs="Arial"/>
          <w:color w:val="000000"/>
          <w:sz w:val="23"/>
          <w:szCs w:val="23"/>
          <w:lang w:eastAsia="ru-RU"/>
        </w:rPr>
        <w:t xml:space="preserve"> и территориальных органов иных федеральных органов исполнительной власти, органов исполнительной власти субъектов Российской Федерации и органов местного самоуправления по обеспечению правопорядка в субъектах Российской Федерации;</w:t>
      </w:r>
    </w:p>
    <w:p w:rsidR="00BA64D5" w:rsidRPr="00BA64D5" w:rsidRDefault="00BA64D5" w:rsidP="00BA64D5">
      <w:pPr>
        <w:numPr>
          <w:ilvl w:val="0"/>
          <w:numId w:val="6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разработка мер, направленных на обеспечение правопорядка в субъектах Российской Федерации;</w:t>
      </w:r>
    </w:p>
    <w:p w:rsidR="00BA64D5" w:rsidRPr="00BA64D5" w:rsidRDefault="00BA64D5" w:rsidP="00BA64D5">
      <w:pPr>
        <w:numPr>
          <w:ilvl w:val="0"/>
          <w:numId w:val="6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организация взаимодействия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а также указанных органов с институтами гражданского общества и социально ориентированными некоммерческими организациями по вопросам обеспечения правопорядка в субъектах Российской Федерации.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Законность и правопорядок: соотношение, роль в жизни общества, проблемы укрепления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О законности написано </w:t>
      </w:r>
      <w:proofErr w:type="gramStart"/>
      <w:r w:rsidRPr="00BA64D5">
        <w:rPr>
          <w:rFonts w:ascii="Arial" w:eastAsia="Times New Roman" w:hAnsi="Arial" w:cs="Arial"/>
          <w:color w:val="000000"/>
          <w:sz w:val="23"/>
          <w:szCs w:val="23"/>
          <w:lang w:eastAsia="ru-RU"/>
        </w:rPr>
        <w:t>очень много</w:t>
      </w:r>
      <w:proofErr w:type="gramEnd"/>
      <w:r w:rsidRPr="00BA64D5">
        <w:rPr>
          <w:rFonts w:ascii="Arial" w:eastAsia="Times New Roman" w:hAnsi="Arial" w:cs="Arial"/>
          <w:color w:val="000000"/>
          <w:sz w:val="23"/>
          <w:szCs w:val="23"/>
          <w:lang w:eastAsia="ru-RU"/>
        </w:rPr>
        <w:t xml:space="preserve"> работ. Существует и множество различных определений этого явления. Но практически в каждом из них </w:t>
      </w:r>
      <w:proofErr w:type="gramStart"/>
      <w:r w:rsidRPr="00BA64D5">
        <w:rPr>
          <w:rFonts w:ascii="Arial" w:eastAsia="Times New Roman" w:hAnsi="Arial" w:cs="Arial"/>
          <w:color w:val="000000"/>
          <w:sz w:val="23"/>
          <w:szCs w:val="23"/>
          <w:lang w:eastAsia="ru-RU"/>
        </w:rPr>
        <w:t>выделяется</w:t>
      </w:r>
      <w:proofErr w:type="gramEnd"/>
      <w:r w:rsidRPr="00BA64D5">
        <w:rPr>
          <w:rFonts w:ascii="Arial" w:eastAsia="Times New Roman" w:hAnsi="Arial" w:cs="Arial"/>
          <w:color w:val="000000"/>
          <w:sz w:val="23"/>
          <w:szCs w:val="23"/>
          <w:lang w:eastAsia="ru-RU"/>
        </w:rPr>
        <w:t xml:space="preserve"> то главное, что и образует суть, основу законности, - строгое, неуклонное соблюдение, исполнение норм права участниками общественных отношений. Именно это присуще законности любого исторического периода независимо от условий места и времени. В конкретных исторических условиях эта сущность наполняется конкретным содержанием и приобретает соответствующие формы. Законность провозглашается, а нередко и закрепляется в законодательстве в качестве принципа, требования соблюдать правовые предписания, обращенного к субъектам общественных отношений. Но вместе с тем в силу различных причин, в том числе и мер государственного принуждения, законность (соблюдение норм права) проявляется в конкретном поведении, деятельности указанных субъектов, т.е. становится методом их деятельности. В результате возникает режим общественной жизни, выражающийся в том, что большинство участников общественных отношений соблюдают и исполняют правовые предписания.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Таким образом, законность можно определить как принцип, метод и режим строгого, неуклонного соблюдения, исполнения норм права всеми участниками общественных отношений (государством, его органами, общественными и иными организациями, трудовыми коллективами, должностными лицами, гражданами - всеми, без исключения).</w:t>
      </w:r>
      <w:proofErr w:type="gramEnd"/>
      <w:r w:rsidRPr="00BA64D5">
        <w:rPr>
          <w:rFonts w:ascii="Arial" w:eastAsia="Times New Roman" w:hAnsi="Arial" w:cs="Arial"/>
          <w:color w:val="000000"/>
          <w:sz w:val="23"/>
          <w:szCs w:val="23"/>
          <w:lang w:eastAsia="ru-RU"/>
        </w:rPr>
        <w:t xml:space="preserve"> При этом принцип выступает как идеальная форма законности - соблюдать нормы права должны все. В действительности же отнюдь не все правовые нормы и не всеми субъектами соблюдаются и исполняются, имеет место немало нарушений законности. С законностью теснейшим образом связано другое правовое явление - правовой порядок (правопорядок). Правопорядок - это состояние упорядоченности общественных отношений, основанное на праве и законности. Это конечный результат реализации правовых требований и предписаний, результат соблюдения, исполнения правовых норм, т.е. законности. Именно правопорядок представляет собой цель правового регулирования, именно для его достижения издаются законы и другие нормативно-правовые акты, осуществляется совершенствование законодательства, принимаются меры по укреплению законности.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Важно иметь в виду следующие обстоятельства:</w:t>
      </w:r>
    </w:p>
    <w:p w:rsidR="00BA64D5" w:rsidRPr="00BA64D5" w:rsidRDefault="00BA64D5" w:rsidP="00BA64D5">
      <w:pPr>
        <w:numPr>
          <w:ilvl w:val="0"/>
          <w:numId w:val="6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нельзя добиться правопорядка иными способами, кроме совершенствования правового регулирования и обеспечения законности;</w:t>
      </w:r>
    </w:p>
    <w:p w:rsidR="00BA64D5" w:rsidRPr="00BA64D5" w:rsidRDefault="00BA64D5" w:rsidP="00BA64D5">
      <w:pPr>
        <w:numPr>
          <w:ilvl w:val="0"/>
          <w:numId w:val="6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укрепление законности закономерно и неизбежно приводит к укреплению правопорядка;</w:t>
      </w:r>
    </w:p>
    <w:p w:rsidR="00BA64D5" w:rsidRPr="00BA64D5" w:rsidRDefault="00BA64D5" w:rsidP="00BA64D5">
      <w:pPr>
        <w:numPr>
          <w:ilvl w:val="0"/>
          <w:numId w:val="6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конкретное содержание правопорядка зависит от содержания законности, которое, в свою очередь, определяется рядом обстоятельств, рассматриваемых ниже.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Законность в условиях определенного исторического периода определенного государства, его политического режима наполняется конкретным содержанием. Содержание законности и правопорядка в условиях восточных деспотий, афинской рабовладельческой демократии, феодального абсолютизма демократических или тоталитарных режимов современности имеет огромные различия, хотя законность всегда остается соблюдением, исполнением норм права, а правопорядок - ее результатом.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Различия в содержании законности и правопорядка зависят от ее сторон (элементов): предметной (носители законности-то, что должно соответствовать правовым требованиям); субъектной (состав субъектов, на которых </w:t>
      </w:r>
      <w:r w:rsidRPr="00BA64D5">
        <w:rPr>
          <w:rFonts w:ascii="Arial" w:eastAsia="Times New Roman" w:hAnsi="Arial" w:cs="Arial"/>
          <w:color w:val="000000"/>
          <w:sz w:val="23"/>
          <w:szCs w:val="23"/>
          <w:lang w:eastAsia="ru-RU"/>
        </w:rPr>
        <w:lastRenderedPageBreak/>
        <w:t>распространяются обязанность соблюдать правовые предписания и право требовать такого соблюдения от других лиц); нормативной (круг правовых предписаний, обязательных для исполнения). Изменение этих сторон законности и определяет различный объем ее содержания в конкретных исторических условиях, повышение или снижение ее роли в обществе.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Так, основным носителем законности является деятельность (поведение) людей. Но через нее свойство законности, т.е. соответствия праву, приобретают и другие объекты - нормативные и правоприменительные акты, различные документы, отношения людей. Их законность или незаконность во многих случаях имеет особо </w:t>
      </w:r>
      <w:proofErr w:type="gramStart"/>
      <w:r w:rsidRPr="00BA64D5">
        <w:rPr>
          <w:rFonts w:ascii="Arial" w:eastAsia="Times New Roman" w:hAnsi="Arial" w:cs="Arial"/>
          <w:color w:val="000000"/>
          <w:sz w:val="23"/>
          <w:szCs w:val="23"/>
          <w:lang w:eastAsia="ru-RU"/>
        </w:rPr>
        <w:t>важное значение</w:t>
      </w:r>
      <w:proofErr w:type="gramEnd"/>
      <w:r w:rsidRPr="00BA64D5">
        <w:rPr>
          <w:rFonts w:ascii="Arial" w:eastAsia="Times New Roman" w:hAnsi="Arial" w:cs="Arial"/>
          <w:color w:val="000000"/>
          <w:sz w:val="23"/>
          <w:szCs w:val="23"/>
          <w:lang w:eastAsia="ru-RU"/>
        </w:rPr>
        <w:t>. В частности, именно незаконность некоторых нормативных актов (таких, как противоречащие Конституции законы, установившие внесудебный или чрезвычайный порядок рассмотрения некоторых категорий уголовных дел) явилась одной из существенных причин массовых необоснованных репрессий в СССР периода 30-х - начала 50-х гг.</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Содержание законности в значительной степени зависит от состава ее субъектов. Большинство ученых связывают само понятие законности с деятельностью всех участников общественных отношений, т.е. государства, его органов, общественных и иных организаций, должностных лиц и граждан. Однако существует мнение, которое значительно сужает этот состав, </w:t>
      </w:r>
      <w:proofErr w:type="gramStart"/>
      <w:r w:rsidRPr="00BA64D5">
        <w:rPr>
          <w:rFonts w:ascii="Arial" w:eastAsia="Times New Roman" w:hAnsi="Arial" w:cs="Arial"/>
          <w:color w:val="000000"/>
          <w:sz w:val="23"/>
          <w:szCs w:val="23"/>
          <w:lang w:eastAsia="ru-RU"/>
        </w:rPr>
        <w:t>исключая</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из</w:t>
      </w:r>
      <w:proofErr w:type="gramEnd"/>
      <w:r w:rsidRPr="00BA64D5">
        <w:rPr>
          <w:rFonts w:ascii="Arial" w:eastAsia="Times New Roman" w:hAnsi="Arial" w:cs="Arial"/>
          <w:color w:val="000000"/>
          <w:sz w:val="23"/>
          <w:szCs w:val="23"/>
          <w:lang w:eastAsia="ru-RU"/>
        </w:rPr>
        <w:t xml:space="preserve"> него граждан, а в некоторых случаях и общественные организации. Но исключение кого-либо из состава субъектов законности создает иллюзию необязательности исполнения ими правовых предписаний. Происходит сужение сферы законности, и она из </w:t>
      </w:r>
      <w:proofErr w:type="spellStart"/>
      <w:r w:rsidRPr="00BA64D5">
        <w:rPr>
          <w:rFonts w:ascii="Arial" w:eastAsia="Times New Roman" w:hAnsi="Arial" w:cs="Arial"/>
          <w:color w:val="000000"/>
          <w:sz w:val="23"/>
          <w:szCs w:val="23"/>
          <w:lang w:eastAsia="ru-RU"/>
        </w:rPr>
        <w:t>общесоциального</w:t>
      </w:r>
      <w:proofErr w:type="spellEnd"/>
      <w:r w:rsidRPr="00BA64D5">
        <w:rPr>
          <w:rFonts w:ascii="Arial" w:eastAsia="Times New Roman" w:hAnsi="Arial" w:cs="Arial"/>
          <w:color w:val="000000"/>
          <w:sz w:val="23"/>
          <w:szCs w:val="23"/>
          <w:lang w:eastAsia="ru-RU"/>
        </w:rPr>
        <w:t>, политико-правового превращается в явление значительно более узкое, связанное с деятельностью ограниченного круга субъектов.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Такое сужение круга субъектов законности в условиях административно-командной системы способствовало появлению «мертвых зон», не подвластных закону. И хотя при этом провозглашались идеи «всеобщности законности», фактически вне сферы ее действия постоянно оставалась верхушка партийного и государственного аппарата, а нередко и ряда государственных органов. В период культа личности Сталина это привело, в частности, к массовому произволу и беззаконию, а во время застоя - к развитию коррупции, формированию системы кланов, десятилетиями безнаказанно осуществлявших преступную деятельность. Подобные явления имеют место и в настоящее время.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Таким образом, сужение круга субъектов законности разрушает идею ее всеобщности, общеобязательности правовых предписаний, равенства всех перед законом, что на деле приводит к размыванию режима законности. Нормативная сторона законности определяется характером и содержанием правовых норм, соблюдение и исполнение которых образует это понятие. Большинство авторов связывают законность с необходимостью соблюдения всех правовых норм. Однако есть мнение, что смысл законности заключается в исполнении только норм, сформулированных в законах. Принятие этой позиции означало бы исключение из сферы законности обязательности соблюдения подзаконных нормативных актов, что, в конечном счете, неизбежно приведет к ослаблению режима законности в стране.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Высказывалось и мнение о том, что в понятие законности входят сами нормы права, само законодательство. Законность действительно теснейшим образом связана с правом, с законодательством, не может без них существовать: люди соблюдают, исполняют не абстрактные лозунги, а конкретные правовые </w:t>
      </w:r>
      <w:r w:rsidRPr="00BA64D5">
        <w:rPr>
          <w:rFonts w:ascii="Arial" w:eastAsia="Times New Roman" w:hAnsi="Arial" w:cs="Arial"/>
          <w:color w:val="000000"/>
          <w:sz w:val="23"/>
          <w:szCs w:val="23"/>
          <w:lang w:eastAsia="ru-RU"/>
        </w:rPr>
        <w:lastRenderedPageBreak/>
        <w:t>предписания. Содержание законодательства, таким образом, определяет содержание законности, ее нормативную сторону. Однако сами правовые нормы являются предпосылкой, а не элементом законности. В противном случае возникает иллюзия, что укрепление законности может быть достигнуто только за счет совершенствования законодательства. Необходимо и существование самостоятельного научного понятия, отличного от законодательства, которое в то же время отражало бы механизм перехода от правовой возможности к правовой действительности.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Выделение сторон содержания законности позволяет по-новому взглянуть на ее историческое развитие. Различия в содержании законности и правопорядка в разных исторических условиях определяются, прежде </w:t>
      </w:r>
      <w:proofErr w:type="gramStart"/>
      <w:r w:rsidRPr="00BA64D5">
        <w:rPr>
          <w:rFonts w:ascii="Arial" w:eastAsia="Times New Roman" w:hAnsi="Arial" w:cs="Arial"/>
          <w:color w:val="000000"/>
          <w:sz w:val="23"/>
          <w:szCs w:val="23"/>
          <w:lang w:eastAsia="ru-RU"/>
        </w:rPr>
        <w:t>всего</w:t>
      </w:r>
      <w:proofErr w:type="gramEnd"/>
      <w:r w:rsidRPr="00BA64D5">
        <w:rPr>
          <w:rFonts w:ascii="Arial" w:eastAsia="Times New Roman" w:hAnsi="Arial" w:cs="Arial"/>
          <w:color w:val="000000"/>
          <w:sz w:val="23"/>
          <w:szCs w:val="23"/>
          <w:lang w:eastAsia="ru-RU"/>
        </w:rPr>
        <w:t xml:space="preserve"> нормативной и субъектной сторонами этого содержания: во-первых, степенью регламентации отдельных сторон социальной жизни, конкретным содержанием законодательства, отражением в нем интересов различных классов и социальных групп и т.п., а во-вторых, составом субъектов, обязанных соблюдать правовые нормы и имеющих право требовать такого соблюдения от других, т.е. кругом </w:t>
      </w:r>
      <w:proofErr w:type="spellStart"/>
      <w:r w:rsidRPr="00BA64D5">
        <w:rPr>
          <w:rFonts w:ascii="Arial" w:eastAsia="Times New Roman" w:hAnsi="Arial" w:cs="Arial"/>
          <w:color w:val="000000"/>
          <w:sz w:val="23"/>
          <w:szCs w:val="23"/>
          <w:lang w:eastAsia="ru-RU"/>
        </w:rPr>
        <w:t>управомоченных</w:t>
      </w:r>
      <w:proofErr w:type="spellEnd"/>
      <w:r w:rsidRPr="00BA64D5">
        <w:rPr>
          <w:rFonts w:ascii="Arial" w:eastAsia="Times New Roman" w:hAnsi="Arial" w:cs="Arial"/>
          <w:color w:val="000000"/>
          <w:sz w:val="23"/>
          <w:szCs w:val="23"/>
          <w:lang w:eastAsia="ru-RU"/>
        </w:rPr>
        <w:t xml:space="preserve"> и обязанных субъектов законности.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любом обществе в число лиц, обязанных строго соблюдать закон, входят все представители порабощенных классов и, как правило, значительная часть господствующего класса, причем соответствующее требование последовательно поддерживается принудительной силой государства. Тем самым подавляющее большинство населения в условиях всех общественно-экономических формаций и всех политических режимов вынуждено действовать в соответствии с существующим законодательством. Вместе с тем в конкретных исторических условиях, при различных политических режимах какая-то часть господствующего класса и верхушка государственного аппарата, обладая правом требовать от других соблюдения норм права (чего часто лишены народные массы), сами могут не придерживаться требований законности, нарушать правовые предписания. Здесь возможны различные варианты, которые зависят от политического режима, формы правления, уровня культуры населения, особенно политической и правовой, состояния правового регулирования и пр. Но это не влияет на конечные выводы о том, что законность и правопорядок существуют при любом политическом режиме и что их конкретное содержание социально обусловлено и проявляется в нормативной, предметной и субъектной сторонах законности. Все это объективно обусловливает то обстоятельство, что формальные законность и правопорядок в определенных условиях могут превратиться в свою противоположность, став «возведенным в закон беззаконием».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 многие негативные явления в нашем обществе были не только результатом нарушения законов.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Существовало немало нормативных актов, которые не соответствовали интересам общества. Их «строгое соблюдение» на деле означало «строгое нарушение», т.е. приводило к отрицательным последствиям для народа, для интересов социального развития. Поэтому совершенствование законодательства предполагает создание надежных механизмов выявления и отражения в законах воли народа, интересов прогрессивного развития общества.</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6.2. Правовое государство и гражданское общество</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lastRenderedPageBreak/>
        <w:t>Правовое государство</w:t>
      </w:r>
      <w:r w:rsidRPr="00BA64D5">
        <w:rPr>
          <w:rFonts w:ascii="Arial" w:eastAsia="Times New Roman" w:hAnsi="Arial" w:cs="Arial"/>
          <w:color w:val="000000"/>
          <w:sz w:val="23"/>
          <w:szCs w:val="23"/>
          <w:lang w:eastAsia="ru-RU"/>
        </w:rPr>
        <w:t xml:space="preserve"> – это такая форма организации и деятельности государственной власти, при которой государство и граждане связаны взаимной ответственностью при безусловном главенстве Конституции, </w:t>
      </w:r>
      <w:proofErr w:type="gramStart"/>
      <w:r w:rsidRPr="00BA64D5">
        <w:rPr>
          <w:rFonts w:ascii="Arial" w:eastAsia="Times New Roman" w:hAnsi="Arial" w:cs="Arial"/>
          <w:color w:val="000000"/>
          <w:sz w:val="23"/>
          <w:szCs w:val="23"/>
          <w:lang w:eastAsia="ru-RU"/>
        </w:rPr>
        <w:t>демократических законов</w:t>
      </w:r>
      <w:proofErr w:type="gramEnd"/>
      <w:r w:rsidRPr="00BA64D5">
        <w:rPr>
          <w:rFonts w:ascii="Arial" w:eastAsia="Times New Roman" w:hAnsi="Arial" w:cs="Arial"/>
          <w:color w:val="000000"/>
          <w:sz w:val="23"/>
          <w:szCs w:val="23"/>
          <w:lang w:eastAsia="ru-RU"/>
        </w:rPr>
        <w:t xml:space="preserve"> и равенства всех перед законом.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Представления о государстве как организации, осуществляющей свою деятельность на основе закона, начали формироваться уже на ранних этапах развития человеческой цивилизации. С идеей правового государства связывались поиски более совершенных и справедливых форм общественной жизни. Мыслители античности (Сократ, Цицерон, </w:t>
      </w:r>
      <w:proofErr w:type="spellStart"/>
      <w:r w:rsidRPr="00BA64D5">
        <w:rPr>
          <w:rFonts w:ascii="Arial" w:eastAsia="Times New Roman" w:hAnsi="Arial" w:cs="Arial"/>
          <w:color w:val="000000"/>
          <w:sz w:val="23"/>
          <w:szCs w:val="23"/>
          <w:lang w:eastAsia="ru-RU"/>
        </w:rPr>
        <w:t>Демокрит</w:t>
      </w:r>
      <w:proofErr w:type="spellEnd"/>
      <w:r w:rsidRPr="00BA64D5">
        <w:rPr>
          <w:rFonts w:ascii="Arial" w:eastAsia="Times New Roman" w:hAnsi="Arial" w:cs="Arial"/>
          <w:color w:val="000000"/>
          <w:sz w:val="23"/>
          <w:szCs w:val="23"/>
          <w:lang w:eastAsia="ru-RU"/>
        </w:rPr>
        <w:t>, Аристотель, Платон) пытались выявить такие связи и взаимодействия между правом и государственной властью, которые бы обеспечивали гармоничное функционирование общества той эпохи. Ученые древности считали, что наиболее разумна и справедлива лишь та политическая форма общежития людей, при которой закон общеобязателен как для граждан, так и для самого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Государственная власть, признающая право и, одновременно, ограниченная им, по мнению древних мыслителей, считается справедливой государственностью. “Там, где отсутствует власть закона, - писал Аристотель, - нет места и </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какой-либо ) форме государственного строя”. Цицерон говорил о государстве как о “деле народа”, как о правовом общении и “общем правопорядке”.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Государственно-правовые идеи и институты Древней Греции и Рима оказали заметное влияние на становление и развитие более поздних учений о правовом государстве.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Рост производительных сил, изменение социальных и политических отношений в обществе в эпоху перехода от феодализма к капитализму порождают новые подходы к государству и пониманию его роли в организации общественных дел. Центральное место в них занимают проблемы правовой организации государственной жизни, исключающей монополизацию власти в руках одного лица или властного органа, утверждающей равенство всех перед законом, обеспечивающей индивидуальную свободу посредством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Наиболее известные идеи правовой государственности изложили прогрессивные мыслители того времени Н. Макиавелли и Ж. </w:t>
      </w:r>
      <w:proofErr w:type="spellStart"/>
      <w:r w:rsidRPr="00BA64D5">
        <w:rPr>
          <w:rFonts w:ascii="Arial" w:eastAsia="Times New Roman" w:hAnsi="Arial" w:cs="Arial"/>
          <w:color w:val="000000"/>
          <w:sz w:val="23"/>
          <w:szCs w:val="23"/>
          <w:lang w:eastAsia="ru-RU"/>
        </w:rPr>
        <w:t>Боден</w:t>
      </w:r>
      <w:proofErr w:type="spellEnd"/>
      <w:r w:rsidRPr="00BA64D5">
        <w:rPr>
          <w:rFonts w:ascii="Arial" w:eastAsia="Times New Roman" w:hAnsi="Arial" w:cs="Arial"/>
          <w:color w:val="000000"/>
          <w:sz w:val="23"/>
          <w:szCs w:val="23"/>
          <w:lang w:eastAsia="ru-RU"/>
        </w:rPr>
        <w:t>. В своей теории Макиавелли на основе опыта существования госуда</w:t>
      </w:r>
      <w:proofErr w:type="gramStart"/>
      <w:r w:rsidRPr="00BA64D5">
        <w:rPr>
          <w:rFonts w:ascii="Arial" w:eastAsia="Times New Roman" w:hAnsi="Arial" w:cs="Arial"/>
          <w:color w:val="000000"/>
          <w:sz w:val="23"/>
          <w:szCs w:val="23"/>
          <w:lang w:eastAsia="ru-RU"/>
        </w:rPr>
        <w:t>рств пр</w:t>
      </w:r>
      <w:proofErr w:type="gramEnd"/>
      <w:r w:rsidRPr="00BA64D5">
        <w:rPr>
          <w:rFonts w:ascii="Arial" w:eastAsia="Times New Roman" w:hAnsi="Arial" w:cs="Arial"/>
          <w:color w:val="000000"/>
          <w:sz w:val="23"/>
          <w:szCs w:val="23"/>
          <w:lang w:eastAsia="ru-RU"/>
        </w:rPr>
        <w:t xml:space="preserve">ошлого и настоящего объяснил принципы политики, осмыслил движущие политические силы. Цель государства он видел в возможности свободного пользования имуществом и обеспечении безопасности для каждого. Ж. </w:t>
      </w:r>
      <w:proofErr w:type="spellStart"/>
      <w:r w:rsidRPr="00BA64D5">
        <w:rPr>
          <w:rFonts w:ascii="Arial" w:eastAsia="Times New Roman" w:hAnsi="Arial" w:cs="Arial"/>
          <w:color w:val="000000"/>
          <w:sz w:val="23"/>
          <w:szCs w:val="23"/>
          <w:lang w:eastAsia="ru-RU"/>
        </w:rPr>
        <w:t>Боден</w:t>
      </w:r>
      <w:proofErr w:type="spellEnd"/>
      <w:r w:rsidRPr="00BA64D5">
        <w:rPr>
          <w:rFonts w:ascii="Arial" w:eastAsia="Times New Roman" w:hAnsi="Arial" w:cs="Arial"/>
          <w:color w:val="000000"/>
          <w:sz w:val="23"/>
          <w:szCs w:val="23"/>
          <w:lang w:eastAsia="ru-RU"/>
        </w:rPr>
        <w:t xml:space="preserve"> определяет государство как правовое управление многими семействами и тем, что им принадлежит. Задача государства состоит в том, чтобы обеспечить права и свободы.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период буржуазных революций в разработке концепции правовой государственности значительный вклад внесли прогрессивные ученые Б. Спиноза, </w:t>
      </w:r>
      <w:proofErr w:type="gramStart"/>
      <w:r w:rsidRPr="00BA64D5">
        <w:rPr>
          <w:rFonts w:ascii="Arial" w:eastAsia="Times New Roman" w:hAnsi="Arial" w:cs="Arial"/>
          <w:color w:val="000000"/>
          <w:sz w:val="23"/>
          <w:szCs w:val="23"/>
          <w:lang w:eastAsia="ru-RU"/>
        </w:rPr>
        <w:t>Дж</w:t>
      </w:r>
      <w:proofErr w:type="gramEnd"/>
      <w:r w:rsidRPr="00BA64D5">
        <w:rPr>
          <w:rFonts w:ascii="Arial" w:eastAsia="Times New Roman" w:hAnsi="Arial" w:cs="Arial"/>
          <w:color w:val="000000"/>
          <w:sz w:val="23"/>
          <w:szCs w:val="23"/>
          <w:lang w:eastAsia="ru-RU"/>
        </w:rPr>
        <w:t>. Локк, Т. Гоббс, Ш. Монтескье и другие.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Надо отметить, что среди русских философов идеи правового государства тоже нашли свое отражение. Они излагались в трудах П.И. Пестеля, Н.Г. Чернышевского, Г.Ф. </w:t>
      </w:r>
      <w:proofErr w:type="spellStart"/>
      <w:r w:rsidRPr="00BA64D5">
        <w:rPr>
          <w:rFonts w:ascii="Arial" w:eastAsia="Times New Roman" w:hAnsi="Arial" w:cs="Arial"/>
          <w:color w:val="000000"/>
          <w:sz w:val="23"/>
          <w:szCs w:val="23"/>
          <w:lang w:eastAsia="ru-RU"/>
        </w:rPr>
        <w:t>Шершеневича</w:t>
      </w:r>
      <w:proofErr w:type="spellEnd"/>
      <w:r w:rsidRPr="00BA64D5">
        <w:rPr>
          <w:rFonts w:ascii="Arial" w:eastAsia="Times New Roman" w:hAnsi="Arial" w:cs="Arial"/>
          <w:color w:val="000000"/>
          <w:sz w:val="23"/>
          <w:szCs w:val="23"/>
          <w:lang w:eastAsia="ru-RU"/>
        </w:rPr>
        <w:t xml:space="preserve">. Так, </w:t>
      </w:r>
      <w:proofErr w:type="spellStart"/>
      <w:r w:rsidRPr="00BA64D5">
        <w:rPr>
          <w:rFonts w:ascii="Arial" w:eastAsia="Times New Roman" w:hAnsi="Arial" w:cs="Arial"/>
          <w:color w:val="000000"/>
          <w:sz w:val="23"/>
          <w:szCs w:val="23"/>
          <w:lang w:eastAsia="ru-RU"/>
        </w:rPr>
        <w:t>Шершеневич</w:t>
      </w:r>
      <w:proofErr w:type="spellEnd"/>
      <w:r w:rsidRPr="00BA64D5">
        <w:rPr>
          <w:rFonts w:ascii="Arial" w:eastAsia="Times New Roman" w:hAnsi="Arial" w:cs="Arial"/>
          <w:color w:val="000000"/>
          <w:sz w:val="23"/>
          <w:szCs w:val="23"/>
          <w:lang w:eastAsia="ru-RU"/>
        </w:rPr>
        <w:t xml:space="preserve"> отмечает следующие пути формирования и основные параметры правового государства:</w:t>
      </w:r>
    </w:p>
    <w:p w:rsidR="00BA64D5" w:rsidRPr="00BA64D5" w:rsidRDefault="00BA64D5" w:rsidP="00BA64D5">
      <w:pPr>
        <w:numPr>
          <w:ilvl w:val="0"/>
          <w:numId w:val="6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для устранения произвола необходимо установление норм общественного права, которые определяют пределы свободы каждого и ограничивают одни интересы от других, в том числе и государственной организации, - отсюда идет идея господства права в управлении;</w:t>
      </w:r>
    </w:p>
    <w:p w:rsidR="00BA64D5" w:rsidRPr="00BA64D5" w:rsidRDefault="00BA64D5" w:rsidP="00BA64D5">
      <w:pPr>
        <w:numPr>
          <w:ilvl w:val="0"/>
          <w:numId w:val="6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личная инициатива требует простора, то государству достаточно ограничиться охраною субъективных прав;</w:t>
      </w:r>
    </w:p>
    <w:p w:rsidR="00BA64D5" w:rsidRPr="00BA64D5" w:rsidRDefault="00BA64D5" w:rsidP="00BA64D5">
      <w:pPr>
        <w:numPr>
          <w:ilvl w:val="0"/>
          <w:numId w:val="6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чтобы новый порядок не нарушался самими органами власти, необходимо строго определить полномочия </w:t>
      </w:r>
      <w:proofErr w:type="gramStart"/>
      <w:r w:rsidRPr="00BA64D5">
        <w:rPr>
          <w:rFonts w:ascii="Arial" w:eastAsia="Times New Roman" w:hAnsi="Arial" w:cs="Arial"/>
          <w:color w:val="000000"/>
          <w:sz w:val="23"/>
          <w:szCs w:val="23"/>
          <w:lang w:eastAsia="ru-RU"/>
        </w:rPr>
        <w:t>последних</w:t>
      </w:r>
      <w:proofErr w:type="gramEnd"/>
      <w:r w:rsidRPr="00BA64D5">
        <w:rPr>
          <w:rFonts w:ascii="Arial" w:eastAsia="Times New Roman" w:hAnsi="Arial" w:cs="Arial"/>
          <w:color w:val="000000"/>
          <w:sz w:val="23"/>
          <w:szCs w:val="23"/>
          <w:lang w:eastAsia="ru-RU"/>
        </w:rPr>
        <w:t>, отделив от исполнительной власти законодательную, утвердив самостоятельность судебной власти и допустив к соучастию в законодательстве выборные общественные элементы.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послеоктябрьский период в нашей стране в силу объективных и субъективных факторов идеи правового государства вначале были поглощены требованиями революционного правосознания, а затем полностью исключены из реальной жизни. Правовой нигилизм при сосредоточении власти в руках партийно-государственного аппарата, отрыв этой власти от народа привели к полному отрицанию в теории и на практике правовой организации общественной жизни на началах справедливости </w:t>
      </w:r>
      <w:proofErr w:type="gramStart"/>
      <w:r w:rsidRPr="00BA64D5">
        <w:rPr>
          <w:rFonts w:ascii="Arial" w:eastAsia="Times New Roman" w:hAnsi="Arial" w:cs="Arial"/>
          <w:color w:val="000000"/>
          <w:sz w:val="23"/>
          <w:szCs w:val="23"/>
          <w:lang w:eastAsia="ru-RU"/>
        </w:rPr>
        <w:t>и</w:t>
      </w:r>
      <w:proofErr w:type="gramEnd"/>
      <w:r w:rsidRPr="00BA64D5">
        <w:rPr>
          <w:rFonts w:ascii="Arial" w:eastAsia="Times New Roman" w:hAnsi="Arial" w:cs="Arial"/>
          <w:color w:val="000000"/>
          <w:sz w:val="23"/>
          <w:szCs w:val="23"/>
          <w:lang w:eastAsia="ru-RU"/>
        </w:rPr>
        <w:t xml:space="preserve"> в конечном счете, к установлению тоталитарной государственности.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Советская государственность в период тоталитаризма не воспринимала идею правового государства, считая ее буржуазной, диаметрально противоположной классовым концепциям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Признаки правового государства</w:t>
      </w:r>
      <w:r w:rsidRPr="00BA64D5">
        <w:rPr>
          <w:rFonts w:ascii="Arial" w:eastAsia="Times New Roman" w:hAnsi="Arial" w:cs="Arial"/>
          <w:color w:val="000000"/>
          <w:sz w:val="23"/>
          <w:szCs w:val="23"/>
          <w:lang w:eastAsia="ru-RU"/>
        </w:rPr>
        <w:t>:</w:t>
      </w:r>
    </w:p>
    <w:p w:rsidR="00BA64D5" w:rsidRPr="00BA64D5" w:rsidRDefault="00BA64D5" w:rsidP="00BA64D5">
      <w:pPr>
        <w:numPr>
          <w:ilvl w:val="0"/>
          <w:numId w:val="6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приоритета прав;</w:t>
      </w:r>
    </w:p>
    <w:p w:rsidR="00BA64D5" w:rsidRPr="00BA64D5" w:rsidRDefault="00BA64D5" w:rsidP="00BA64D5">
      <w:pPr>
        <w:numPr>
          <w:ilvl w:val="0"/>
          <w:numId w:val="6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правовой защищенности человека и гражданина;</w:t>
      </w:r>
    </w:p>
    <w:p w:rsidR="00BA64D5" w:rsidRPr="00BA64D5" w:rsidRDefault="00BA64D5" w:rsidP="00BA64D5">
      <w:pPr>
        <w:numPr>
          <w:ilvl w:val="0"/>
          <w:numId w:val="6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единства права и закона;</w:t>
      </w:r>
    </w:p>
    <w:p w:rsidR="00BA64D5" w:rsidRPr="00BA64D5" w:rsidRDefault="00BA64D5" w:rsidP="00BA64D5">
      <w:pPr>
        <w:numPr>
          <w:ilvl w:val="0"/>
          <w:numId w:val="6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правового разграничения деятельности различных ветвей государственной власти.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Гражданское общество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Понятие “гражданское общество” очень древнее. </w:t>
      </w:r>
      <w:proofErr w:type="gramStart"/>
      <w:r w:rsidRPr="00BA64D5">
        <w:rPr>
          <w:rFonts w:ascii="Arial" w:eastAsia="Times New Roman" w:hAnsi="Arial" w:cs="Arial"/>
          <w:color w:val="000000"/>
          <w:sz w:val="23"/>
          <w:szCs w:val="23"/>
          <w:lang w:eastAsia="ru-RU"/>
        </w:rPr>
        <w:t>В трудах Аристотеля, Макиавелли, Локка, Гоббса, Монтескье, Руссо, Канта, Гегеля, Маркса, Бакунина и других гражданское общество анализируется и описывается достаточно всесторонне, конкретно и достоверно.</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примера - несколько “фрагментов” из произведений мыслителей прошлого о гражданском обществе.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Н. Макиавелли</w:t>
      </w:r>
      <w:proofErr w:type="gramEnd"/>
      <w:r w:rsidRPr="00BA64D5">
        <w:rPr>
          <w:rFonts w:ascii="Arial" w:eastAsia="Times New Roman" w:hAnsi="Arial" w:cs="Arial"/>
          <w:color w:val="000000"/>
          <w:sz w:val="23"/>
          <w:szCs w:val="23"/>
          <w:lang w:eastAsia="ru-RU"/>
        </w:rPr>
        <w:t>: Сущность политического организма заключается в согласовании повиновения (государству) и свободы (в ассоциации, обществе). Народный суверенитет является высшим по отношению к государству, народ имеет право на свержение абсолютизма.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 Кант: Гражданское общество основано на следующих принципах:</w:t>
      </w:r>
    </w:p>
    <w:p w:rsidR="00BA64D5" w:rsidRPr="00BA64D5" w:rsidRDefault="00BA64D5" w:rsidP="00BA64D5">
      <w:pPr>
        <w:numPr>
          <w:ilvl w:val="0"/>
          <w:numId w:val="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свобода каждого члена общества;</w:t>
      </w:r>
    </w:p>
    <w:p w:rsidR="00BA64D5" w:rsidRPr="00BA64D5" w:rsidRDefault="00BA64D5" w:rsidP="00BA64D5">
      <w:pPr>
        <w:numPr>
          <w:ilvl w:val="0"/>
          <w:numId w:val="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равенство его с каждым другим как подданного;</w:t>
      </w:r>
    </w:p>
    <w:p w:rsidR="00BA64D5" w:rsidRPr="00BA64D5" w:rsidRDefault="00BA64D5" w:rsidP="00BA64D5">
      <w:pPr>
        <w:numPr>
          <w:ilvl w:val="0"/>
          <w:numId w:val="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самостоятельность каждого члена общества как гражданина.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Ф. Гегель: Гражданское общество и государство являются самостоятельными, но взаимодействующими институтами. Гражданское общество вместе с семьей составляют базис государства. В государстве представлена всеобщая воля граждан, гражданское общество - это сфера особенных, частных интересов отдельных индивидов.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 Маркс: </w:t>
      </w:r>
      <w:proofErr w:type="gramStart"/>
      <w:r w:rsidRPr="00BA64D5">
        <w:rPr>
          <w:rFonts w:ascii="Arial" w:eastAsia="Times New Roman" w:hAnsi="Arial" w:cs="Arial"/>
          <w:color w:val="000000"/>
          <w:sz w:val="23"/>
          <w:szCs w:val="23"/>
          <w:lang w:eastAsia="ru-RU"/>
        </w:rPr>
        <w:t>В гражданском обществе каждый индивид представляет собой некоторый замкнутый комплекс потребностей и существует для другого лишь постольку, поскольку они обоюдно становятся друг для друга средством.</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настоящему гражданским обществом можно считать такую общность людей, где достигнуто оптимальное соотношение всех сфер общественной жизни: экономической, политической, социальной и духовной, где обеспечено постоянное поступательное движение общества вперед.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различных источниках понятие “гражданское общество” представлено по-разному. Вот несколько определений этого термина, но основная идея, конечно же, у них одна.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Гражданское общество – это:</w:t>
      </w:r>
    </w:p>
    <w:p w:rsidR="00BA64D5" w:rsidRPr="00BA64D5" w:rsidRDefault="00BA64D5" w:rsidP="00BA64D5">
      <w:pPr>
        <w:numPr>
          <w:ilvl w:val="0"/>
          <w:numId w:val="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наличие собственности в распоряжении людей </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индивидуальное или коллективное владение);</w:t>
      </w:r>
    </w:p>
    <w:p w:rsidR="00BA64D5" w:rsidRPr="00BA64D5" w:rsidRDefault="00BA64D5" w:rsidP="00BA64D5">
      <w:pPr>
        <w:numPr>
          <w:ilvl w:val="0"/>
          <w:numId w:val="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наличие развитой многообразной структуры, отражающей многообразие интересов различных групп и слоев, развитой и разветвленной демократии;</w:t>
      </w:r>
    </w:p>
    <w:p w:rsidR="00BA64D5" w:rsidRPr="00BA64D5" w:rsidRDefault="00BA64D5" w:rsidP="00BA64D5">
      <w:pPr>
        <w:numPr>
          <w:ilvl w:val="0"/>
          <w:numId w:val="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высокий уровень интеллектуального, психологического развития членов общества, их способности к самодеятельности при включенности в тот или иной институт гражданского общества;</w:t>
      </w:r>
    </w:p>
    <w:p w:rsidR="00BA64D5" w:rsidRPr="00BA64D5" w:rsidRDefault="00BA64D5" w:rsidP="00BA64D5">
      <w:pPr>
        <w:numPr>
          <w:ilvl w:val="0"/>
          <w:numId w:val="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законообеспеченность</w:t>
      </w:r>
      <w:proofErr w:type="spellEnd"/>
      <w:r w:rsidRPr="00BA64D5">
        <w:rPr>
          <w:rFonts w:ascii="Arial" w:eastAsia="Times New Roman" w:hAnsi="Arial" w:cs="Arial"/>
          <w:color w:val="000000"/>
          <w:sz w:val="23"/>
          <w:szCs w:val="23"/>
          <w:lang w:eastAsia="ru-RU"/>
        </w:rPr>
        <w:t xml:space="preserve"> населения, то есть функционирование правового государства. Предпочтение я отдаю этому определению: гражданское общество - это такое общество, в котором различные по своей природе объединения граждан </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партии, союзы, профсоюзы, кооперативы, группы ) осуществляют связь между человеком и государством и не позволяют последнему узурпировать личность. То есть при наличии гражданского общества, правительства - это лишь один элемент, сосуществующий с различными институтами, партиями, ассоциациями и пр.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Все это разнообразие носит название плюрализма и предполагает, что многие организации и институты </w:t>
      </w:r>
      <w:proofErr w:type="gramStart"/>
      <w:r w:rsidRPr="00BA64D5">
        <w:rPr>
          <w:rFonts w:ascii="Arial" w:eastAsia="Times New Roman" w:hAnsi="Arial" w:cs="Arial"/>
          <w:color w:val="000000"/>
          <w:sz w:val="23"/>
          <w:szCs w:val="23"/>
          <w:lang w:eastAsia="ru-RU"/>
        </w:rPr>
        <w:t>демократического общества</w:t>
      </w:r>
      <w:proofErr w:type="gramEnd"/>
      <w:r w:rsidRPr="00BA64D5">
        <w:rPr>
          <w:rFonts w:ascii="Arial" w:eastAsia="Times New Roman" w:hAnsi="Arial" w:cs="Arial"/>
          <w:color w:val="000000"/>
          <w:sz w:val="23"/>
          <w:szCs w:val="23"/>
          <w:lang w:eastAsia="ru-RU"/>
        </w:rPr>
        <w:t xml:space="preserve"> не зависят от правительства для своего существования, законности и авторитета. При существовании гражданского общества государство выступает выразителем компромисса различных сил в обществе. Экономической основой гражданского общества является право на частную собственность. В противном случае создается ситуация, когда каждый гражданин вынужден служить государству на тех условиях, которые ему диктует государственная власть.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сути дела, интересы меньшин</w:t>
      </w:r>
      <w:proofErr w:type="gramStart"/>
      <w:r w:rsidRPr="00BA64D5">
        <w:rPr>
          <w:rFonts w:ascii="Arial" w:eastAsia="Times New Roman" w:hAnsi="Arial" w:cs="Arial"/>
          <w:color w:val="000000"/>
          <w:sz w:val="23"/>
          <w:szCs w:val="23"/>
          <w:lang w:eastAsia="ru-RU"/>
        </w:rPr>
        <w:t>ств в гр</w:t>
      </w:r>
      <w:proofErr w:type="gramEnd"/>
      <w:r w:rsidRPr="00BA64D5">
        <w:rPr>
          <w:rFonts w:ascii="Arial" w:eastAsia="Times New Roman" w:hAnsi="Arial" w:cs="Arial"/>
          <w:color w:val="000000"/>
          <w:sz w:val="23"/>
          <w:szCs w:val="23"/>
          <w:lang w:eastAsia="ru-RU"/>
        </w:rPr>
        <w:t>ажданском обществе выражают различные социальные, политические, культурные и прочие союзы, группы, блоки, партии. Они могут быть как государственными, так и независимыми. Это позволяет отдельным людям осуществлять свои права и обязанности граждан демократического общества. Посредством участия в этих организациях разнообразными способами можно оказывать влияние на принятие политических решений.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Гражданское общество существует и функционирует в противоречивом единстве с государством. </w:t>
      </w:r>
      <w:proofErr w:type="gramStart"/>
      <w:r w:rsidRPr="00BA64D5">
        <w:rPr>
          <w:rFonts w:ascii="Arial" w:eastAsia="Times New Roman" w:hAnsi="Arial" w:cs="Arial"/>
          <w:color w:val="000000"/>
          <w:sz w:val="23"/>
          <w:szCs w:val="23"/>
          <w:lang w:eastAsia="ru-RU"/>
        </w:rPr>
        <w:t>При демократическом режиме оно взаимодействует с государством, при тоталитарном - стоит в пассивной или активной оппозиции к государству.</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Признаки гражданского общества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Т.В.Кашанина</w:t>
      </w:r>
      <w:proofErr w:type="spellEnd"/>
      <w:r w:rsidRPr="00BA64D5">
        <w:rPr>
          <w:rFonts w:ascii="Arial" w:eastAsia="Times New Roman" w:hAnsi="Arial" w:cs="Arial"/>
          <w:color w:val="000000"/>
          <w:sz w:val="23"/>
          <w:szCs w:val="23"/>
          <w:lang w:eastAsia="ru-RU"/>
        </w:rPr>
        <w:t xml:space="preserve"> и </w:t>
      </w:r>
      <w:proofErr w:type="spellStart"/>
      <w:r w:rsidRPr="00BA64D5">
        <w:rPr>
          <w:rFonts w:ascii="Arial" w:eastAsia="Times New Roman" w:hAnsi="Arial" w:cs="Arial"/>
          <w:color w:val="000000"/>
          <w:sz w:val="23"/>
          <w:szCs w:val="23"/>
          <w:lang w:eastAsia="ru-RU"/>
        </w:rPr>
        <w:t>А.В.Кашанин</w:t>
      </w:r>
      <w:proofErr w:type="spellEnd"/>
      <w:r w:rsidRPr="00BA64D5">
        <w:rPr>
          <w:rFonts w:ascii="Arial" w:eastAsia="Times New Roman" w:hAnsi="Arial" w:cs="Arial"/>
          <w:color w:val="000000"/>
          <w:sz w:val="23"/>
          <w:szCs w:val="23"/>
          <w:lang w:eastAsia="ru-RU"/>
        </w:rPr>
        <w:t xml:space="preserve"> дают следующее определение гражданского общества.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Гражданское общество</w:t>
      </w:r>
      <w:r w:rsidRPr="00BA64D5">
        <w:rPr>
          <w:rFonts w:ascii="Arial" w:eastAsia="Times New Roman" w:hAnsi="Arial" w:cs="Arial"/>
          <w:color w:val="000000"/>
          <w:sz w:val="23"/>
          <w:szCs w:val="23"/>
          <w:lang w:eastAsia="ru-RU"/>
        </w:rPr>
        <w:t> – это общество с развитыми экономическими, политическими, правовыми, культурными отношениями между его членами, независимое от государства, но взаимодействующее с ним; это союз индивидов, обладающих развитой, целостной, активной личностью, высокими человеческими качествами (свободы, права, долга, морали, собственности и др.)</w:t>
      </w:r>
      <w:proofErr w:type="gramStart"/>
      <w:r w:rsidRPr="00BA64D5">
        <w:rPr>
          <w:rFonts w:ascii="Arial" w:eastAsia="Times New Roman" w:hAnsi="Arial" w:cs="Arial"/>
          <w:color w:val="000000"/>
          <w:sz w:val="23"/>
          <w:szCs w:val="23"/>
          <w:lang w:eastAsia="ru-RU"/>
        </w:rPr>
        <w:t xml:space="preserve"> .</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Признаками (особенностями) гражданского общества являются:</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высокое сознание людей;</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высокая материальная обеспеченность их на основе владения ими собственностью;</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широкие связи между членами общества;</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наличие государственной власти, подконтрольной, преодолевшей отчуждение от общества власти, где ее носители – всего лишь наемные работники, обладающие соответствующей компетентностью, мастерством, способностью решать проблемы общества;</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децентрализация власти;</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передача части власти органам самоуправления;</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согласование позиций вместо конфликтов;</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развитое чувство коллективности (но не стадной), обеспеченное сознанием принадлежности к общей культуре, нации;</w:t>
      </w:r>
    </w:p>
    <w:p w:rsidR="00BA64D5" w:rsidRPr="00BA64D5" w:rsidRDefault="00BA64D5" w:rsidP="00BA64D5">
      <w:pPr>
        <w:numPr>
          <w:ilvl w:val="0"/>
          <w:numId w:val="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личность гражданского общества – это человек, ориентированный на созидание, духовность.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Некоторые авторы к признакам гражданского общества относят следующие: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Гражданское общество – это сообщество свободных индивидов. В экономическом плане сказанное означает, что каждый индивид является собственником. Он реально обладает теми средствами, которые необходимы человеку для его нормального существования. Он свободен в выборе форм собственности, определении профессии и вида труда, распоряжении результатами своего труда. В социальном плане принадлежность индивида к определенной социальной общности (семья, клан, класс, нация) не является абсолютной. Он может существовать самостоятельно, имеет право на </w:t>
      </w:r>
      <w:proofErr w:type="gramStart"/>
      <w:r w:rsidRPr="00BA64D5">
        <w:rPr>
          <w:rFonts w:ascii="Arial" w:eastAsia="Times New Roman" w:hAnsi="Arial" w:cs="Arial"/>
          <w:color w:val="000000"/>
          <w:sz w:val="23"/>
          <w:szCs w:val="23"/>
          <w:lang w:eastAsia="ru-RU"/>
        </w:rPr>
        <w:t>достаточно автономную</w:t>
      </w:r>
      <w:proofErr w:type="gramEnd"/>
      <w:r w:rsidRPr="00BA64D5">
        <w:rPr>
          <w:rFonts w:ascii="Arial" w:eastAsia="Times New Roman" w:hAnsi="Arial" w:cs="Arial"/>
          <w:color w:val="000000"/>
          <w:sz w:val="23"/>
          <w:szCs w:val="23"/>
          <w:lang w:eastAsia="ru-RU"/>
        </w:rPr>
        <w:t xml:space="preserve"> самоорганизацию для удовлетворения своих потребностей и интересов. Политический аспект свободы индивида как гражданина заключается в его независимости от государства, т. е. в возможности, например, быть членом политической партии или объединения, выступающих с критикой существующей государственной власти, вправе </w:t>
      </w:r>
      <w:proofErr w:type="gramStart"/>
      <w:r w:rsidRPr="00BA64D5">
        <w:rPr>
          <w:rFonts w:ascii="Arial" w:eastAsia="Times New Roman" w:hAnsi="Arial" w:cs="Arial"/>
          <w:color w:val="000000"/>
          <w:sz w:val="23"/>
          <w:szCs w:val="23"/>
          <w:lang w:eastAsia="ru-RU"/>
        </w:rPr>
        <w:t>участвовать</w:t>
      </w:r>
      <w:proofErr w:type="gramEnd"/>
      <w:r w:rsidRPr="00BA64D5">
        <w:rPr>
          <w:rFonts w:ascii="Arial" w:eastAsia="Times New Roman" w:hAnsi="Arial" w:cs="Arial"/>
          <w:color w:val="000000"/>
          <w:sz w:val="23"/>
          <w:szCs w:val="23"/>
          <w:lang w:eastAsia="ru-RU"/>
        </w:rPr>
        <w:t xml:space="preserve"> или не участвовать в выборах органов государственной власти и местного самоуправления. Обеспеченной свобода считается тогда, когда индивид через определенные механизмы (суд и т.д.) может ограничивать своеволие государственных или иных структур в отношении себя.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Гражданское общество суть открытое социальное образование. </w:t>
      </w:r>
      <w:proofErr w:type="gramStart"/>
      <w:r w:rsidRPr="00BA64D5">
        <w:rPr>
          <w:rFonts w:ascii="Arial" w:eastAsia="Times New Roman" w:hAnsi="Arial" w:cs="Arial"/>
          <w:color w:val="000000"/>
          <w:sz w:val="23"/>
          <w:szCs w:val="23"/>
          <w:lang w:eastAsia="ru-RU"/>
        </w:rPr>
        <w:t>В нем обеспечиваются свобода слова, включая свободу критики, гласность, доступ к различного рода информации, право свободного въезда и выезда, широкий и постоянный обмен информационными, образовательными технологиями с другими странами, культурное и научное сотрудничество с зарубежными государственными и общественными организациями, содействие деятельности международных и иностранных объединений в соответствии с принципами и нормами международного права.</w:t>
      </w:r>
      <w:proofErr w:type="gramEnd"/>
      <w:r w:rsidRPr="00BA64D5">
        <w:rPr>
          <w:rFonts w:ascii="Arial" w:eastAsia="Times New Roman" w:hAnsi="Arial" w:cs="Arial"/>
          <w:color w:val="000000"/>
          <w:sz w:val="23"/>
          <w:szCs w:val="23"/>
          <w:lang w:eastAsia="ru-RU"/>
        </w:rPr>
        <w:t xml:space="preserve"> Оно привержено </w:t>
      </w:r>
      <w:proofErr w:type="spellStart"/>
      <w:r w:rsidRPr="00BA64D5">
        <w:rPr>
          <w:rFonts w:ascii="Arial" w:eastAsia="Times New Roman" w:hAnsi="Arial" w:cs="Arial"/>
          <w:color w:val="000000"/>
          <w:sz w:val="23"/>
          <w:szCs w:val="23"/>
          <w:lang w:eastAsia="ru-RU"/>
        </w:rPr>
        <w:t>общегуманистическим</w:t>
      </w:r>
      <w:proofErr w:type="spellEnd"/>
      <w:r w:rsidRPr="00BA64D5">
        <w:rPr>
          <w:rFonts w:ascii="Arial" w:eastAsia="Times New Roman" w:hAnsi="Arial" w:cs="Arial"/>
          <w:color w:val="000000"/>
          <w:sz w:val="23"/>
          <w:szCs w:val="23"/>
          <w:lang w:eastAsia="ru-RU"/>
        </w:rPr>
        <w:t xml:space="preserve"> принципам и открыто для взаимодействия с аналогичными образованиями в планетарном масштабе.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Гражданское общество есть </w:t>
      </w:r>
      <w:proofErr w:type="spellStart"/>
      <w:r w:rsidRPr="00BA64D5">
        <w:rPr>
          <w:rFonts w:ascii="Arial" w:eastAsia="Times New Roman" w:hAnsi="Arial" w:cs="Arial"/>
          <w:color w:val="000000"/>
          <w:sz w:val="23"/>
          <w:szCs w:val="23"/>
          <w:lang w:eastAsia="ru-RU"/>
        </w:rPr>
        <w:t>сложноструктурированная</w:t>
      </w:r>
      <w:proofErr w:type="spellEnd"/>
      <w:r w:rsidRPr="00BA64D5">
        <w:rPr>
          <w:rFonts w:ascii="Arial" w:eastAsia="Times New Roman" w:hAnsi="Arial" w:cs="Arial"/>
          <w:color w:val="000000"/>
          <w:sz w:val="23"/>
          <w:szCs w:val="23"/>
          <w:lang w:eastAsia="ru-RU"/>
        </w:rPr>
        <w:t xml:space="preserve"> плюралистическая система. Разумеется, любой социальный организм обладает определенным набором системных качеств, но для гражданского общества характерны их полнота, устойчивость и </w:t>
      </w:r>
      <w:proofErr w:type="spellStart"/>
      <w:r w:rsidRPr="00BA64D5">
        <w:rPr>
          <w:rFonts w:ascii="Arial" w:eastAsia="Times New Roman" w:hAnsi="Arial" w:cs="Arial"/>
          <w:color w:val="000000"/>
          <w:sz w:val="23"/>
          <w:szCs w:val="23"/>
          <w:lang w:eastAsia="ru-RU"/>
        </w:rPr>
        <w:t>воспроизводимость</w:t>
      </w:r>
      <w:proofErr w:type="spellEnd"/>
      <w:r w:rsidRPr="00BA64D5">
        <w:rPr>
          <w:rFonts w:ascii="Arial" w:eastAsia="Times New Roman" w:hAnsi="Arial" w:cs="Arial"/>
          <w:color w:val="000000"/>
          <w:sz w:val="23"/>
          <w:szCs w:val="23"/>
          <w:lang w:eastAsia="ru-RU"/>
        </w:rPr>
        <w:t xml:space="preserve">. Наличие многообразных общественных форм и институтов (профсоюзы, партии, объединения предпринимателей, общества потребителей, клубы и т. п.) позволяет выразить и реализовать самые разнообразные потребности и интересы индивидов, раскрыть всю оригинальность человеческого существа. </w:t>
      </w:r>
      <w:proofErr w:type="gramStart"/>
      <w:r w:rsidRPr="00BA64D5">
        <w:rPr>
          <w:rFonts w:ascii="Arial" w:eastAsia="Times New Roman" w:hAnsi="Arial" w:cs="Arial"/>
          <w:color w:val="000000"/>
          <w:sz w:val="23"/>
          <w:szCs w:val="23"/>
          <w:lang w:eastAsia="ru-RU"/>
        </w:rPr>
        <w:t>Плюрализм как черта, характеризующая структуру и функционирование общественной системы, проявляется во всех ее сферах: в экономической – это многообразие форм собственности (частной, акционерной, кооперативной, общественной и государственной); в социальной и политической–наличие широкой и развитой сети общественных образований, в которых индивид может проявить и защитить себя;</w:t>
      </w:r>
      <w:proofErr w:type="gramEnd"/>
      <w:r w:rsidRPr="00BA64D5">
        <w:rPr>
          <w:rFonts w:ascii="Arial" w:eastAsia="Times New Roman" w:hAnsi="Arial" w:cs="Arial"/>
          <w:color w:val="000000"/>
          <w:sz w:val="23"/>
          <w:szCs w:val="23"/>
          <w:lang w:eastAsia="ru-RU"/>
        </w:rPr>
        <w:t xml:space="preserve"> в духовной – обеспечение мировоззренческой свободы, исключение дискриминации по идеологическим мотивам, терпимое отношение к различным религиям, противоположным взглядам.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Гражданское общество – это саморазвивающаяся и самоуправляемая система. Индивиды, объединяясь в различные организации, устанавливая между собой разнообразные отношения, реализуя свои порой противоположные интересы, тем самым обеспечивают гармоническое, целенаправленное развитие общества без вмешательства государства как политической властной силы. Гражданское общество имеет свои внутренние источники саморазвития, независимые от государства. Более того, благодаря этому оно способно ограничивать властную деятельность государства. Одной из важных характеристик динамики общества является гражданская инициатива как осознанная и активная деятельность во благо общества. В сочетании с такими нравственными категориями, как гражданский долг, гражданская совесть, она служит надежным средством дальнейшего поступательного развития гражданского общества.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Гражданское общество</w:t>
      </w:r>
      <w:r w:rsidRPr="00BA64D5">
        <w:rPr>
          <w:rFonts w:ascii="Arial" w:eastAsia="Times New Roman" w:hAnsi="Arial" w:cs="Arial"/>
          <w:color w:val="000000"/>
          <w:sz w:val="23"/>
          <w:szCs w:val="23"/>
          <w:lang w:eastAsia="ru-RU"/>
        </w:rPr>
        <w:t xml:space="preserve"> – правовое </w:t>
      </w:r>
      <w:proofErr w:type="gramStart"/>
      <w:r w:rsidRPr="00BA64D5">
        <w:rPr>
          <w:rFonts w:ascii="Arial" w:eastAsia="Times New Roman" w:hAnsi="Arial" w:cs="Arial"/>
          <w:color w:val="000000"/>
          <w:sz w:val="23"/>
          <w:szCs w:val="23"/>
          <w:lang w:eastAsia="ru-RU"/>
        </w:rPr>
        <w:t>демократическое общество</w:t>
      </w:r>
      <w:proofErr w:type="gramEnd"/>
      <w:r w:rsidRPr="00BA64D5">
        <w:rPr>
          <w:rFonts w:ascii="Arial" w:eastAsia="Times New Roman" w:hAnsi="Arial" w:cs="Arial"/>
          <w:color w:val="000000"/>
          <w:sz w:val="23"/>
          <w:szCs w:val="23"/>
          <w:lang w:eastAsia="ru-RU"/>
        </w:rPr>
        <w:t>, где связующим фактором выступают признание, обеспечение и защита естественных и приобретенных прав человека и гражданина.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Идеям гражданского общества о разумности и справедливости власти, о свободе и благополучии личности соответствуют идеи приоритета права, единства права и закона, правового разграничения деятельности различных ветвей государственной власти. Гражданское общество на пути </w:t>
      </w:r>
      <w:proofErr w:type="gramStart"/>
      <w:r w:rsidRPr="00BA64D5">
        <w:rPr>
          <w:rFonts w:ascii="Arial" w:eastAsia="Times New Roman" w:hAnsi="Arial" w:cs="Arial"/>
          <w:color w:val="000000"/>
          <w:sz w:val="23"/>
          <w:szCs w:val="23"/>
          <w:lang w:eastAsia="ru-RU"/>
        </w:rPr>
        <w:t>к</w:t>
      </w:r>
      <w:proofErr w:type="gramEnd"/>
      <w:r w:rsidRPr="00BA64D5">
        <w:rPr>
          <w:rFonts w:ascii="Arial" w:eastAsia="Times New Roman" w:hAnsi="Arial" w:cs="Arial"/>
          <w:color w:val="000000"/>
          <w:sz w:val="23"/>
          <w:szCs w:val="23"/>
          <w:lang w:eastAsia="ru-RU"/>
        </w:rPr>
        <w:t xml:space="preserve"> правовому развивается вместе с государством. Правовое государство можно считать результатом развития гражданского общества и условием его дальнейшего совершенствования.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Правовое государство не противостоит гражданскому обществу, а создает для его нормального функционирования и развития наиболее благоприятные условия. В таком взаимодействии содержатся гарантия разрешения возникающих противоречий правовым цивилизованным путем, гарантия исключения социальных катаклизмов, гарантия ненасильственного поступательного развития общества. Гражданское общество – это свободное демократическое правовое общество, ориентированное на конкретного человека, создающее атмосферу уважения к правовым традициям и законам, </w:t>
      </w:r>
      <w:proofErr w:type="spellStart"/>
      <w:r w:rsidRPr="00BA64D5">
        <w:rPr>
          <w:rFonts w:ascii="Arial" w:eastAsia="Times New Roman" w:hAnsi="Arial" w:cs="Arial"/>
          <w:color w:val="000000"/>
          <w:sz w:val="23"/>
          <w:szCs w:val="23"/>
          <w:lang w:eastAsia="ru-RU"/>
        </w:rPr>
        <w:t>общегуманистическим</w:t>
      </w:r>
      <w:proofErr w:type="spellEnd"/>
      <w:r w:rsidRPr="00BA64D5">
        <w:rPr>
          <w:rFonts w:ascii="Arial" w:eastAsia="Times New Roman" w:hAnsi="Arial" w:cs="Arial"/>
          <w:color w:val="000000"/>
          <w:sz w:val="23"/>
          <w:szCs w:val="23"/>
          <w:lang w:eastAsia="ru-RU"/>
        </w:rPr>
        <w:t xml:space="preserve"> идеалам, обеспечивающее свободу творческой и предпринимательской деятельности, создающее возможность достижения благополучия и реализации прав человека и гражданина, органично вырабатывающее механизмы ограничения и </w:t>
      </w:r>
      <w:proofErr w:type="gramStart"/>
      <w:r w:rsidRPr="00BA64D5">
        <w:rPr>
          <w:rFonts w:ascii="Arial" w:eastAsia="Times New Roman" w:hAnsi="Arial" w:cs="Arial"/>
          <w:color w:val="000000"/>
          <w:sz w:val="23"/>
          <w:szCs w:val="23"/>
          <w:lang w:eastAsia="ru-RU"/>
        </w:rPr>
        <w:t>контроля за</w:t>
      </w:r>
      <w:proofErr w:type="gramEnd"/>
      <w:r w:rsidRPr="00BA64D5">
        <w:rPr>
          <w:rFonts w:ascii="Arial" w:eastAsia="Times New Roman" w:hAnsi="Arial" w:cs="Arial"/>
          <w:color w:val="000000"/>
          <w:sz w:val="23"/>
          <w:szCs w:val="23"/>
          <w:lang w:eastAsia="ru-RU"/>
        </w:rPr>
        <w:t xml:space="preserve"> деятельностью государства.</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6.3. Соотношение права и государства</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Право тесно связано с государством. Они одновременно возникают и параллельно развиваются. Именно государство, с одной стороны, создает, изменяет и отменяет правовые нормы, организует их исполнение, обеспечивает и охраняет от нарушений с помощью своего принудительного аппарата. С другой - право упорядочивает деятельность государственного аппарата, ограничивает произвол чиновников, обеспечивает цивилизованные взаимоотношения между личностью и государством, господство закона в обществе. Функции государства, его управленческая деятельность не могут осуществляться </w:t>
      </w:r>
      <w:proofErr w:type="gramStart"/>
      <w:r w:rsidRPr="00BA64D5">
        <w:rPr>
          <w:rFonts w:ascii="Arial" w:eastAsia="Times New Roman" w:hAnsi="Arial" w:cs="Arial"/>
          <w:color w:val="000000"/>
          <w:sz w:val="23"/>
          <w:szCs w:val="23"/>
          <w:lang w:eastAsia="ru-RU"/>
        </w:rPr>
        <w:t>вне</w:t>
      </w:r>
      <w:proofErr w:type="gramEnd"/>
      <w:r w:rsidRPr="00BA64D5">
        <w:rPr>
          <w:rFonts w:ascii="Arial" w:eastAsia="Times New Roman" w:hAnsi="Arial" w:cs="Arial"/>
          <w:color w:val="000000"/>
          <w:sz w:val="23"/>
          <w:szCs w:val="23"/>
          <w:lang w:eastAsia="ru-RU"/>
        </w:rPr>
        <w:t xml:space="preserve"> и независимо от закона. Проблема соотношения государства и права по существу сводится к вопросу о том, что первично: государство или право.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Можно выделить пять основных подходов в трактовке данного вопроса, которые играют определенную роль в различные периоды развития общества.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Первый подход получил название </w:t>
      </w:r>
      <w:proofErr w:type="spellStart"/>
      <w:r w:rsidRPr="00BA64D5">
        <w:rPr>
          <w:rFonts w:ascii="Arial" w:eastAsia="Times New Roman" w:hAnsi="Arial" w:cs="Arial"/>
          <w:color w:val="000000"/>
          <w:sz w:val="23"/>
          <w:szCs w:val="23"/>
          <w:lang w:eastAsia="ru-RU"/>
        </w:rPr>
        <w:t>этатистский</w:t>
      </w:r>
      <w:proofErr w:type="spellEnd"/>
      <w:r w:rsidRPr="00BA64D5">
        <w:rPr>
          <w:rFonts w:ascii="Arial" w:eastAsia="Times New Roman" w:hAnsi="Arial" w:cs="Arial"/>
          <w:color w:val="000000"/>
          <w:sz w:val="23"/>
          <w:szCs w:val="23"/>
          <w:lang w:eastAsia="ru-RU"/>
        </w:rPr>
        <w:t>. Согласно ему, государство является главным институтом общества, организатором экономической и других сфер жизни общества. Во благо общества государство устанавливает определенный правопорядок, защищает и охраняет общество от нападений извне и т.д. Государство предшествует праву, последнее зависимо от государства, порождено им. Следовательно, право выступает совокупностью государственно-властных велений и обеспечивается возможностью применения принуждения.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Второй - сложился на основе естественно-правовой теории и предполагает существование права </w:t>
      </w:r>
      <w:proofErr w:type="gramStart"/>
      <w:r w:rsidRPr="00BA64D5">
        <w:rPr>
          <w:rFonts w:ascii="Arial" w:eastAsia="Times New Roman" w:hAnsi="Arial" w:cs="Arial"/>
          <w:color w:val="000000"/>
          <w:sz w:val="23"/>
          <w:szCs w:val="23"/>
          <w:lang w:eastAsia="ru-RU"/>
        </w:rPr>
        <w:t>до</w:t>
      </w:r>
      <w:proofErr w:type="gramEnd"/>
      <w:r w:rsidRPr="00BA64D5">
        <w:rPr>
          <w:rFonts w:ascii="Arial" w:eastAsia="Times New Roman" w:hAnsi="Arial" w:cs="Arial"/>
          <w:color w:val="000000"/>
          <w:sz w:val="23"/>
          <w:szCs w:val="23"/>
          <w:lang w:eastAsia="ru-RU"/>
        </w:rPr>
        <w:t xml:space="preserve"> и независимо от государства. Государство - продукт права, так как утверждается юридическими способами, предшествующим государству правопорядком. Государство подчиняется праву, поскольку само государство возникает из потребности обеспечить действие права как системы нормативного </w:t>
      </w:r>
      <w:proofErr w:type="spellStart"/>
      <w:r w:rsidRPr="00BA64D5">
        <w:rPr>
          <w:rFonts w:ascii="Arial" w:eastAsia="Times New Roman" w:hAnsi="Arial" w:cs="Arial"/>
          <w:color w:val="000000"/>
          <w:sz w:val="23"/>
          <w:szCs w:val="23"/>
          <w:lang w:eastAsia="ru-RU"/>
        </w:rPr>
        <w:t>регулирования</w:t>
      </w:r>
      <w:proofErr w:type="gramStart"/>
      <w:r w:rsidRPr="00BA64D5">
        <w:rPr>
          <w:rFonts w:ascii="Arial" w:eastAsia="Times New Roman" w:hAnsi="Arial" w:cs="Arial"/>
          <w:color w:val="000000"/>
          <w:sz w:val="23"/>
          <w:szCs w:val="23"/>
          <w:lang w:eastAsia="ru-RU"/>
        </w:rPr>
        <w:t>.И</w:t>
      </w:r>
      <w:proofErr w:type="gramEnd"/>
      <w:r w:rsidRPr="00BA64D5">
        <w:rPr>
          <w:rFonts w:ascii="Arial" w:eastAsia="Times New Roman" w:hAnsi="Arial" w:cs="Arial"/>
          <w:color w:val="000000"/>
          <w:sz w:val="23"/>
          <w:szCs w:val="23"/>
          <w:lang w:eastAsia="ru-RU"/>
        </w:rPr>
        <w:t>з</w:t>
      </w:r>
      <w:proofErr w:type="spellEnd"/>
      <w:r w:rsidRPr="00BA64D5">
        <w:rPr>
          <w:rFonts w:ascii="Arial" w:eastAsia="Times New Roman" w:hAnsi="Arial" w:cs="Arial"/>
          <w:color w:val="000000"/>
          <w:sz w:val="23"/>
          <w:szCs w:val="23"/>
          <w:lang w:eastAsia="ru-RU"/>
        </w:rPr>
        <w:t xml:space="preserve"> этого подхода возникла идея правового государства, в котором утверждается верховенство (господство)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Третий - дуалистический и исходит из существования сложной </w:t>
      </w:r>
      <w:proofErr w:type="spellStart"/>
      <w:r w:rsidRPr="00BA64D5">
        <w:rPr>
          <w:rFonts w:ascii="Arial" w:eastAsia="Times New Roman" w:hAnsi="Arial" w:cs="Arial"/>
          <w:color w:val="000000"/>
          <w:sz w:val="23"/>
          <w:szCs w:val="23"/>
          <w:lang w:eastAsia="ru-RU"/>
        </w:rPr>
        <w:t>двустоонней</w:t>
      </w:r>
      <w:proofErr w:type="spellEnd"/>
      <w:r w:rsidRPr="00BA64D5">
        <w:rPr>
          <w:rFonts w:ascii="Arial" w:eastAsia="Times New Roman" w:hAnsi="Arial" w:cs="Arial"/>
          <w:color w:val="000000"/>
          <w:sz w:val="23"/>
          <w:szCs w:val="23"/>
          <w:lang w:eastAsia="ru-RU"/>
        </w:rPr>
        <w:t xml:space="preserve"> функциональной связи между государством и правом: они не могут существовать друг без друга и оказывают воздействие друг на друга. Таким образом, связь между государством и правом двусторонняя, связь взаимной зависимости.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Четвертый - позитивистский. Он базируется на философии юридического позитивизма, который был распространен в конце XIX века в Германии и России. Рассматриваемый подход проповедует идею самоограничения государства: </w:t>
      </w:r>
      <w:r w:rsidRPr="00BA64D5">
        <w:rPr>
          <w:rFonts w:ascii="Arial" w:eastAsia="Times New Roman" w:hAnsi="Arial" w:cs="Arial"/>
          <w:color w:val="000000"/>
          <w:sz w:val="23"/>
          <w:szCs w:val="23"/>
          <w:lang w:eastAsia="ru-RU"/>
        </w:rPr>
        <w:lastRenderedPageBreak/>
        <w:t>издавая законы, государство тем самым ограничивает себя ими, обязано подчиняться законам. Однако такое самоограничение определяется самим государством.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Пятый подход обычно именуется </w:t>
      </w:r>
      <w:proofErr w:type="gramStart"/>
      <w:r w:rsidRPr="00BA64D5">
        <w:rPr>
          <w:rFonts w:ascii="Arial" w:eastAsia="Times New Roman" w:hAnsi="Arial" w:cs="Arial"/>
          <w:color w:val="000000"/>
          <w:sz w:val="23"/>
          <w:szCs w:val="23"/>
          <w:lang w:eastAsia="ru-RU"/>
        </w:rPr>
        <w:t>либерально-демократическим</w:t>
      </w:r>
      <w:proofErr w:type="gramEnd"/>
      <w:r w:rsidRPr="00BA64D5">
        <w:rPr>
          <w:rFonts w:ascii="Arial" w:eastAsia="Times New Roman" w:hAnsi="Arial" w:cs="Arial"/>
          <w:color w:val="000000"/>
          <w:sz w:val="23"/>
          <w:szCs w:val="23"/>
          <w:lang w:eastAsia="ru-RU"/>
        </w:rPr>
        <w:t>. Он обосновывает идею связанности государства правом и исходит из различения закона и права, считая право первичным элементом. Данное положение должно учитывать государство, принимая новые законы и регулируя отдельные стороны жизни общества. Кроме рассмотренных выше подходов представляется интересным рассмотреть взаимное воздействие государства и права друг на друга.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юридической литературе отмечаются два главных направления воздействия права на государство:</w:t>
      </w:r>
    </w:p>
    <w:p w:rsidR="00BA64D5" w:rsidRPr="00BA64D5" w:rsidRDefault="00BA64D5" w:rsidP="00BA64D5">
      <w:pPr>
        <w:numPr>
          <w:ilvl w:val="0"/>
          <w:numId w:val="7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 внутреннюю организацию государства (т.е. право оформляет структуру государства, взаимодействие между элементами его механизма). </w:t>
      </w:r>
      <w:proofErr w:type="gramStart"/>
      <w:r w:rsidRPr="00BA64D5">
        <w:rPr>
          <w:rFonts w:ascii="Arial" w:eastAsia="Times New Roman" w:hAnsi="Arial" w:cs="Arial"/>
          <w:color w:val="000000"/>
          <w:sz w:val="23"/>
          <w:szCs w:val="23"/>
          <w:lang w:eastAsia="ru-RU"/>
        </w:rPr>
        <w:t>Право создает также гарантии против концентрации государственной власти в одной из ее ветвей, регулирует отношения между отдельными государственными органами, а в федерации - разграничивает предметы ведения между центром и субъектами федерации;</w:t>
      </w:r>
      <w:proofErr w:type="gramEnd"/>
    </w:p>
    <w:p w:rsidR="00BA64D5" w:rsidRPr="00BA64D5" w:rsidRDefault="00BA64D5" w:rsidP="00BA64D5">
      <w:pPr>
        <w:numPr>
          <w:ilvl w:val="0"/>
          <w:numId w:val="7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на деятельность государства (т.е. право воздействует на государство при его отношениях с населением, отдельным человеком.</w:t>
      </w:r>
      <w:proofErr w:type="gramEnd"/>
      <w:r w:rsidRPr="00BA64D5">
        <w:rPr>
          <w:rFonts w:ascii="Arial" w:eastAsia="Times New Roman" w:hAnsi="Arial" w:cs="Arial"/>
          <w:color w:val="000000"/>
          <w:sz w:val="23"/>
          <w:szCs w:val="23"/>
          <w:lang w:eastAsia="ru-RU"/>
        </w:rPr>
        <w:t xml:space="preserve"> Право определяет пределы воздействия государства на личность, ее права и обязанности, правовые гарантии со стороны государства. </w:t>
      </w:r>
      <w:proofErr w:type="gramStart"/>
      <w:r w:rsidRPr="00BA64D5">
        <w:rPr>
          <w:rFonts w:ascii="Arial" w:eastAsia="Times New Roman" w:hAnsi="Arial" w:cs="Arial"/>
          <w:color w:val="000000"/>
          <w:sz w:val="23"/>
          <w:szCs w:val="23"/>
          <w:lang w:eastAsia="ru-RU"/>
        </w:rPr>
        <w:t>Одновременно право придает деятельности государства легальный характер, вводит его деятельность в юридические рамки, определяет пределы государственного вмешательства в частную жизнь, пределы, формы и основания для применения государственного принуждения).</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Государство в свою очередь воздействует на право:</w:t>
      </w:r>
    </w:p>
    <w:p w:rsidR="00BA64D5" w:rsidRPr="00BA64D5" w:rsidRDefault="00BA64D5" w:rsidP="00BA64D5">
      <w:pPr>
        <w:numPr>
          <w:ilvl w:val="0"/>
          <w:numId w:val="7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являясь непосредственным создателем правовых норм и средством их реализации. Наиболее важное воздействие оказывает государство </w:t>
      </w:r>
      <w:proofErr w:type="gramStart"/>
      <w:r w:rsidRPr="00BA64D5">
        <w:rPr>
          <w:rFonts w:ascii="Arial" w:eastAsia="Times New Roman" w:hAnsi="Arial" w:cs="Arial"/>
          <w:color w:val="000000"/>
          <w:sz w:val="23"/>
          <w:szCs w:val="23"/>
          <w:lang w:eastAsia="ru-RU"/>
        </w:rPr>
        <w:t>на право в</w:t>
      </w:r>
      <w:proofErr w:type="gramEnd"/>
      <w:r w:rsidRPr="00BA64D5">
        <w:rPr>
          <w:rFonts w:ascii="Arial" w:eastAsia="Times New Roman" w:hAnsi="Arial" w:cs="Arial"/>
          <w:color w:val="000000"/>
          <w:sz w:val="23"/>
          <w:szCs w:val="23"/>
          <w:lang w:eastAsia="ru-RU"/>
        </w:rPr>
        <w:t xml:space="preserve"> процессе правотворчества и </w:t>
      </w:r>
      <w:proofErr w:type="spellStart"/>
      <w:r w:rsidRPr="00BA64D5">
        <w:rPr>
          <w:rFonts w:ascii="Arial" w:eastAsia="Times New Roman" w:hAnsi="Arial" w:cs="Arial"/>
          <w:color w:val="000000"/>
          <w:sz w:val="23"/>
          <w:szCs w:val="23"/>
          <w:lang w:eastAsia="ru-RU"/>
        </w:rPr>
        <w:t>правоприменения</w:t>
      </w:r>
      <w:proofErr w:type="spellEnd"/>
      <w:r w:rsidRPr="00BA64D5">
        <w:rPr>
          <w:rFonts w:ascii="Arial" w:eastAsia="Times New Roman" w:hAnsi="Arial" w:cs="Arial"/>
          <w:color w:val="000000"/>
          <w:sz w:val="23"/>
          <w:szCs w:val="23"/>
          <w:lang w:eastAsia="ru-RU"/>
        </w:rPr>
        <w:t>. Право формируется государством, придает ему определенную форму, а нормам права - характер государственно-властных велений, участвует в систематизации права и т.д.;</w:t>
      </w:r>
    </w:p>
    <w:p w:rsidR="00BA64D5" w:rsidRPr="00BA64D5" w:rsidRDefault="00BA64D5" w:rsidP="00BA64D5">
      <w:pPr>
        <w:numPr>
          <w:ilvl w:val="0"/>
          <w:numId w:val="7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обеспечивая реализацию права посредством организации исполнительной власти, судебной, надзорной и контрольной деятельности;</w:t>
      </w:r>
    </w:p>
    <w:p w:rsidR="00BA64D5" w:rsidRPr="00BA64D5" w:rsidRDefault="00BA64D5" w:rsidP="00BA64D5">
      <w:pPr>
        <w:numPr>
          <w:ilvl w:val="0"/>
          <w:numId w:val="7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оказывая праву идеологическую поддержку, воспитывая уважение к праву, закону, обязывая всех следовать правовым предписаниям.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Анализируя связь государства и права, следует иметь в виду, что право относительно самостоятельно по отношению к государству, так же как и государство относительно самостоятельно в отношении права. Это подтверждает, в частности, тот факт, что законодательство государства не всегда соответствует праву. Кроме того, каждое из этих явлений имеет собственные закономерности развития, но они не могут существовать друг без друга и оказывают взаимное влияние.</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6.3. Соотношение права и государства</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Право тесно связано с государством. Они одновременно возникают и параллельно развиваются. Именно государство, с одной стороны, создает, </w:t>
      </w:r>
      <w:r w:rsidRPr="00BA64D5">
        <w:rPr>
          <w:rFonts w:ascii="Arial" w:eastAsia="Times New Roman" w:hAnsi="Arial" w:cs="Arial"/>
          <w:color w:val="000000"/>
          <w:sz w:val="23"/>
          <w:szCs w:val="23"/>
          <w:lang w:eastAsia="ru-RU"/>
        </w:rPr>
        <w:lastRenderedPageBreak/>
        <w:t xml:space="preserve">изменяет и отменяет правовые нормы, организует их исполнение, обеспечивает и охраняет от нарушений с помощью своего принудительного аппарата. С другой - право упорядочивает деятельность государственного аппарата, ограничивает произвол чиновников, обеспечивает цивилизованные взаимоотношения между личностью и государством, господство закона в обществе. Функции государства, его управленческая деятельность не могут осуществляться </w:t>
      </w:r>
      <w:proofErr w:type="gramStart"/>
      <w:r w:rsidRPr="00BA64D5">
        <w:rPr>
          <w:rFonts w:ascii="Arial" w:eastAsia="Times New Roman" w:hAnsi="Arial" w:cs="Arial"/>
          <w:color w:val="000000"/>
          <w:sz w:val="23"/>
          <w:szCs w:val="23"/>
          <w:lang w:eastAsia="ru-RU"/>
        </w:rPr>
        <w:t>вне</w:t>
      </w:r>
      <w:proofErr w:type="gramEnd"/>
      <w:r w:rsidRPr="00BA64D5">
        <w:rPr>
          <w:rFonts w:ascii="Arial" w:eastAsia="Times New Roman" w:hAnsi="Arial" w:cs="Arial"/>
          <w:color w:val="000000"/>
          <w:sz w:val="23"/>
          <w:szCs w:val="23"/>
          <w:lang w:eastAsia="ru-RU"/>
        </w:rPr>
        <w:t xml:space="preserve"> и независимо от закона. Проблема соотношения государства и права по существу сводится к вопросу о том, что первично: государство или право.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Можно выделить пять основных подходов в трактовке данного вопроса, которые играют определенную роль в различные периоды развития общества.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Первый подход получил название </w:t>
      </w:r>
      <w:proofErr w:type="spellStart"/>
      <w:r w:rsidRPr="00BA64D5">
        <w:rPr>
          <w:rFonts w:ascii="Arial" w:eastAsia="Times New Roman" w:hAnsi="Arial" w:cs="Arial"/>
          <w:color w:val="000000"/>
          <w:sz w:val="23"/>
          <w:szCs w:val="23"/>
          <w:lang w:eastAsia="ru-RU"/>
        </w:rPr>
        <w:t>этатистский</w:t>
      </w:r>
      <w:proofErr w:type="spellEnd"/>
      <w:r w:rsidRPr="00BA64D5">
        <w:rPr>
          <w:rFonts w:ascii="Arial" w:eastAsia="Times New Roman" w:hAnsi="Arial" w:cs="Arial"/>
          <w:color w:val="000000"/>
          <w:sz w:val="23"/>
          <w:szCs w:val="23"/>
          <w:lang w:eastAsia="ru-RU"/>
        </w:rPr>
        <w:t>. Согласно ему, государство является главным институтом общества, организатором экономической и других сфер жизни общества. Во благо общества государство устанавливает определенный правопорядок, защищает и охраняет общество от нападений извне и т.д. Государство предшествует праву, последнее зависимо от государства, порождено им. Следовательно, право выступает совокупностью государственно-властных велений и обеспечивается возможностью применения принуждения.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Второй - сложился на основе естественно-правовой теории и предполагает существование права </w:t>
      </w:r>
      <w:proofErr w:type="gramStart"/>
      <w:r w:rsidRPr="00BA64D5">
        <w:rPr>
          <w:rFonts w:ascii="Arial" w:eastAsia="Times New Roman" w:hAnsi="Arial" w:cs="Arial"/>
          <w:color w:val="000000"/>
          <w:sz w:val="23"/>
          <w:szCs w:val="23"/>
          <w:lang w:eastAsia="ru-RU"/>
        </w:rPr>
        <w:t>до</w:t>
      </w:r>
      <w:proofErr w:type="gramEnd"/>
      <w:r w:rsidRPr="00BA64D5">
        <w:rPr>
          <w:rFonts w:ascii="Arial" w:eastAsia="Times New Roman" w:hAnsi="Arial" w:cs="Arial"/>
          <w:color w:val="000000"/>
          <w:sz w:val="23"/>
          <w:szCs w:val="23"/>
          <w:lang w:eastAsia="ru-RU"/>
        </w:rPr>
        <w:t xml:space="preserve"> и независимо от государства. Государство - продукт права, так как утверждается юридическими способами, предшествующим государству правопорядком. Государство подчиняется праву, поскольку само государство возникает из потребности обеспечить действие права как системы нормативного </w:t>
      </w:r>
      <w:proofErr w:type="spellStart"/>
      <w:r w:rsidRPr="00BA64D5">
        <w:rPr>
          <w:rFonts w:ascii="Arial" w:eastAsia="Times New Roman" w:hAnsi="Arial" w:cs="Arial"/>
          <w:color w:val="000000"/>
          <w:sz w:val="23"/>
          <w:szCs w:val="23"/>
          <w:lang w:eastAsia="ru-RU"/>
        </w:rPr>
        <w:t>регулирования</w:t>
      </w:r>
      <w:proofErr w:type="gramStart"/>
      <w:r w:rsidRPr="00BA64D5">
        <w:rPr>
          <w:rFonts w:ascii="Arial" w:eastAsia="Times New Roman" w:hAnsi="Arial" w:cs="Arial"/>
          <w:color w:val="000000"/>
          <w:sz w:val="23"/>
          <w:szCs w:val="23"/>
          <w:lang w:eastAsia="ru-RU"/>
        </w:rPr>
        <w:t>.И</w:t>
      </w:r>
      <w:proofErr w:type="gramEnd"/>
      <w:r w:rsidRPr="00BA64D5">
        <w:rPr>
          <w:rFonts w:ascii="Arial" w:eastAsia="Times New Roman" w:hAnsi="Arial" w:cs="Arial"/>
          <w:color w:val="000000"/>
          <w:sz w:val="23"/>
          <w:szCs w:val="23"/>
          <w:lang w:eastAsia="ru-RU"/>
        </w:rPr>
        <w:t>з</w:t>
      </w:r>
      <w:proofErr w:type="spellEnd"/>
      <w:r w:rsidRPr="00BA64D5">
        <w:rPr>
          <w:rFonts w:ascii="Arial" w:eastAsia="Times New Roman" w:hAnsi="Arial" w:cs="Arial"/>
          <w:color w:val="000000"/>
          <w:sz w:val="23"/>
          <w:szCs w:val="23"/>
          <w:lang w:eastAsia="ru-RU"/>
        </w:rPr>
        <w:t xml:space="preserve"> этого подхода возникла идея правового государства, в котором утверждается верховенство (господство)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Третий - дуалистический и исходит из существования сложной </w:t>
      </w:r>
      <w:proofErr w:type="spellStart"/>
      <w:r w:rsidRPr="00BA64D5">
        <w:rPr>
          <w:rFonts w:ascii="Arial" w:eastAsia="Times New Roman" w:hAnsi="Arial" w:cs="Arial"/>
          <w:color w:val="000000"/>
          <w:sz w:val="23"/>
          <w:szCs w:val="23"/>
          <w:lang w:eastAsia="ru-RU"/>
        </w:rPr>
        <w:t>двустоонней</w:t>
      </w:r>
      <w:proofErr w:type="spellEnd"/>
      <w:r w:rsidRPr="00BA64D5">
        <w:rPr>
          <w:rFonts w:ascii="Arial" w:eastAsia="Times New Roman" w:hAnsi="Arial" w:cs="Arial"/>
          <w:color w:val="000000"/>
          <w:sz w:val="23"/>
          <w:szCs w:val="23"/>
          <w:lang w:eastAsia="ru-RU"/>
        </w:rPr>
        <w:t xml:space="preserve"> функциональной связи между государством и правом: они не могут существовать друг без друга и оказывают воздействие друг на друга. Таким образом, связь между государством и правом двусторонняя, связь взаимной зависимости.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Четвертый - позитивистский. Он базируется на философии юридического позитивизма, который был распространен в конце XIX века в Германии и России. Рассматриваемый подход проповедует идею самоограничения государства: издавая законы, государство тем самым ограничивает себя ими, обязано подчиняться законам. Однако такое самоограничение определяется самим государством.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Пятый подход обычно именуется </w:t>
      </w:r>
      <w:proofErr w:type="gramStart"/>
      <w:r w:rsidRPr="00BA64D5">
        <w:rPr>
          <w:rFonts w:ascii="Arial" w:eastAsia="Times New Roman" w:hAnsi="Arial" w:cs="Arial"/>
          <w:color w:val="000000"/>
          <w:sz w:val="23"/>
          <w:szCs w:val="23"/>
          <w:lang w:eastAsia="ru-RU"/>
        </w:rPr>
        <w:t>либерально-демократическим</w:t>
      </w:r>
      <w:proofErr w:type="gramEnd"/>
      <w:r w:rsidRPr="00BA64D5">
        <w:rPr>
          <w:rFonts w:ascii="Arial" w:eastAsia="Times New Roman" w:hAnsi="Arial" w:cs="Arial"/>
          <w:color w:val="000000"/>
          <w:sz w:val="23"/>
          <w:szCs w:val="23"/>
          <w:lang w:eastAsia="ru-RU"/>
        </w:rPr>
        <w:t>. Он обосновывает идею связанности государства правом и исходит из различения закона и права, считая право первичным элементом. Данное положение должно учитывать государство, принимая новые законы и регулируя отдельные стороны жизни общества. Кроме рассмотренных выше подходов представляется интересным рассмотреть взаимное воздействие государства и права друг на друга.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юридической литературе отмечаются два главных направления воздействия права на государство:</w:t>
      </w:r>
    </w:p>
    <w:p w:rsidR="00BA64D5" w:rsidRPr="00BA64D5" w:rsidRDefault="00BA64D5" w:rsidP="00BA64D5">
      <w:pPr>
        <w:numPr>
          <w:ilvl w:val="0"/>
          <w:numId w:val="7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 внутреннюю организацию государства (т.е. право оформляет структуру государства, взаимодействие между элементами его механизма). </w:t>
      </w:r>
      <w:proofErr w:type="gramStart"/>
      <w:r w:rsidRPr="00BA64D5">
        <w:rPr>
          <w:rFonts w:ascii="Arial" w:eastAsia="Times New Roman" w:hAnsi="Arial" w:cs="Arial"/>
          <w:color w:val="000000"/>
          <w:sz w:val="23"/>
          <w:szCs w:val="23"/>
          <w:lang w:eastAsia="ru-RU"/>
        </w:rPr>
        <w:t xml:space="preserve">Право создает также гарантии против концентрации государственной власти в одной из ее </w:t>
      </w:r>
      <w:r w:rsidRPr="00BA64D5">
        <w:rPr>
          <w:rFonts w:ascii="Arial" w:eastAsia="Times New Roman" w:hAnsi="Arial" w:cs="Arial"/>
          <w:color w:val="000000"/>
          <w:sz w:val="23"/>
          <w:szCs w:val="23"/>
          <w:lang w:eastAsia="ru-RU"/>
        </w:rPr>
        <w:lastRenderedPageBreak/>
        <w:t>ветвей, регулирует отношения между отдельными государственными органами, а в федерации - разграничивает предметы ведения между центром и субъектами федерации;</w:t>
      </w:r>
      <w:proofErr w:type="gramEnd"/>
    </w:p>
    <w:p w:rsidR="00BA64D5" w:rsidRPr="00BA64D5" w:rsidRDefault="00BA64D5" w:rsidP="00BA64D5">
      <w:pPr>
        <w:numPr>
          <w:ilvl w:val="0"/>
          <w:numId w:val="7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на деятельность государства (т.е. право воздействует на государство при его отношениях с населением, отдельным человеком.</w:t>
      </w:r>
      <w:proofErr w:type="gramEnd"/>
      <w:r w:rsidRPr="00BA64D5">
        <w:rPr>
          <w:rFonts w:ascii="Arial" w:eastAsia="Times New Roman" w:hAnsi="Arial" w:cs="Arial"/>
          <w:color w:val="000000"/>
          <w:sz w:val="23"/>
          <w:szCs w:val="23"/>
          <w:lang w:eastAsia="ru-RU"/>
        </w:rPr>
        <w:t xml:space="preserve"> Право определяет пределы воздействия государства на личность, ее права и обязанности, правовые гарантии со стороны государства. </w:t>
      </w:r>
      <w:proofErr w:type="gramStart"/>
      <w:r w:rsidRPr="00BA64D5">
        <w:rPr>
          <w:rFonts w:ascii="Arial" w:eastAsia="Times New Roman" w:hAnsi="Arial" w:cs="Arial"/>
          <w:color w:val="000000"/>
          <w:sz w:val="23"/>
          <w:szCs w:val="23"/>
          <w:lang w:eastAsia="ru-RU"/>
        </w:rPr>
        <w:t>Одновременно право придает деятельности государства легальный характер, вводит его деятельность в юридические рамки, определяет пределы государственного вмешательства в частную жизнь, пределы, формы и основания для применения государственного принуждения).</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Государство в свою очередь воздействует на право:</w:t>
      </w:r>
    </w:p>
    <w:p w:rsidR="00BA64D5" w:rsidRPr="00BA64D5" w:rsidRDefault="00BA64D5" w:rsidP="00BA64D5">
      <w:pPr>
        <w:numPr>
          <w:ilvl w:val="0"/>
          <w:numId w:val="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являясь непосредственным создателем правовых норм и средством их реализации. Наиболее важное воздействие оказывает государство </w:t>
      </w:r>
      <w:proofErr w:type="gramStart"/>
      <w:r w:rsidRPr="00BA64D5">
        <w:rPr>
          <w:rFonts w:ascii="Arial" w:eastAsia="Times New Roman" w:hAnsi="Arial" w:cs="Arial"/>
          <w:color w:val="000000"/>
          <w:sz w:val="23"/>
          <w:szCs w:val="23"/>
          <w:lang w:eastAsia="ru-RU"/>
        </w:rPr>
        <w:t>на право в</w:t>
      </w:r>
      <w:proofErr w:type="gramEnd"/>
      <w:r w:rsidRPr="00BA64D5">
        <w:rPr>
          <w:rFonts w:ascii="Arial" w:eastAsia="Times New Roman" w:hAnsi="Arial" w:cs="Arial"/>
          <w:color w:val="000000"/>
          <w:sz w:val="23"/>
          <w:szCs w:val="23"/>
          <w:lang w:eastAsia="ru-RU"/>
        </w:rPr>
        <w:t xml:space="preserve"> процессе правотворчества и </w:t>
      </w:r>
      <w:proofErr w:type="spellStart"/>
      <w:r w:rsidRPr="00BA64D5">
        <w:rPr>
          <w:rFonts w:ascii="Arial" w:eastAsia="Times New Roman" w:hAnsi="Arial" w:cs="Arial"/>
          <w:color w:val="000000"/>
          <w:sz w:val="23"/>
          <w:szCs w:val="23"/>
          <w:lang w:eastAsia="ru-RU"/>
        </w:rPr>
        <w:t>правоприменения</w:t>
      </w:r>
      <w:proofErr w:type="spellEnd"/>
      <w:r w:rsidRPr="00BA64D5">
        <w:rPr>
          <w:rFonts w:ascii="Arial" w:eastAsia="Times New Roman" w:hAnsi="Arial" w:cs="Arial"/>
          <w:color w:val="000000"/>
          <w:sz w:val="23"/>
          <w:szCs w:val="23"/>
          <w:lang w:eastAsia="ru-RU"/>
        </w:rPr>
        <w:t>. Право формируется государством, придает ему определенную форму, а нормам права - характер государственно-властных велений, участвует в систематизации права и т.д.;</w:t>
      </w:r>
    </w:p>
    <w:p w:rsidR="00BA64D5" w:rsidRPr="00BA64D5" w:rsidRDefault="00BA64D5" w:rsidP="00BA64D5">
      <w:pPr>
        <w:numPr>
          <w:ilvl w:val="0"/>
          <w:numId w:val="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обеспечивая реализацию права посредством организации исполнительной власти, судебной, надзорной и контрольной деятельности;</w:t>
      </w:r>
    </w:p>
    <w:p w:rsidR="00BA64D5" w:rsidRPr="00BA64D5" w:rsidRDefault="00BA64D5" w:rsidP="00BA64D5">
      <w:pPr>
        <w:numPr>
          <w:ilvl w:val="0"/>
          <w:numId w:val="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оказывая праву идеологическую поддержку, воспитывая уважение к праву, закону, обязывая всех следовать правовым предписаниям.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Анализируя связь государства и права, следует иметь в виду, что право относительно самостоятельно по отношению к государству, так же как и государство относительно самостоятельно в отношении права. Это подтверждает, в частности, тот факт, что законодательство государства не всегда соответствует праву. Кроме того, каждое из этих явлений имеет собственные закономерности развития, но они не могут существовать друг без друга и оказывают взаимное влияние.</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7.1. Понятие конституционного права, его предмет, метод, субъекты и источники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Конституционное право</w:t>
      </w:r>
      <w:r w:rsidRPr="00BA64D5">
        <w:rPr>
          <w:rFonts w:ascii="Arial" w:eastAsia="Times New Roman" w:hAnsi="Arial" w:cs="Arial"/>
          <w:color w:val="000000"/>
          <w:sz w:val="23"/>
          <w:szCs w:val="23"/>
          <w:lang w:eastAsia="ru-RU"/>
        </w:rPr>
        <w:t> – это отрасль права, которая устанавливает и закрепляет основы государственного устройства, обеспечивает соблюдение прав человека, регулирует порядок формирования органов государственной власти и принципы их деятельности.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Конституционное право является ведущей отраслью по отношению ко всем остальным отраслям права, потому что, во-первых, общественные отношения, которые регулируются нормами конституционного права, выражают наиболее важные стороны деятельности государства; во-вторых, конституционное право, ведущее по своему источнику – конституции; в-третьих, нормы конституционного права определяют основные принципы правового регулирования в целом, так как в конституции содержатся базовые нормы всех отраслей системы права.</w:t>
      </w:r>
      <w:proofErr w:type="gramEnd"/>
      <w:r w:rsidRPr="00BA64D5">
        <w:rPr>
          <w:rFonts w:ascii="Arial" w:eastAsia="Times New Roman" w:hAnsi="Arial" w:cs="Arial"/>
          <w:color w:val="000000"/>
          <w:sz w:val="23"/>
          <w:szCs w:val="23"/>
          <w:lang w:eastAsia="ru-RU"/>
        </w:rPr>
        <w:t xml:space="preserve"> Эти нормы находят свое развитие и конкретизацию в специальных отраслях права. Именно поэтому считают, что конституционное право составляет ядро системы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Предметом конституционного права является система общественных отношений, которые выступают в качестве господствующих отношений в </w:t>
      </w:r>
      <w:r w:rsidRPr="00BA64D5">
        <w:rPr>
          <w:rFonts w:ascii="Arial" w:eastAsia="Times New Roman" w:hAnsi="Arial" w:cs="Arial"/>
          <w:color w:val="000000"/>
          <w:sz w:val="23"/>
          <w:szCs w:val="23"/>
          <w:lang w:eastAsia="ru-RU"/>
        </w:rPr>
        <w:lastRenderedPageBreak/>
        <w:t>обществе, характеризуют саму природу общества и государства, его политическую, экономическую системы, положение личности в обществе.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Таким образом, предметом конституционного права являются:</w:t>
      </w:r>
    </w:p>
    <w:p w:rsidR="00BA64D5" w:rsidRPr="00BA64D5" w:rsidRDefault="00BA64D5" w:rsidP="00BA64D5">
      <w:pPr>
        <w:numPr>
          <w:ilvl w:val="0"/>
          <w:numId w:val="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характеризующие основы конституционного строя;</w:t>
      </w:r>
    </w:p>
    <w:p w:rsidR="00BA64D5" w:rsidRPr="00BA64D5" w:rsidRDefault="00BA64D5" w:rsidP="00BA64D5">
      <w:pPr>
        <w:numPr>
          <w:ilvl w:val="0"/>
          <w:numId w:val="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взаимоотношения личности с обществом и государством (основы правового положения личности, т.е. права и свободы граждан);</w:t>
      </w:r>
    </w:p>
    <w:p w:rsidR="00BA64D5" w:rsidRPr="00BA64D5" w:rsidRDefault="00BA64D5" w:rsidP="00BA64D5">
      <w:pPr>
        <w:numPr>
          <w:ilvl w:val="0"/>
          <w:numId w:val="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установление основ федеративного устройства и национально-государственных отношений;</w:t>
      </w:r>
    </w:p>
    <w:p w:rsidR="00BA64D5" w:rsidRPr="00BA64D5" w:rsidRDefault="00BA64D5" w:rsidP="00BA64D5">
      <w:pPr>
        <w:numPr>
          <w:ilvl w:val="0"/>
          <w:numId w:val="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вопросы организации государственной власти и органов местного самоуправления.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Метод конституционного права. Одним из способов конституционно-правового регулирования общественных отношений является метод </w:t>
      </w:r>
      <w:proofErr w:type="spellStart"/>
      <w:r w:rsidRPr="00BA64D5">
        <w:rPr>
          <w:rFonts w:ascii="Arial" w:eastAsia="Times New Roman" w:hAnsi="Arial" w:cs="Arial"/>
          <w:color w:val="000000"/>
          <w:sz w:val="23"/>
          <w:szCs w:val="23"/>
          <w:lang w:eastAsia="ru-RU"/>
        </w:rPr>
        <w:t>обязывания</w:t>
      </w:r>
      <w:proofErr w:type="spell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Именно в такой форме провозглашается ряд норм конституционного права (например, ст.58 Конституции РФ:</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«Каждый обязан сохранять природу и окружающую среду, бережно относиться к природным богатствам»).</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В конституционном праве известен также метод дозволения, применяемый в основном к регулированию статуса граждан или для определения полномочий государственных органов (например, ст.34 Конституции РФ:</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В конституционном праве применяется и метод запрещения (например, ст.50 Конституции РФ:</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«Никто не может быть повторно осужден за одно и то же преступление»).</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Обязывание</w:t>
      </w:r>
      <w:proofErr w:type="spellEnd"/>
      <w:r w:rsidRPr="00BA64D5">
        <w:rPr>
          <w:rFonts w:ascii="Arial" w:eastAsia="Times New Roman" w:hAnsi="Arial" w:cs="Arial"/>
          <w:color w:val="000000"/>
          <w:sz w:val="23"/>
          <w:szCs w:val="23"/>
          <w:lang w:eastAsia="ru-RU"/>
        </w:rPr>
        <w:t xml:space="preserve"> и запрещение как методы конституционно-правового регулирования осуществляются на основе субординации, т.е. юридического воздействия на основе властно-императивных начал. Метод дозволения осуществляется на основе координации. Этот метод регулирования заключается в том, что субъектам конституционных правоотношений предоставляются права на собственные активные действия в пределах закона.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Субъекты конституционного права:</w:t>
      </w:r>
    </w:p>
    <w:p w:rsidR="00BA64D5" w:rsidRPr="00BA64D5" w:rsidRDefault="00BA64D5" w:rsidP="00BA64D5">
      <w:pPr>
        <w:numPr>
          <w:ilvl w:val="0"/>
          <w:numId w:val="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граждане;</w:t>
      </w:r>
    </w:p>
    <w:p w:rsidR="00BA64D5" w:rsidRPr="00BA64D5" w:rsidRDefault="00BA64D5" w:rsidP="00BA64D5">
      <w:pPr>
        <w:numPr>
          <w:ilvl w:val="0"/>
          <w:numId w:val="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предприятия, учреждения, организации (государственные и негосударственные);</w:t>
      </w:r>
    </w:p>
    <w:p w:rsidR="00BA64D5" w:rsidRPr="00BA64D5" w:rsidRDefault="00BA64D5" w:rsidP="00BA64D5">
      <w:pPr>
        <w:numPr>
          <w:ilvl w:val="0"/>
          <w:numId w:val="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государственные органы;</w:t>
      </w:r>
    </w:p>
    <w:p w:rsidR="00BA64D5" w:rsidRPr="00BA64D5" w:rsidRDefault="00BA64D5" w:rsidP="00BA64D5">
      <w:pPr>
        <w:numPr>
          <w:ilvl w:val="0"/>
          <w:numId w:val="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органы местного самоуправления;</w:t>
      </w:r>
    </w:p>
    <w:p w:rsidR="00BA64D5" w:rsidRPr="00BA64D5" w:rsidRDefault="00BA64D5" w:rsidP="00BA64D5">
      <w:pPr>
        <w:numPr>
          <w:ilvl w:val="0"/>
          <w:numId w:val="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общественные объединения;</w:t>
      </w:r>
    </w:p>
    <w:p w:rsidR="00BA64D5" w:rsidRPr="00BA64D5" w:rsidRDefault="00BA64D5" w:rsidP="00BA64D5">
      <w:pPr>
        <w:numPr>
          <w:ilvl w:val="0"/>
          <w:numId w:val="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территориальные образования.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Источники конституционного права:</w:t>
      </w:r>
    </w:p>
    <w:p w:rsidR="00BA64D5" w:rsidRPr="00BA64D5" w:rsidRDefault="00BA64D5" w:rsidP="00BA64D5">
      <w:pPr>
        <w:numPr>
          <w:ilvl w:val="0"/>
          <w:numId w:val="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(Основной Закон);</w:t>
      </w:r>
    </w:p>
    <w:p w:rsidR="00BA64D5" w:rsidRPr="00BA64D5" w:rsidRDefault="00BA64D5" w:rsidP="00BA64D5">
      <w:pPr>
        <w:numPr>
          <w:ilvl w:val="0"/>
          <w:numId w:val="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федеральные конституционные законы;</w:t>
      </w:r>
    </w:p>
    <w:p w:rsidR="00BA64D5" w:rsidRPr="00BA64D5" w:rsidRDefault="00BA64D5" w:rsidP="00BA64D5">
      <w:pPr>
        <w:numPr>
          <w:ilvl w:val="0"/>
          <w:numId w:val="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федеральные законы, регулирующие общественные отношения, составляющие предмет конституционного права (например.</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Закон РФ «О гражданстве Российской Федерации» от 31 мая 2002 года №62-ФЗ);</w:t>
      </w:r>
      <w:proofErr w:type="gramEnd"/>
    </w:p>
    <w:p w:rsidR="00BA64D5" w:rsidRPr="00BA64D5" w:rsidRDefault="00BA64D5" w:rsidP="00BA64D5">
      <w:pPr>
        <w:numPr>
          <w:ilvl w:val="0"/>
          <w:numId w:val="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законы субъектов Федерации по вопросам совместного ведения (ст.72 Конституции РФ);</w:t>
      </w:r>
    </w:p>
    <w:p w:rsidR="00BA64D5" w:rsidRPr="00BA64D5" w:rsidRDefault="00BA64D5" w:rsidP="00BA64D5">
      <w:pPr>
        <w:numPr>
          <w:ilvl w:val="0"/>
          <w:numId w:val="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подзаконные нормативно-правовые акты (Указы Президента, постановления Правительства и др.), содержащие нормы конституционного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Особенности норм конституционного права:</w:t>
      </w:r>
    </w:p>
    <w:p w:rsidR="00BA64D5" w:rsidRPr="00BA64D5" w:rsidRDefault="00BA64D5" w:rsidP="00BA64D5">
      <w:pPr>
        <w:numPr>
          <w:ilvl w:val="0"/>
          <w:numId w:val="7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большинство норм конституционного права носит обобщенный характер. Они излагаются на уровне принципов. Например, ст.2 Конституции РФ: «Человек,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BA64D5" w:rsidRPr="00BA64D5" w:rsidRDefault="00BA64D5" w:rsidP="00BA64D5">
      <w:pPr>
        <w:numPr>
          <w:ilvl w:val="0"/>
          <w:numId w:val="7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как правило, нормы конституционного права не обладают трехчленной структурой. В них есть гипотеза и диспозиция, но лишь несколько статей Конституции РФ содержат санкцию;</w:t>
      </w:r>
    </w:p>
    <w:p w:rsidR="00BA64D5" w:rsidRPr="00BA64D5" w:rsidRDefault="00BA64D5" w:rsidP="00BA64D5">
      <w:pPr>
        <w:numPr>
          <w:ilvl w:val="0"/>
          <w:numId w:val="7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нормы конституционного права обладают высшей юридической силой по отношению к нормам других отраслей права. Они являются нормами прямого действия, т.е. должны применяться непосредственно без подтверждения нормами специальных отраслей права. Исключение составляют нормы международного права, которые имеют приоритет по отношению к нормам конституционного права с точки зрения свободы личности, прав человека и гражданина;</w:t>
      </w:r>
    </w:p>
    <w:p w:rsidR="00BA64D5" w:rsidRPr="00BA64D5" w:rsidRDefault="00BA64D5" w:rsidP="00BA64D5">
      <w:pPr>
        <w:numPr>
          <w:ilvl w:val="0"/>
          <w:numId w:val="7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нормы конституционного права носят учредительный характер, т.е. определяют правовой статус каждого субъекта конституционного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Особенность норм конституционного права в том, что применять их могут только государство или муниципальные органы. Граждане могут ими только пользоваться.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Виды норм конституционного права:</w:t>
      </w:r>
    </w:p>
    <w:p w:rsidR="00BA64D5" w:rsidRPr="00BA64D5" w:rsidRDefault="00BA64D5" w:rsidP="00BA64D5">
      <w:pPr>
        <w:numPr>
          <w:ilvl w:val="0"/>
          <w:numId w:val="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нормы-принципы (содержат наиболее общие положения правового регулирования (например, гл.1 Конституции РФ);</w:t>
      </w:r>
    </w:p>
    <w:p w:rsidR="00BA64D5" w:rsidRPr="00BA64D5" w:rsidRDefault="00BA64D5" w:rsidP="00BA64D5">
      <w:pPr>
        <w:numPr>
          <w:ilvl w:val="0"/>
          <w:numId w:val="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нормы - исторические справки (эти нормы содержатся в преамбуле Конституции РФ и указывают на незыблемость существующих отношений);</w:t>
      </w:r>
    </w:p>
    <w:p w:rsidR="00BA64D5" w:rsidRPr="00BA64D5" w:rsidRDefault="00BA64D5" w:rsidP="00BA64D5">
      <w:pPr>
        <w:numPr>
          <w:ilvl w:val="0"/>
          <w:numId w:val="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нормы программного характера (эти нормы содержат в себе установки на перспективу развития общества);</w:t>
      </w:r>
    </w:p>
    <w:p w:rsidR="00BA64D5" w:rsidRPr="00BA64D5" w:rsidRDefault="00BA64D5" w:rsidP="00BA64D5">
      <w:pPr>
        <w:numPr>
          <w:ilvl w:val="0"/>
          <w:numId w:val="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констатирующие нормы (закрепляют существующие на момент принятия конституции отношения);</w:t>
      </w:r>
    </w:p>
    <w:p w:rsidR="00BA64D5" w:rsidRPr="00BA64D5" w:rsidRDefault="00BA64D5" w:rsidP="00BA64D5">
      <w:pPr>
        <w:numPr>
          <w:ilvl w:val="0"/>
          <w:numId w:val="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устанавливающие нормы (определяют порядок формирования органов государства и круг их полномочий, а также определяют основные права и свободы граждан).</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Конституционно-правовые отношения</w:t>
      </w:r>
      <w:r w:rsidRPr="00BA64D5">
        <w:rPr>
          <w:rFonts w:ascii="Arial" w:eastAsia="Times New Roman" w:hAnsi="Arial" w:cs="Arial"/>
          <w:color w:val="000000"/>
          <w:sz w:val="23"/>
          <w:szCs w:val="23"/>
          <w:lang w:eastAsia="ru-RU"/>
        </w:rPr>
        <w:t> – это общественные отношения, урегулированные нормами конституционного права или возникшие на их основе связи между субъектами конституционного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Специфика конституционно-правовых отношений состоит в том, что большинство из них выражает всеобщность прав и обязанностей, т.е. в этих отношениях могут участвовать либо все субъекты конституционного права, либо большие группы людей. Конституционно-правовые отношения образуют основу правового регулирования в сфере политической организации государственной власти.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Конституционно-правовые отношения образуют систему конституционного права, состоящую из совокупности правовых институтов, которые располагаются в определенной последовательности и находятся во взаимодействии друг с другом.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Правовой институт конституционного права</w:t>
      </w:r>
      <w:r w:rsidRPr="00BA64D5">
        <w:rPr>
          <w:rFonts w:ascii="Arial" w:eastAsia="Times New Roman" w:hAnsi="Arial" w:cs="Arial"/>
          <w:color w:val="000000"/>
          <w:sz w:val="23"/>
          <w:szCs w:val="23"/>
          <w:lang w:eastAsia="ru-RU"/>
        </w:rPr>
        <w:t> – это определенная часть конституционных норм, регулирующих отдельные разновидности общественных отношений, составляющих предмет данной отрасли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Конституционное право состоит из следующих правовых институтов:</w:t>
      </w:r>
    </w:p>
    <w:p w:rsidR="00BA64D5" w:rsidRPr="00BA64D5" w:rsidRDefault="00BA64D5" w:rsidP="00BA64D5">
      <w:pPr>
        <w:numPr>
          <w:ilvl w:val="0"/>
          <w:numId w:val="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государственного и общественного устройства;</w:t>
      </w:r>
    </w:p>
    <w:p w:rsidR="00BA64D5" w:rsidRPr="00BA64D5" w:rsidRDefault="00BA64D5" w:rsidP="00BA64D5">
      <w:pPr>
        <w:numPr>
          <w:ilvl w:val="0"/>
          <w:numId w:val="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правового положения личности в обществе (права и свободы граждан);</w:t>
      </w:r>
    </w:p>
    <w:p w:rsidR="00BA64D5" w:rsidRPr="00BA64D5" w:rsidRDefault="00BA64D5" w:rsidP="00BA64D5">
      <w:pPr>
        <w:numPr>
          <w:ilvl w:val="0"/>
          <w:numId w:val="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политического многообразия и многопартийности;</w:t>
      </w:r>
    </w:p>
    <w:p w:rsidR="00BA64D5" w:rsidRPr="00BA64D5" w:rsidRDefault="00BA64D5" w:rsidP="00BA64D5">
      <w:pPr>
        <w:numPr>
          <w:ilvl w:val="0"/>
          <w:numId w:val="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парламентаризма;</w:t>
      </w:r>
    </w:p>
    <w:p w:rsidR="00BA64D5" w:rsidRPr="00BA64D5" w:rsidRDefault="00BA64D5" w:rsidP="00BA64D5">
      <w:pPr>
        <w:numPr>
          <w:ilvl w:val="0"/>
          <w:numId w:val="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президентства;</w:t>
      </w:r>
    </w:p>
    <w:p w:rsidR="00BA64D5" w:rsidRPr="00BA64D5" w:rsidRDefault="00BA64D5" w:rsidP="00BA64D5">
      <w:pPr>
        <w:numPr>
          <w:ilvl w:val="0"/>
          <w:numId w:val="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гражданства и др.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Таким образом, система конституционного права характеризуется объективными критериями деления отрасли на отдельные структурные подразделения, в основе которых лежат реальные общественные отношения.</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7.2. Характеристика Конституции Российской Федерации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Сущность конституции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каждую историческую эпоху общество имело свою особую структуру социальных связей и специфическое строение образующих его элементов. Общество, взятое в единстве всех его сторон, находящихся во взаимодействии и взаимно влияющих друг на друга, имеет свою конструкцию, т.е. обязательно построено по определенной схеме. Подобная упорядоченная структура социальных связей, составляющих общественную систему на определенном этапе ее исторического развития, есть не что иное, как фактическая конституция общества.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Слово «конституция» имеет двоякий смысл. В первом смысле конституция понимается как строение, конструкция, фигура, телосложение, устройство. Это и есть фактическая конституция, которая появляется вместе с возникновением самого общества.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 втором смысле под конституцией понимается установление, закрепление в письменном виде характера и специфики существующих общественных отношений. В отличие от фактической конституции это юридическая конституция. Таким образом, юридическая конституция есть отражение и закрепление в нормах права фактической конституции общества.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существование фактической конституции исчисляется многими тысячелетиями, то возраст юридической конституции гораздо более скромный - всего чуть более двухсот лет. Хотя еще в I–III вв. н.э. в отношении некоторых указов римских императоров употреблялся термин «конституция», но в основном для того, чтобы подчеркнуть особую важность этих указов. Аналогичные акты конституционного (т.е. устанавливающего определенный правовой статус) типа существовали в эпоху средневековья. В 1215 году в Англии была принята «Великая хартия вольностей». Но первые цельные юридические конституции связаны с возникновением буржуазного общества и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Первыми юридическими конституциями являются Конституция США (1787 год) и Конституция Франции (1791 год).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Конституция – это явление общественной жизни. Она в наиболее общем виде выступает как средство упорядочения и регуляции определенной совокупности общественных отношений. Создание первых юридических </w:t>
      </w:r>
      <w:r w:rsidRPr="00BA64D5">
        <w:rPr>
          <w:rFonts w:ascii="Arial" w:eastAsia="Times New Roman" w:hAnsi="Arial" w:cs="Arial"/>
          <w:color w:val="000000"/>
          <w:sz w:val="23"/>
          <w:szCs w:val="23"/>
          <w:lang w:eastAsia="ru-RU"/>
        </w:rPr>
        <w:lastRenderedPageBreak/>
        <w:t>конституций было вызвано необходимостью законодательного закрепления новых буржуазных отношений, пришедших на смену феодальным, установления новой системы власти и системы взаимоотношений между людьми (основные права человека, равноправие граждан и т.д.). Но это лишь внешняя характеристика конституции как юридического документа.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своей сущности конституция представляет собой политический и правовой документ. Как политический документ конституция представляет собой декларацию, провозглашающую основные ценности общества.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Как юридический документ конституция является Основным Законом государства. </w:t>
      </w:r>
      <w:proofErr w:type="gramStart"/>
      <w:r w:rsidRPr="00BA64D5">
        <w:rPr>
          <w:rFonts w:ascii="Arial" w:eastAsia="Times New Roman" w:hAnsi="Arial" w:cs="Arial"/>
          <w:color w:val="000000"/>
          <w:sz w:val="23"/>
          <w:szCs w:val="23"/>
          <w:lang w:eastAsia="ru-RU"/>
        </w:rPr>
        <w:t xml:space="preserve">Впервые на это указал </w:t>
      </w:r>
      <w:proofErr w:type="spellStart"/>
      <w:r w:rsidRPr="00BA64D5">
        <w:rPr>
          <w:rFonts w:ascii="Arial" w:eastAsia="Times New Roman" w:hAnsi="Arial" w:cs="Arial"/>
          <w:color w:val="000000"/>
          <w:sz w:val="23"/>
          <w:szCs w:val="23"/>
          <w:lang w:eastAsia="ru-RU"/>
        </w:rPr>
        <w:t>Ф.Лассаль</w:t>
      </w:r>
      <w:proofErr w:type="spellEnd"/>
      <w:r w:rsidRPr="00BA64D5">
        <w:rPr>
          <w:rFonts w:ascii="Arial" w:eastAsia="Times New Roman" w:hAnsi="Arial" w:cs="Arial"/>
          <w:color w:val="000000"/>
          <w:sz w:val="23"/>
          <w:szCs w:val="23"/>
          <w:lang w:eastAsia="ru-RU"/>
        </w:rPr>
        <w:t xml:space="preserve"> в работе «О сущности конституции» (СПб:</w:t>
      </w:r>
      <w:proofErr w:type="gramEnd"/>
      <w:r w:rsidRPr="00BA64D5">
        <w:rPr>
          <w:rFonts w:ascii="Arial" w:eastAsia="Times New Roman" w:hAnsi="Arial" w:cs="Arial"/>
          <w:color w:val="000000"/>
          <w:sz w:val="23"/>
          <w:szCs w:val="23"/>
          <w:lang w:eastAsia="ru-RU"/>
        </w:rPr>
        <w:t xml:space="preserve"> Изд-во В.Врублевского, 1906). В этой же работе указано, что юридическая конституция обладает двумя свойствами. С одной стороны, она является реальной, с другой – фиктивной. Реальной юридическая конституция является постольку, поскольку отражает действительное соотношение общественных сил в государстве. Юридическая конституция фиктивна тогда, когда она неадекватно выражает соотношение политических сил в обществе, т.е. не соответствует фактической конституции. Это происходит тогда, когда юридическая конституция долго не меняется или в нее вовремя не вносятся поправки.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Сущность конституции (здесь и далее имеется в виду юридическая конституция) заключается также в том, что ее возникновение и развитие связано с изменениями определенного соотношения общественных сил. И наоборот, создание новой конституции приводит к движению и изменению общественных сил.</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Особенность всех конституций состоит в том, что они всегда содержат в своих текстах как реальные, так и фиктивные положения. Ни одна юридическая конституция в мире не может быть только реальной. Тому есть две причины. Одна – объективная, так как в результате постоянного развития общества возникают новые социальные связи и отношения. И даже если какие-то положения на момент принятия конституции были реальными, то со временем они становятся фиктивными. Законодатель не может заранее предугадать будущие векторы социального развития и отразить их в тексте конституции. Другая причина фиктивности конституции – субъективная. Это значит, что законодатель сознательно закладывает в текст конституции положения программного характера, т.е. то, чего еще нет в реальной жизни, но что должно быть и к чему надо стремиться. Иными словами, любая юридическая конституция представляет собой программу дальнейшего движения общества вперед, определяя его цели и задачи. Чем больше конституция содержит подобных фиктивных положений, тем в большей степени она является политическим, а не юридическим документом.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юридической литературе имеется множество определений конституции. Общая суть их сводится к тому, что в идеале конституция представляет собой Основной Закон государства, выражающий действительное соотношение общественных сил на определенном этапе исторического развития.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Политико-правовые свойства конституции:</w:t>
      </w:r>
    </w:p>
    <w:p w:rsidR="00BA64D5" w:rsidRPr="00BA64D5" w:rsidRDefault="00BA64D5" w:rsidP="00BA64D5">
      <w:pPr>
        <w:numPr>
          <w:ilvl w:val="0"/>
          <w:numId w:val="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 это единый нормативно-правовой акт, а не свод законов. Хотя иногда функцию конституции выполняет определенная совокупность законов (например, в Великобритании);</w:t>
      </w:r>
    </w:p>
    <w:p w:rsidR="00BA64D5" w:rsidRPr="00BA64D5" w:rsidRDefault="00BA64D5" w:rsidP="00BA64D5">
      <w:pPr>
        <w:numPr>
          <w:ilvl w:val="0"/>
          <w:numId w:val="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принятие новой конституции означает не окончание, а дальнейшее продолжение процесса нормотворчества, который приобретает четкую правовую основу. Конституция является нормативной базой этого процесса. После принятия новой конституции в государстве все законы, противоречащие положениям конституции, объявляются юридически ничтожными и не могут вызывать юридических последствий</w:t>
      </w:r>
      <w:proofErr w:type="gramStart"/>
      <w:r w:rsidRPr="00BA64D5">
        <w:rPr>
          <w:rFonts w:ascii="Arial" w:eastAsia="Times New Roman" w:hAnsi="Arial" w:cs="Arial"/>
          <w:color w:val="000000"/>
          <w:sz w:val="23"/>
          <w:szCs w:val="23"/>
          <w:lang w:eastAsia="ru-RU"/>
        </w:rPr>
        <w:t xml:space="preserve"> Э</w:t>
      </w:r>
      <w:proofErr w:type="gramEnd"/>
      <w:r w:rsidRPr="00BA64D5">
        <w:rPr>
          <w:rFonts w:ascii="Arial" w:eastAsia="Times New Roman" w:hAnsi="Arial" w:cs="Arial"/>
          <w:color w:val="000000"/>
          <w:sz w:val="23"/>
          <w:szCs w:val="23"/>
          <w:lang w:eastAsia="ru-RU"/>
        </w:rPr>
        <w:t>то свойство еще раз подтверждает положение о том, что конституция является Основным Законом государства;</w:t>
      </w:r>
    </w:p>
    <w:p w:rsidR="00BA64D5" w:rsidRPr="00BA64D5" w:rsidRDefault="00BA64D5" w:rsidP="00BA64D5">
      <w:pPr>
        <w:numPr>
          <w:ilvl w:val="0"/>
          <w:numId w:val="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как Основной Закон Конституция РФ обладает верховенством. Это значит, что в рамках государства нет ни одного акта, который по юридической силе превосходил бы конституцию или имел бы с ней одинаковое правовое значение. Особое значение это свойство конституции приобретает в условиях федеративного государства, в состав которого входят субъекты, имеющие собственные конституции. Обычно в конституции федеративного государства оговариваются способы обеспечения ее верховенства. Упор при этом делается на политические способы, а именно:</w:t>
      </w:r>
    </w:p>
    <w:p w:rsidR="00BA64D5" w:rsidRPr="00BA64D5" w:rsidRDefault="00BA64D5" w:rsidP="00BA64D5">
      <w:pPr>
        <w:numPr>
          <w:ilvl w:val="1"/>
          <w:numId w:val="8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политические консультации федеральных органов власти и органов субъектов федерации;</w:t>
      </w:r>
    </w:p>
    <w:p w:rsidR="00BA64D5" w:rsidRPr="00BA64D5" w:rsidRDefault="00BA64D5" w:rsidP="00BA64D5">
      <w:pPr>
        <w:numPr>
          <w:ilvl w:val="1"/>
          <w:numId w:val="8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принятие федеральными органами актов по отмене конституционных норм субъектов федерации, вступающих в противоречие с федеральной конституцией;</w:t>
      </w:r>
    </w:p>
    <w:p w:rsidR="00BA64D5" w:rsidRPr="00BA64D5" w:rsidRDefault="00BA64D5" w:rsidP="00BA64D5">
      <w:pPr>
        <w:numPr>
          <w:ilvl w:val="1"/>
          <w:numId w:val="8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решение органов конституционного надзора (конституционного суда) по отмене неконституционных актов. Силовые способы подавления сепаратизма в федеральных конституциях, как правило, не предусмотрены;</w:t>
      </w:r>
    </w:p>
    <w:p w:rsidR="00BA64D5" w:rsidRPr="00BA64D5" w:rsidRDefault="00BA64D5" w:rsidP="00BA64D5">
      <w:pPr>
        <w:numPr>
          <w:ilvl w:val="0"/>
          <w:numId w:val="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обладает таким свойством, как легитимность, проявляющуюся в двух аспектах:</w:t>
      </w:r>
    </w:p>
    <w:p w:rsidR="00BA64D5" w:rsidRPr="00BA64D5" w:rsidRDefault="00BA64D5" w:rsidP="00BA64D5">
      <w:pPr>
        <w:numPr>
          <w:ilvl w:val="1"/>
          <w:numId w:val="8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должна исходить от соответствующих органов, которые вправе принимать конституцию;</w:t>
      </w:r>
    </w:p>
    <w:p w:rsidR="00BA64D5" w:rsidRPr="00BA64D5" w:rsidRDefault="00BA64D5" w:rsidP="00BA64D5">
      <w:pPr>
        <w:numPr>
          <w:ilvl w:val="1"/>
          <w:numId w:val="80"/>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конституции должны закрепляться согласованные интересы и воля всех социальных групп, наций, народностей, образующих общество. Именно в этом смысле конституция должна рассматриваться как средство достижения и поддержания гражданского мира и согласия в обществе, а не как орудие классовой и политической борьбы;</w:t>
      </w:r>
    </w:p>
    <w:p w:rsidR="00BA64D5" w:rsidRPr="00BA64D5" w:rsidRDefault="00BA64D5" w:rsidP="00BA64D5">
      <w:pPr>
        <w:numPr>
          <w:ilvl w:val="0"/>
          <w:numId w:val="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только тогда может быть актом прямого действия (т.е. ее нормы могут непосредственно применяться независимо от того, имеются ли конкретные законы, детализирующие положения конституции), когда она в большей степени является юридическим, а не политическим документом;</w:t>
      </w:r>
    </w:p>
    <w:p w:rsidR="00BA64D5" w:rsidRPr="00BA64D5" w:rsidRDefault="00BA64D5" w:rsidP="00BA64D5">
      <w:pPr>
        <w:numPr>
          <w:ilvl w:val="0"/>
          <w:numId w:val="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важным свойством конституции как нормативно-правового акта является ее стабильность, устойчивость. Все другие законы могут часто меняться. Стабильность конституции состоит в том, что она рассчитана на длительный период, в течение которого нормы конституции являются устойчивыми, так как отражают коренные, основополагающие отношения в обществе. Стабильность конституции обеспечивается также особым, усложненным порядком внесения дополнений, поправок и изменений в ее текст;</w:t>
      </w:r>
    </w:p>
    <w:p w:rsidR="00BA64D5" w:rsidRPr="00BA64D5" w:rsidRDefault="00BA64D5" w:rsidP="00BA64D5">
      <w:pPr>
        <w:numPr>
          <w:ilvl w:val="0"/>
          <w:numId w:val="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в силу особой значимости является единственным нормативно-правовым актом, который может разрабатываться и приниматься всенародно, т.е. путем всеобщего, прямого и тайного голосования населения государства (путем проведения референдума).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История развития отечественного конституционализма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Практика социальной жизни показала, что создание юридических конституций возможно двумя путями:</w:t>
      </w:r>
    </w:p>
    <w:p w:rsidR="00BA64D5" w:rsidRPr="00BA64D5" w:rsidRDefault="00BA64D5" w:rsidP="00BA64D5">
      <w:pPr>
        <w:numPr>
          <w:ilvl w:val="0"/>
          <w:numId w:val="8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когда полностью меняется ведущая социальная сила общества (это </w:t>
      </w:r>
      <w:proofErr w:type="gramStart"/>
      <w:r w:rsidRPr="00BA64D5">
        <w:rPr>
          <w:rFonts w:ascii="Arial" w:eastAsia="Times New Roman" w:hAnsi="Arial" w:cs="Arial"/>
          <w:color w:val="000000"/>
          <w:sz w:val="23"/>
          <w:szCs w:val="23"/>
          <w:lang w:eastAsia="ru-RU"/>
        </w:rPr>
        <w:t>связано</w:t>
      </w:r>
      <w:proofErr w:type="gramEnd"/>
      <w:r w:rsidRPr="00BA64D5">
        <w:rPr>
          <w:rFonts w:ascii="Arial" w:eastAsia="Times New Roman" w:hAnsi="Arial" w:cs="Arial"/>
          <w:color w:val="000000"/>
          <w:sz w:val="23"/>
          <w:szCs w:val="23"/>
          <w:lang w:eastAsia="ru-RU"/>
        </w:rPr>
        <w:t xml:space="preserve"> прежде всего с совершением социальной революции, в результате которой на место одного класса приходит другой господствующий класс);</w:t>
      </w:r>
    </w:p>
    <w:p w:rsidR="00BA64D5" w:rsidRPr="00BA64D5" w:rsidRDefault="00BA64D5" w:rsidP="00BA64D5">
      <w:pPr>
        <w:numPr>
          <w:ilvl w:val="0"/>
          <w:numId w:val="8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может приниматься тогда, когда социальные группы находятся в состоянии сотрудничества или борьбы. В этом случае наступает компромисс между классами, партиями и иными социальными группами.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условиях российской государственности нашли </w:t>
      </w:r>
      <w:proofErr w:type="gramStart"/>
      <w:r w:rsidRPr="00BA64D5">
        <w:rPr>
          <w:rFonts w:ascii="Arial" w:eastAsia="Times New Roman" w:hAnsi="Arial" w:cs="Arial"/>
          <w:color w:val="000000"/>
          <w:sz w:val="23"/>
          <w:szCs w:val="23"/>
          <w:lang w:eastAsia="ru-RU"/>
        </w:rPr>
        <w:t>отражение</w:t>
      </w:r>
      <w:proofErr w:type="gramEnd"/>
      <w:r w:rsidRPr="00BA64D5">
        <w:rPr>
          <w:rFonts w:ascii="Arial" w:eastAsia="Times New Roman" w:hAnsi="Arial" w:cs="Arial"/>
          <w:color w:val="000000"/>
          <w:sz w:val="23"/>
          <w:szCs w:val="23"/>
          <w:lang w:eastAsia="ru-RU"/>
        </w:rPr>
        <w:t xml:space="preserve"> как первый, так и второй путь создания и принятия конституции. Долгий период своей истории Российское государство не знало конституции как Основного Закона. Монархическая форма правления не нуждалась в конституционном регулировании общественных отношений до тех пор, пока не созрели для этого социальные предпосылки.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Первой Конституцией России явилась Конституция РСФСР, принятая 5 июля 1918 года. Ее создание было вызвано необходимостью законодательного закрепления победы нового общественного строя. Конституция устанавливала социалистические принципы организации государственной власти (провозглашение диктатуры пролетариата, создание системы съездов Советов рабочих, крестьянских и солдатских депутатов и т.д.). Она также определяла задачи экономического развития общества (ликвидация частной собственности на землю, установление общественной собственности на средства производства). Конституция 1918 года выполняла в большей степени роль политической декларации, а не Основного Закона государства. В дальнейшем порядок разработки и принятия конституций России был связан с принятием и развитием конституций СССР.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Первая Конституция СССР была принята в 1924 году. Она отразила факт образования союза наций, что означало образование общесоюзной федерации. В структуру Конституции СССР от 1924 года</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в</w:t>
      </w:r>
      <w:proofErr w:type="gramEnd"/>
      <w:r w:rsidRPr="00BA64D5">
        <w:rPr>
          <w:rFonts w:ascii="Arial" w:eastAsia="Times New Roman" w:hAnsi="Arial" w:cs="Arial"/>
          <w:color w:val="000000"/>
          <w:sz w:val="23"/>
          <w:szCs w:val="23"/>
          <w:lang w:eastAsia="ru-RU"/>
        </w:rPr>
        <w:t>ошли два документа: 1) Декларация об образовании СССР; 2) Договор об образовании СССР. Эта Конституция уже не содержала положений о сущности государства и диктатуре пролетариата.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Вторая Конституция РСФСР была принята в 1925 году. Она юридически закрепила факт вхождения РСФСР в состав СССР и определила круг вытекающих из этого последствий.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Вторая Конституция СССР была принята в 1936 году. Она провозгласила окончательную победу социализма в Советском Союзе, отразила изменения в структуре государственной власти, упразднила съезды Советов, объявив высшим органом государственной власти Верховный Совет. Конституция содержала обширный перечень демократических прав и свобод, а также условия их реализации. Но во многих положениях эта Конституция была фиктивна, так как вопросы демократии отражались в ней в отрыве от реальной жизни и не соответствовали действительному положению прав человека, которые грубо попирались.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Третья Конституция РСФСР была принята в 1937 году Она практически дублировала Конституцию СССР 1936 года</w:t>
      </w:r>
      <w:proofErr w:type="gramStart"/>
      <w:r w:rsidRPr="00BA64D5">
        <w:rPr>
          <w:rFonts w:ascii="Arial" w:eastAsia="Times New Roman" w:hAnsi="Arial" w:cs="Arial"/>
          <w:color w:val="000000"/>
          <w:sz w:val="23"/>
          <w:szCs w:val="23"/>
          <w:lang w:eastAsia="ru-RU"/>
        </w:rPr>
        <w:t xml:space="preserve"> В</w:t>
      </w:r>
      <w:proofErr w:type="gramEnd"/>
      <w:r w:rsidRPr="00BA64D5">
        <w:rPr>
          <w:rFonts w:ascii="Arial" w:eastAsia="Times New Roman" w:hAnsi="Arial" w:cs="Arial"/>
          <w:color w:val="000000"/>
          <w:sz w:val="23"/>
          <w:szCs w:val="23"/>
          <w:lang w:eastAsia="ru-RU"/>
        </w:rPr>
        <w:t xml:space="preserve"> отличие от союзной Конституции она содержала лишь незначительные изменения с учетом республиканского статуса РСФСР.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Третья Конституция СССР была принята 7 октября 1977 году. Это последняя советская Конституция. Она провозгласила построение в СССР развитого </w:t>
      </w:r>
      <w:r w:rsidRPr="00BA64D5">
        <w:rPr>
          <w:rFonts w:ascii="Arial" w:eastAsia="Times New Roman" w:hAnsi="Arial" w:cs="Arial"/>
          <w:color w:val="000000"/>
          <w:sz w:val="23"/>
          <w:szCs w:val="23"/>
          <w:lang w:eastAsia="ru-RU"/>
        </w:rPr>
        <w:lastRenderedPageBreak/>
        <w:t xml:space="preserve">социализма и общенародного государства, а также образование единой социальной общности – «советский народ». В Конституции нашли свое дальнейшее развитие демократические права и свободы граждан, но она не содержала гарантий обеспечения этих прав. Эта конституция, как и </w:t>
      </w:r>
      <w:proofErr w:type="gramStart"/>
      <w:r w:rsidRPr="00BA64D5">
        <w:rPr>
          <w:rFonts w:ascii="Arial" w:eastAsia="Times New Roman" w:hAnsi="Arial" w:cs="Arial"/>
          <w:color w:val="000000"/>
          <w:sz w:val="23"/>
          <w:szCs w:val="23"/>
          <w:lang w:eastAsia="ru-RU"/>
        </w:rPr>
        <w:t>предыдущие</w:t>
      </w:r>
      <w:proofErr w:type="gramEnd"/>
      <w:r w:rsidRPr="00BA64D5">
        <w:rPr>
          <w:rFonts w:ascii="Arial" w:eastAsia="Times New Roman" w:hAnsi="Arial" w:cs="Arial"/>
          <w:color w:val="000000"/>
          <w:sz w:val="23"/>
          <w:szCs w:val="23"/>
          <w:lang w:eastAsia="ru-RU"/>
        </w:rPr>
        <w:t>, носила противоречивый характер. С одной стороны, в ней закреплялись принципы народовластия, свободное, всестороннее развитие личности, с другой – провозглашалась руководящая роль одной партии (ст.6 Конституции СССР</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 безраздельное господство государственной собственности, трудовая обязанность для всех граждан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Четвертая Конституция РСФСР принята в 1978 году. Она зеркально отражала союзную Конституцию</w:t>
      </w:r>
      <w:proofErr w:type="gramStart"/>
      <w:r w:rsidRPr="00BA64D5">
        <w:rPr>
          <w:rFonts w:ascii="Arial" w:eastAsia="Times New Roman" w:hAnsi="Arial" w:cs="Arial"/>
          <w:color w:val="000000"/>
          <w:sz w:val="23"/>
          <w:szCs w:val="23"/>
          <w:lang w:eastAsia="ru-RU"/>
        </w:rPr>
        <w:t xml:space="preserve"> С</w:t>
      </w:r>
      <w:proofErr w:type="gramEnd"/>
      <w:r w:rsidRPr="00BA64D5">
        <w:rPr>
          <w:rFonts w:ascii="Arial" w:eastAsia="Times New Roman" w:hAnsi="Arial" w:cs="Arial"/>
          <w:color w:val="000000"/>
          <w:sz w:val="23"/>
          <w:szCs w:val="23"/>
          <w:lang w:eastAsia="ru-RU"/>
        </w:rPr>
        <w:t>ледует отметить, что таким же образом разрабатывались и принимались все конституции республик в составе СССР.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концу 80-х годов назрела необходимость обновления Конституции СССР, что было обусловлено следующими основными причинами:</w:t>
      </w:r>
    </w:p>
    <w:p w:rsidR="00BA64D5" w:rsidRPr="00BA64D5" w:rsidRDefault="00BA64D5" w:rsidP="00BA64D5">
      <w:pPr>
        <w:numPr>
          <w:ilvl w:val="0"/>
          <w:numId w:val="8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демократизация политической системы, отказ от авторитарных форм политического властвования и провозглашение общедемократических принципов разделения властей, многопартийности, политического и идеологического плюрализма;</w:t>
      </w:r>
    </w:p>
    <w:p w:rsidR="00BA64D5" w:rsidRPr="00BA64D5" w:rsidRDefault="00BA64D5" w:rsidP="00BA64D5">
      <w:pPr>
        <w:numPr>
          <w:ilvl w:val="0"/>
          <w:numId w:val="8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формирование новой экономической системы, переход </w:t>
      </w:r>
      <w:proofErr w:type="gramStart"/>
      <w:r w:rsidRPr="00BA64D5">
        <w:rPr>
          <w:rFonts w:ascii="Arial" w:eastAsia="Times New Roman" w:hAnsi="Arial" w:cs="Arial"/>
          <w:color w:val="000000"/>
          <w:sz w:val="23"/>
          <w:szCs w:val="23"/>
          <w:lang w:eastAsia="ru-RU"/>
        </w:rPr>
        <w:t>от</w:t>
      </w:r>
      <w:proofErr w:type="gramEnd"/>
      <w:r w:rsidRPr="00BA64D5">
        <w:rPr>
          <w:rFonts w:ascii="Arial" w:eastAsia="Times New Roman" w:hAnsi="Arial" w:cs="Arial"/>
          <w:color w:val="000000"/>
          <w:sz w:val="23"/>
          <w:szCs w:val="23"/>
          <w:lang w:eastAsia="ru-RU"/>
        </w:rPr>
        <w:t xml:space="preserve"> планово-директивной к рыночной экономике;</w:t>
      </w:r>
    </w:p>
    <w:p w:rsidR="00BA64D5" w:rsidRPr="00BA64D5" w:rsidRDefault="00BA64D5" w:rsidP="00BA64D5">
      <w:pPr>
        <w:numPr>
          <w:ilvl w:val="0"/>
          <w:numId w:val="8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изменение социально-классовой структуры общества, возникновение новых социальных групп и классов (например, класса предпринимателей).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Все это свидетельствует о том, что в конце 80-х – начале 90-х годов в нашем обществе сложилась новая фактическая конституция. Юридические конституции образца 1977–1978гг. все больше становились фиктивными. Это потребовало осуществления конституционной реформы.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Этапы конституционной реформы в Российской Федерации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Первый (с 1989 года по июнь 1990 года, т.е. по окончании работы I съезда народных депутатов РСФСР). С этого периода начали вноситься существенные изменения в Конституцию РСФСР. Например, вместо единого Верховного Совета была образована двойная система высших органов власти: съезд народных депутатов и Верховный Совет (депутаты избирались населением, а члены Верховного Совета – съездом).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 I съезде народных депутатов РСФСР </w:t>
      </w:r>
      <w:proofErr w:type="gramStart"/>
      <w:r w:rsidRPr="00BA64D5">
        <w:rPr>
          <w:rFonts w:ascii="Arial" w:eastAsia="Times New Roman" w:hAnsi="Arial" w:cs="Arial"/>
          <w:color w:val="000000"/>
          <w:sz w:val="23"/>
          <w:szCs w:val="23"/>
          <w:lang w:eastAsia="ru-RU"/>
        </w:rPr>
        <w:t>был поставлен вопрос о принятии новой конституции и была</w:t>
      </w:r>
      <w:proofErr w:type="gramEnd"/>
      <w:r w:rsidRPr="00BA64D5">
        <w:rPr>
          <w:rFonts w:ascii="Arial" w:eastAsia="Times New Roman" w:hAnsi="Arial" w:cs="Arial"/>
          <w:color w:val="000000"/>
          <w:sz w:val="23"/>
          <w:szCs w:val="23"/>
          <w:lang w:eastAsia="ru-RU"/>
        </w:rPr>
        <w:t xml:space="preserve"> создана конституционная комиссия. 12 июня 1990 года Верховным Советом Российской Федерации была принята Декларация о государственном суверенитете РСФСР. Это документ конституционного значения. В нем была </w:t>
      </w:r>
      <w:proofErr w:type="gramStart"/>
      <w:r w:rsidRPr="00BA64D5">
        <w:rPr>
          <w:rFonts w:ascii="Arial" w:eastAsia="Times New Roman" w:hAnsi="Arial" w:cs="Arial"/>
          <w:color w:val="000000"/>
          <w:sz w:val="23"/>
          <w:szCs w:val="23"/>
          <w:lang w:eastAsia="ru-RU"/>
        </w:rPr>
        <w:t>поставлена</w:t>
      </w:r>
      <w:proofErr w:type="gramEnd"/>
      <w:r w:rsidRPr="00BA64D5">
        <w:rPr>
          <w:rFonts w:ascii="Arial" w:eastAsia="Times New Roman" w:hAnsi="Arial" w:cs="Arial"/>
          <w:color w:val="000000"/>
          <w:sz w:val="23"/>
          <w:szCs w:val="23"/>
          <w:lang w:eastAsia="ru-RU"/>
        </w:rPr>
        <w:t xml:space="preserve"> задала укрепления самостоятельности России в рамках Союза ССР. В дальнейшем конституционное развитие Российской Федерации происходило в соответствии с принципами и целями, провозглашенными этой декларацией.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Второй этап (июнь 1990 года – декабрь 1991 года) В Конституцию была внесена новая глава «О Президенте РСФСР», которая учреждала институт президентства и порядок избрания президента. Конституция наполнилась новыми положениями о развитии местного самоуправления (были разделены полномочия между областными (краевыми) органами государственной власти и городскими </w:t>
      </w:r>
      <w:r w:rsidRPr="00BA64D5">
        <w:rPr>
          <w:rFonts w:ascii="Arial" w:eastAsia="Times New Roman" w:hAnsi="Arial" w:cs="Arial"/>
          <w:color w:val="000000"/>
          <w:sz w:val="23"/>
          <w:szCs w:val="23"/>
          <w:lang w:eastAsia="ru-RU"/>
        </w:rPr>
        <w:lastRenderedPageBreak/>
        <w:t xml:space="preserve">(районными, поселковыми) органами местного самоуправления) В этот период начался процесс свертывания действия союзной Конституции, так как СССР все больше обретал черты конфедеративного государства. В связи с этим был разработан проект нового союзного договора, который предусматривал сохранение СССР на конфедеративных началах. Принять этот договор не удалось. Однако и после августа 1991 года процесс реорганизации союзного </w:t>
      </w:r>
      <w:proofErr w:type="spellStart"/>
      <w:r w:rsidRPr="00BA64D5">
        <w:rPr>
          <w:rFonts w:ascii="Arial" w:eastAsia="Times New Roman" w:hAnsi="Arial" w:cs="Arial"/>
          <w:color w:val="000000"/>
          <w:sz w:val="23"/>
          <w:szCs w:val="23"/>
          <w:lang w:eastAsia="ru-RU"/>
        </w:rPr>
        <w:t>госу¬дарства</w:t>
      </w:r>
      <w:proofErr w:type="spellEnd"/>
      <w:r w:rsidRPr="00BA64D5">
        <w:rPr>
          <w:rFonts w:ascii="Arial" w:eastAsia="Times New Roman" w:hAnsi="Arial" w:cs="Arial"/>
          <w:color w:val="000000"/>
          <w:sz w:val="23"/>
          <w:szCs w:val="23"/>
          <w:lang w:eastAsia="ru-RU"/>
        </w:rPr>
        <w:t xml:space="preserve"> не прекращался</w:t>
      </w:r>
      <w:proofErr w:type="gramStart"/>
      <w:r w:rsidRPr="00BA64D5">
        <w:rPr>
          <w:rFonts w:ascii="Arial" w:eastAsia="Times New Roman" w:hAnsi="Arial" w:cs="Arial"/>
          <w:color w:val="000000"/>
          <w:sz w:val="23"/>
          <w:szCs w:val="23"/>
          <w:lang w:eastAsia="ru-RU"/>
        </w:rPr>
        <w:t xml:space="preserve"> В</w:t>
      </w:r>
      <w:proofErr w:type="gramEnd"/>
      <w:r w:rsidRPr="00BA64D5">
        <w:rPr>
          <w:rFonts w:ascii="Arial" w:eastAsia="Times New Roman" w:hAnsi="Arial" w:cs="Arial"/>
          <w:color w:val="000000"/>
          <w:sz w:val="23"/>
          <w:szCs w:val="23"/>
          <w:lang w:eastAsia="ru-RU"/>
        </w:rPr>
        <w:t xml:space="preserve"> декабре 1991 года на V съезде народных депутатов СССР в действующую союзную Конституцию были внесены изменения, определяющие принципы конфедеративного устройства Союза. Эти </w:t>
      </w:r>
      <w:proofErr w:type="gramStart"/>
      <w:r w:rsidRPr="00BA64D5">
        <w:rPr>
          <w:rFonts w:ascii="Arial" w:eastAsia="Times New Roman" w:hAnsi="Arial" w:cs="Arial"/>
          <w:color w:val="000000"/>
          <w:sz w:val="23"/>
          <w:szCs w:val="23"/>
          <w:lang w:eastAsia="ru-RU"/>
        </w:rPr>
        <w:t>изменения</w:t>
      </w:r>
      <w:proofErr w:type="gramEnd"/>
      <w:r w:rsidRPr="00BA64D5">
        <w:rPr>
          <w:rFonts w:ascii="Arial" w:eastAsia="Times New Roman" w:hAnsi="Arial" w:cs="Arial"/>
          <w:color w:val="000000"/>
          <w:sz w:val="23"/>
          <w:szCs w:val="23"/>
          <w:lang w:eastAsia="ru-RU"/>
        </w:rPr>
        <w:t xml:space="preserve"> по сути предопределили судьбу Конституции СССР, которая фактически прекратила свое действие как конституция федеративного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8 декабря 1991 года было заключено Соглашение трех бывших союзных республик (России, Украины и Белоруссии) о создании Содружества Независимых Государств. С этого момента Конституция СССР полностью прекратила свое действие. (Это было фактическое прекращение, а не юридическое, так как не был принят какой-либо правовой акт о прекращении действия этой Конституции.)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Третий этап (декабрь 1991 года – сентябрь 1993 года). Несмотря на прекращение действия Конституции СССР, Конституция РСФСР 1978 года продолжала свое действие</w:t>
      </w:r>
      <w:proofErr w:type="gramStart"/>
      <w:r w:rsidRPr="00BA64D5">
        <w:rPr>
          <w:rFonts w:ascii="Arial" w:eastAsia="Times New Roman" w:hAnsi="Arial" w:cs="Arial"/>
          <w:color w:val="000000"/>
          <w:sz w:val="23"/>
          <w:szCs w:val="23"/>
          <w:lang w:eastAsia="ru-RU"/>
        </w:rPr>
        <w:t xml:space="preserve"> Н</w:t>
      </w:r>
      <w:proofErr w:type="gramEnd"/>
      <w:r w:rsidRPr="00BA64D5">
        <w:rPr>
          <w:rFonts w:ascii="Arial" w:eastAsia="Times New Roman" w:hAnsi="Arial" w:cs="Arial"/>
          <w:color w:val="000000"/>
          <w:sz w:val="23"/>
          <w:szCs w:val="23"/>
          <w:lang w:eastAsia="ru-RU"/>
        </w:rPr>
        <w:t>а этом этапе встала задача формирования новой российской государственности как абсолютно независимого субъекта международного права. Россия становилась правопреемницей СССР. В Конституцию 1978 года были включены новые положения о развитии судебной власти в соответствии с принципом разделения властей. Были образованы Конституционный Суд Российской Федерации, система арбитражных судов, а также была введена процедура присяжных заседателей для судов общей юрисдикции. РСФСР была переименована в Российскую Федерацию, приняты новый Герб, Гимн и Флаг Российской Федерации. Всего в Конституцию было внесено более 100 новых статей и поправок. Стало очевидным, что от прежней Конституции почти ничего не осталось, а значит, принятие новой Конституции становилось требованием времени. С апреля 1993 года началась разработка проектов новой Конституции Российской Федерации. По поручению Президента Конституционная Комиссия съезда народных депутатов России разработала официальный проект новой Конституции. Однако у Президента он вызвал возражения, так как проект предполагал установление в Российской Федерации республиканской формы правления парламентского типа. Кроме того, группой депутатов съезда был разработан неофициальный проект новой Конституции, который носил просоветский характер. В этих условиях Президентом было сформировано Конституционное Совещание для создания альтернативного проекта Конституции. В представленных проектах проявились противоречия между исполнительной и законодательной властью, что стало причиной конституционного кризиса, который достиг своего апогея в середине сентября 1993 года.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Четвертый этап (сентябрь – декабрь 1993 года). На основании Указа Президента РФ «О поэтапной конституционной реформе в Российской Федерации» от 21 сентября 1993 года №1400 (в ред. от 24 декабря 1993 года) начался процесс формирования новых органов государственной власти. В соответствии с этим Указом было отменено действие целого ряда конституционных норм, объявлено о роспуске и упразднении съезда Советов, дано указание о разработке нового проекта Конституции РФ и определена дата проведения референдума о принятии Конституции РФ. Согласованный проект Конституции был разработан на Конституционном Совещании, в котором </w:t>
      </w:r>
      <w:r w:rsidRPr="00BA64D5">
        <w:rPr>
          <w:rFonts w:ascii="Arial" w:eastAsia="Times New Roman" w:hAnsi="Arial" w:cs="Arial"/>
          <w:color w:val="000000"/>
          <w:sz w:val="23"/>
          <w:szCs w:val="23"/>
          <w:lang w:eastAsia="ru-RU"/>
        </w:rPr>
        <w:lastRenderedPageBreak/>
        <w:t>участвовали лидеры крупных партий и движений, а также представители всех субъектов Российской Федерации. Этот проект Конституции был вынесен на всенародное голосование 12 декабря 1993 года и принят большинством голосов участвовавших в референдуме граждан.</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С теоретической точки зрения можно спорить о легитимности Указа Президента РФ «О поэтапной конституционной реформе в Российской Федерации» и о правомерности действий соответствующих государственных органов в период сентября – октября 1993 года, но с практической точки зрения эти споры лишены всякого смысла, так как Конституция РФ 1993 года узаконила факт создания новых властных структур, юридически закрепила форму государственного правления, основы государственного</w:t>
      </w:r>
      <w:proofErr w:type="gramEnd"/>
      <w:r w:rsidRPr="00BA64D5">
        <w:rPr>
          <w:rFonts w:ascii="Arial" w:eastAsia="Times New Roman" w:hAnsi="Arial" w:cs="Arial"/>
          <w:color w:val="000000"/>
          <w:sz w:val="23"/>
          <w:szCs w:val="23"/>
          <w:lang w:eastAsia="ru-RU"/>
        </w:rPr>
        <w:t xml:space="preserve"> устройства и форму политического режима в Российской Федерации. Мы должны исходить из того, что Конституция РФ, принятая 12 декабря 1993 года, является действующим Основным Законом </w:t>
      </w:r>
      <w:proofErr w:type="gramStart"/>
      <w:r w:rsidRPr="00BA64D5">
        <w:rPr>
          <w:rFonts w:ascii="Arial" w:eastAsia="Times New Roman" w:hAnsi="Arial" w:cs="Arial"/>
          <w:color w:val="000000"/>
          <w:sz w:val="23"/>
          <w:szCs w:val="23"/>
          <w:lang w:eastAsia="ru-RU"/>
        </w:rPr>
        <w:t>государства</w:t>
      </w:r>
      <w:proofErr w:type="gramEnd"/>
      <w:r w:rsidRPr="00BA64D5">
        <w:rPr>
          <w:rFonts w:ascii="Arial" w:eastAsia="Times New Roman" w:hAnsi="Arial" w:cs="Arial"/>
          <w:color w:val="000000"/>
          <w:sz w:val="23"/>
          <w:szCs w:val="23"/>
          <w:lang w:eastAsia="ru-RU"/>
        </w:rPr>
        <w:t xml:space="preserve"> и выполнение конституционных норм есть главная обязанность всех граждан и органов государственной власти.</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7.3. Содержание Конституции 1993 г.</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Принятие новой Конституции Российской Федерации было предопределено логикой развития общественно-политической ситуации в России в последние годы. При разработке проекта новой Конституции РФ предполагалось, что она будет иметь характер Основного Закона государства переходного периода от тоталитаризма к правовому государству. Поэтому, хотя правовое государство в России еще не создано, ст.1 Конституции РФ провозглашает Россию демократическим правовым государством. Данное положение носит не просто программный (перспективный) характер, но задает параметры дальнейшего развития всей совокупности общественных отношений в России.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связи с этим гл.1 Конституции РФ 1993 года называется «Основы конституционного строя».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Конституционный строй</w:t>
      </w:r>
      <w:r w:rsidRPr="00BA64D5">
        <w:rPr>
          <w:rFonts w:ascii="Arial" w:eastAsia="Times New Roman" w:hAnsi="Arial" w:cs="Arial"/>
          <w:color w:val="000000"/>
          <w:sz w:val="23"/>
          <w:szCs w:val="23"/>
          <w:lang w:eastAsia="ru-RU"/>
        </w:rPr>
        <w:t> – это система господствующих в обществе и закрепленных в Основном Законе государства экономических, правовых и политических отношений, характеризующих принципы организации и деятельности государственной власти, устанавливающая основные права и свободы граждан как высшую ценность.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Принципы конституционного строя Российской Федерации означают:</w:t>
      </w:r>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принцип демократизма: любое государство, стремящееся стать правовым, непременно должно иметь </w:t>
      </w:r>
      <w:proofErr w:type="gramStart"/>
      <w:r w:rsidRPr="00BA64D5">
        <w:rPr>
          <w:rFonts w:ascii="Arial" w:eastAsia="Times New Roman" w:hAnsi="Arial" w:cs="Arial"/>
          <w:color w:val="000000"/>
          <w:sz w:val="23"/>
          <w:szCs w:val="23"/>
          <w:lang w:eastAsia="ru-RU"/>
        </w:rPr>
        <w:t>демократический характер</w:t>
      </w:r>
      <w:proofErr w:type="gramEnd"/>
      <w:r w:rsidRPr="00BA64D5">
        <w:rPr>
          <w:rFonts w:ascii="Arial" w:eastAsia="Times New Roman" w:hAnsi="Arial" w:cs="Arial"/>
          <w:color w:val="000000"/>
          <w:sz w:val="23"/>
          <w:szCs w:val="23"/>
          <w:lang w:eastAsia="ru-RU"/>
        </w:rPr>
        <w:t xml:space="preserve"> (ст.1 Конституции РФ);</w:t>
      </w:r>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приоритета прав и свобод гражданина: «человек, его права и свободы являются высшей ценностью», и государство обязано признавать, соблюдать и защищать эти ценности (ст.2 Конституции РФ);</w:t>
      </w:r>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народовластия: «единственным источником власти в Российской Федерации является ее многонациональный народ» (ст.3 Конституции РФ). В силу этого принципа обеспечивается, во-первых, народовластие как основное выражение государственной власти в целом, во-вторых, суверенитет Российского государства как юридическое выражение народного суверенитета;</w:t>
      </w:r>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принцип федерализма: целостность и неприкосновенность территории России не может быть поставлена под сомнение в связи с ее федеративным устройством (ст.4 Конституции РФ). Согласно этому принципу все законы и иные правовые акты </w:t>
      </w:r>
      <w:r w:rsidRPr="00BA64D5">
        <w:rPr>
          <w:rFonts w:ascii="Arial" w:eastAsia="Times New Roman" w:hAnsi="Arial" w:cs="Arial"/>
          <w:color w:val="000000"/>
          <w:sz w:val="23"/>
          <w:szCs w:val="23"/>
          <w:lang w:eastAsia="ru-RU"/>
        </w:rPr>
        <w:lastRenderedPageBreak/>
        <w:t xml:space="preserve">субъектов Российской Федерации не могут противоречить федеральным законам (ст.5 Конституции РФ). </w:t>
      </w:r>
      <w:proofErr w:type="gramStart"/>
      <w:r w:rsidRPr="00BA64D5">
        <w:rPr>
          <w:rFonts w:ascii="Arial" w:eastAsia="Times New Roman" w:hAnsi="Arial" w:cs="Arial"/>
          <w:color w:val="000000"/>
          <w:sz w:val="23"/>
          <w:szCs w:val="23"/>
          <w:lang w:eastAsia="ru-RU"/>
        </w:rPr>
        <w:t>Принцип федерализма также означает, что лица, имеющие российское гражданство, пользуются одинаковыми правами и имеют равный объем обязанностей независимо от территории проживания, национальной принадлежности и вероисповедания (ст.6 Конституции РФ);</w:t>
      </w:r>
      <w:proofErr w:type="gramEnd"/>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закрепления Российской Федерации в качестве социального государства: основным направлением деятельности государства должно быть создание условий, обеспечивающих достойную жизнь и свободное развитие человека (ст.7 Конституции РФ).</w:t>
      </w:r>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единства экономического пространства: устанавливает единое экономическое пространство на всей территории Российской Федерации, разрешает свободное перемещение товаров и финансовых сре</w:t>
      </w:r>
      <w:proofErr w:type="gramStart"/>
      <w:r w:rsidRPr="00BA64D5">
        <w:rPr>
          <w:rFonts w:ascii="Arial" w:eastAsia="Times New Roman" w:hAnsi="Arial" w:cs="Arial"/>
          <w:color w:val="000000"/>
          <w:sz w:val="23"/>
          <w:szCs w:val="23"/>
          <w:lang w:eastAsia="ru-RU"/>
        </w:rPr>
        <w:t>дств в пр</w:t>
      </w:r>
      <w:proofErr w:type="gramEnd"/>
      <w:r w:rsidRPr="00BA64D5">
        <w:rPr>
          <w:rFonts w:ascii="Arial" w:eastAsia="Times New Roman" w:hAnsi="Arial" w:cs="Arial"/>
          <w:color w:val="000000"/>
          <w:sz w:val="23"/>
          <w:szCs w:val="23"/>
          <w:lang w:eastAsia="ru-RU"/>
        </w:rPr>
        <w:t>еделах государственных границ России. Этот принцип также провозглашает множественность форм собственности при их равной юридической защите (ст.8 Конституции РФ). Одним из отражений этого принципа является признание права частной собственности, в том числе и на землю (ст.9 Конституции РФ);</w:t>
      </w:r>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разделения государственной власти: в Российской Федерации существует три ветви государственной власти (законодательная, исполнительная и судебная), которые выполняют свои функции самостоятельно соответствующими органами государственной власти: Федеральным Собранием, Правительством, Конституционным и Верховным (ст.10 и 11 Конституции РФ). При этом закрепляется наличие президентской власти. Являясь главой государства, Президент Российской Федерации обеспечивает согласованное функционирование и взаимодействие органов государственной власти (ст.80 Конституции РФ). Согласно данному принципу гарантируется и признается самостоятельность местного самоуправления, органы которых не входят в систему органов государственной власти (ст.12 Конституции РФ);</w:t>
      </w:r>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принцип политического и идеологического многообразия: в Российской Федерации разрешены создание и деятельность любых общественных объединений, </w:t>
      </w:r>
      <w:proofErr w:type="gramStart"/>
      <w:r w:rsidRPr="00BA64D5">
        <w:rPr>
          <w:rFonts w:ascii="Arial" w:eastAsia="Times New Roman" w:hAnsi="Arial" w:cs="Arial"/>
          <w:color w:val="000000"/>
          <w:sz w:val="23"/>
          <w:szCs w:val="23"/>
          <w:lang w:eastAsia="ru-RU"/>
        </w:rPr>
        <w:t>кроме</w:t>
      </w:r>
      <w:proofErr w:type="gramEnd"/>
      <w:r w:rsidRPr="00BA64D5">
        <w:rPr>
          <w:rFonts w:ascii="Arial" w:eastAsia="Times New Roman" w:hAnsi="Arial" w:cs="Arial"/>
          <w:color w:val="000000"/>
          <w:sz w:val="23"/>
          <w:szCs w:val="23"/>
          <w:lang w:eastAsia="ru-RU"/>
        </w:rPr>
        <w:t xml:space="preserve"> запрещенных законом. Никакая идеология не может устанавливаться в качестве государственной и обязательной (ст.13 Конституции РФ);</w:t>
      </w:r>
    </w:p>
    <w:p w:rsidR="00BA64D5" w:rsidRPr="00BA64D5" w:rsidRDefault="00BA64D5" w:rsidP="00BA64D5">
      <w:pPr>
        <w:numPr>
          <w:ilvl w:val="0"/>
          <w:numId w:val="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закрепления Российской Федерации в качестве светского государства провозглашает свободу совести и вероисповеданий, запрещает устанавливать или навязывать населению какие-либо религиозные вероучения в качестве официальной государственной религии (ст.14 Конституции РФ). Согласно этому принципу государство не должно вмешиваться в деятельность законных религиозных объединений и не может поручать им выполнение каких-либо государственных функций.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Конституция Российской Федерации 1993 года широко определяет правовой статус человека и гражданина. Этому посвящена гл.2 Конституции РФ (ст.17–64). Поскольку соблюдение и защита прав и свобод человека является одним из основных принципов правового государства, данная глава Конституции РФ занимает центральное место </w:t>
      </w:r>
      <w:proofErr w:type="gramStart"/>
      <w:r w:rsidRPr="00BA64D5">
        <w:rPr>
          <w:rFonts w:ascii="Arial" w:eastAsia="Times New Roman" w:hAnsi="Arial" w:cs="Arial"/>
          <w:color w:val="000000"/>
          <w:sz w:val="23"/>
          <w:szCs w:val="23"/>
          <w:lang w:eastAsia="ru-RU"/>
        </w:rPr>
        <w:t>и</w:t>
      </w:r>
      <w:proofErr w:type="gramEnd"/>
      <w:r w:rsidRPr="00BA64D5">
        <w:rPr>
          <w:rFonts w:ascii="Arial" w:eastAsia="Times New Roman" w:hAnsi="Arial" w:cs="Arial"/>
          <w:color w:val="000000"/>
          <w:sz w:val="23"/>
          <w:szCs w:val="23"/>
          <w:lang w:eastAsia="ru-RU"/>
        </w:rPr>
        <w:t xml:space="preserve"> по сути включает в себя Декларацию прав и свобод человека и гражданина, принятую Верховным Советом Российской Федерации 22 ноября 1991 года, которая полностью соответствует всем международным актам о защите прав и свобод человека.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Конституции Российской Федерации 1993 </w:t>
      </w:r>
      <w:proofErr w:type="gramStart"/>
      <w:r w:rsidRPr="00BA64D5">
        <w:rPr>
          <w:rFonts w:ascii="Arial" w:eastAsia="Times New Roman" w:hAnsi="Arial" w:cs="Arial"/>
          <w:color w:val="000000"/>
          <w:sz w:val="23"/>
          <w:szCs w:val="23"/>
          <w:lang w:eastAsia="ru-RU"/>
        </w:rPr>
        <w:t>года</w:t>
      </w:r>
      <w:proofErr w:type="gramEnd"/>
      <w:r w:rsidRPr="00BA64D5">
        <w:rPr>
          <w:rFonts w:ascii="Arial" w:eastAsia="Times New Roman" w:hAnsi="Arial" w:cs="Arial"/>
          <w:color w:val="000000"/>
          <w:sz w:val="23"/>
          <w:szCs w:val="23"/>
          <w:lang w:eastAsia="ru-RU"/>
        </w:rPr>
        <w:t xml:space="preserve"> прежде всего закрепляются личные права и свободы граждан: право на жизнь (ст.20); право на личную неприкосновенность (ст.22); право на личную и семейную тайну, защиту своей чести и доброго имени (ст.23); неприкосновенность жилища (ст.25); право свободного выбора места жительства, пользования родным языком (ст.26, 27). Конституция Российской Федерации также закрепляет право граждан на судебную </w:t>
      </w:r>
      <w:r w:rsidRPr="00BA64D5">
        <w:rPr>
          <w:rFonts w:ascii="Arial" w:eastAsia="Times New Roman" w:hAnsi="Arial" w:cs="Arial"/>
          <w:color w:val="000000"/>
          <w:sz w:val="23"/>
          <w:szCs w:val="23"/>
          <w:lang w:eastAsia="ru-RU"/>
        </w:rPr>
        <w:lastRenderedPageBreak/>
        <w:t>защиту; получение квалифицированной юридической помощи, пользование помощью адвоката (ст.45–48).</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Конституции Российской Федерации существенно расширены гарантии защиты граждан от судебного произвола. Ст.49 Конституции закрепляет принцип презумпции невиновности, согласно которому любое лицо считается невиновным в совершении преступления до тех пор, пока его вина не будет доказана и установлена вступившим в законную силу приговором суда. Ст.21 Конституции запрещает применение пыток, насилия и жестокого или унижающего человеческое достоинство обращения.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Российской Федерации содержит важные процессуальные нормы, касающиеся уголовного и гражданского законодательства (ст.50–54).</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 второй главе Конституции Российской Федерации также закрепляются необходимые политические права и свободы граждан: свобода слова, печати, собраний, митингов, демонстраций (ст.28–30); избирательные права (ст.32, 60).</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Экономические права и свободы граждан закреплены в ст.34–35 Конституции Российской Федерации. В этих статьях провозглашаются юридические гарантии </w:t>
      </w:r>
      <w:proofErr w:type="gramStart"/>
      <w:r w:rsidRPr="00BA64D5">
        <w:rPr>
          <w:rFonts w:ascii="Arial" w:eastAsia="Times New Roman" w:hAnsi="Arial" w:cs="Arial"/>
          <w:color w:val="000000"/>
          <w:sz w:val="23"/>
          <w:szCs w:val="23"/>
          <w:lang w:eastAsia="ru-RU"/>
        </w:rPr>
        <w:t>свободы</w:t>
      </w:r>
      <w:proofErr w:type="gramEnd"/>
      <w:r w:rsidRPr="00BA64D5">
        <w:rPr>
          <w:rFonts w:ascii="Arial" w:eastAsia="Times New Roman" w:hAnsi="Arial" w:cs="Arial"/>
          <w:color w:val="000000"/>
          <w:sz w:val="23"/>
          <w:szCs w:val="23"/>
          <w:lang w:eastAsia="ru-RU"/>
        </w:rPr>
        <w:t xml:space="preserve"> не запрещенной законом экономической деятельности, предпринимательства и добросовестной конкуренции. В ст.35 Конституции провозглашается право частной собственности на имущество, которого никто не может быть лишен, иначе как по решению суда. Ст.36 Конституции конкретизирует ст.9, закрепляя право частной собственности на землю и природные ресурсы. Свободное распоряжение способностью к труду, гарантии юридической защиты трудовых прав граждан содержатся в ст.37 Конституции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Важное место в Конституции Российской Федерации занимают социальные права граждан. В Конституции каждому гарантируется социальное обеспечение по возрасту, инвалидности и в иных случаях (ст.39); защита государством материнства и детства (ст.38); право каждого человека на жилище (ст.40); право на бесплатную медицинскую помощь за счет сре</w:t>
      </w:r>
      <w:proofErr w:type="gramStart"/>
      <w:r w:rsidRPr="00BA64D5">
        <w:rPr>
          <w:rFonts w:ascii="Arial" w:eastAsia="Times New Roman" w:hAnsi="Arial" w:cs="Arial"/>
          <w:color w:val="000000"/>
          <w:sz w:val="23"/>
          <w:szCs w:val="23"/>
          <w:lang w:eastAsia="ru-RU"/>
        </w:rPr>
        <w:t>дств стр</w:t>
      </w:r>
      <w:proofErr w:type="gramEnd"/>
      <w:r w:rsidRPr="00BA64D5">
        <w:rPr>
          <w:rFonts w:ascii="Arial" w:eastAsia="Times New Roman" w:hAnsi="Arial" w:cs="Arial"/>
          <w:color w:val="000000"/>
          <w:sz w:val="23"/>
          <w:szCs w:val="23"/>
          <w:lang w:eastAsia="ru-RU"/>
        </w:rPr>
        <w:t>аховых взносов (ст.41); право на бесплатное общее и среднее профессиональное образование, а также право получения высшего образования на конкурсной основе (ст.43); право на проживание в благоприятной для здоровья экологически чистой окружающей среде (ст.42); и другие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Важным положением в Конституции РФ является разрешение гражданам защищать свои права и свободы всеми способами, не запрещенными законом. Граждане для защиты своих прав могут обращаться в суд, использовать средства массовой информации, создавать комитеты (общественные объединения) в свою защиту и даже могут использовать право необходимой обороны, если их жизнь и здоровье подвергаются непосредственной опасности. Государство в свою очередь в соответствии со ст.61–63 Конституции РФ гарантирует гражданам Российской Федерации защиту и </w:t>
      </w:r>
      <w:proofErr w:type="gramStart"/>
      <w:r w:rsidRPr="00BA64D5">
        <w:rPr>
          <w:rFonts w:ascii="Arial" w:eastAsia="Times New Roman" w:hAnsi="Arial" w:cs="Arial"/>
          <w:color w:val="000000"/>
          <w:sz w:val="23"/>
          <w:szCs w:val="23"/>
          <w:lang w:eastAsia="ru-RU"/>
        </w:rPr>
        <w:t>покровительство</w:t>
      </w:r>
      <w:proofErr w:type="gramEnd"/>
      <w:r w:rsidRPr="00BA64D5">
        <w:rPr>
          <w:rFonts w:ascii="Arial" w:eastAsia="Times New Roman" w:hAnsi="Arial" w:cs="Arial"/>
          <w:color w:val="000000"/>
          <w:sz w:val="23"/>
          <w:szCs w:val="23"/>
          <w:lang w:eastAsia="ru-RU"/>
        </w:rPr>
        <w:t xml:space="preserve"> как на своей территории, так и за ее пределами. При этом наличие двойного гражданства (ст.62 Конституции РФ) у гражданина Российской Федерации не умаляет его прав и свобод и не освобождает от обязанностей, вытекающих из российского гражданства.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Главной обязанностью граждан Российской Федерации является соблюдение законов и норм, закрепленных во всех отраслях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числу конституционных обязанностей граждан также относятся:</w:t>
      </w:r>
    </w:p>
    <w:p w:rsidR="00BA64D5" w:rsidRPr="00BA64D5" w:rsidRDefault="00BA64D5" w:rsidP="00BA64D5">
      <w:pPr>
        <w:numPr>
          <w:ilvl w:val="0"/>
          <w:numId w:val="8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своевременная уплата законно установленных налогов и сборов (ст.57 Конституции РФ); обязанность сохранять природу и окружающую среду (ст.58);</w:t>
      </w:r>
    </w:p>
    <w:p w:rsidR="00BA64D5" w:rsidRPr="00BA64D5" w:rsidRDefault="00BA64D5" w:rsidP="00BA64D5">
      <w:pPr>
        <w:numPr>
          <w:ilvl w:val="0"/>
          <w:numId w:val="8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обязанность защищать Отечество (ст.59);</w:t>
      </w:r>
    </w:p>
    <w:p w:rsidR="00BA64D5" w:rsidRPr="00BA64D5" w:rsidRDefault="00BA64D5" w:rsidP="00BA64D5">
      <w:pPr>
        <w:numPr>
          <w:ilvl w:val="0"/>
          <w:numId w:val="8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обязанность родителей заботиться о детях, а равно обязанность совершеннолетних детей заботиться о нетрудоспособных родителях (ст.38).</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Устанавливая для граждан обязанность защиты Отечества, ст.59 Конституции предоставляет право замены несения военной службы на альтернативную гражданскую службу.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 второй главе Конституции Российской Федерации содержится перечень условий, при которых в соответствии с федеральным конституционным законом могут устанавливаться ограничения прав и свобод граждан (ст.55). Ст.56 Конституции РФ разъясняет, в каких целях на всей территории Российской Федерации или в ее отдельных областях может вводиться чрезвычайное положение, а также содержит перечень прав и свобод, которые не подлежат ограничению в условиях чрезвычайного положения.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целом вторая глава Конституции Российской Федерации не дает исчерпывающего перечня прав и свобод граждан. Однако отсутствие в Конституции Российской Федерации тех или иных общепризнанных в международных пактах и договорах прав и свобод не умаляет и не отрицает их. Тем более</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 xml:space="preserve"> что в соответствии с п.4 ст.15 Конституции Российской Федерации, если международным договором Российской Федерации установлены иные правила, чем предусмотрено законом, то применяются правила международного договора.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Российской Федерации 1993 года состоит из двух разделов.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первом разделе кроме рассмотренных глав содержатся главы, посвященные федеративному устройству России (гл.3); Президенту Российской Федерации (гл.4); Федеральному Собранию РФ (гл.5); Правительству Российской Федерации (гл.6); Судебной власти и судебной системе РФ (гл.7); местному самоуправлению в Российской Федерации (гл.8).</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Гл.1 и 2 Конституции Российской Федерации имеют определяющее значение для нормального функционирования государства и обеспечения его стабильности. Именно поэтому для пересмотра положений этих глав разработан особый порядок, предусмотренный в ст.135 гл.9 Конституции РФ. А именно: если за внесение изменений в указанные главы проголосует не менее трех пятых голосов от общего числа депутатов Государственной Думы и членов Совета Федерации, то в соответствии с федеральным конституционным законом будет созвано Конституционное Собрание. Затем, если Конституционное Собрание двумя третями голосов выскажется за внесение изменений в первую и вторую главы Конституции РФ, то эти поправки выносятся на всенародное голосование. И лишь когда за изменения и поправки к указанным главам проголосует более половины избирателей, принявших участие в голосовании (при условии, что в голосовании приняло участие более половины избирателей), тогда поправки будут считаться принятыми. Аналогичным образом могут вноситься поправки в гл.9 Конституции Российской Федерации. Для разработки и принятия проекта новой Конституции предусмотрен такой же порядок. В отношении других глав Конституции Российской Федерации предусмотрен иной порядок пересмотра содержащихся в них положений (ст.136 Конституции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Второй раздел Конституции Российской Федерации содержит заключительные и переходные положения. Эти положения содержат правила о порядке и сроках замены действовавших конституционных институтов и органов государственной власти на другие, в соответствии с требованиями Конституции РФ. Необходимость переходных положений следует из того, что Конституция Российской Федерации от 12 декабря 1993 года предусматривает коренную ломку существовавших до ее принятия общественных отношений. Процесс этот требует времени и сопряжен с изменениями общественного сознания. Поэтому переходные положения предусматривают период, когда нормативно-правовые акты, принятые до вступления в силу Конституции РФ 1993 года, будут обладать юридической силой и применяться в той части, которая не противоречит Конституции Российской Федерации.</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8.1. Понятие и основание возникновения гражданских правоотношений (права и обязанности)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Гражданское право</w:t>
      </w:r>
      <w:r w:rsidRPr="00BA64D5">
        <w:rPr>
          <w:rFonts w:ascii="Arial" w:eastAsia="Times New Roman" w:hAnsi="Arial" w:cs="Arial"/>
          <w:color w:val="000000"/>
          <w:sz w:val="23"/>
          <w:szCs w:val="23"/>
          <w:lang w:eastAsia="ru-RU"/>
        </w:rPr>
        <w:t> – одна из основных отраслей права, регулирующая имущественные и связанные с ними личные неимущественные отношения, отличающиеся самостоятельностью и независимостью их участников.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 времен Римского права Гражданское право определяло отношения между субъектами по поводу той или иной вещи. Поэтому Гражданское право называют «вещным», или «цивильным». Гражданское право занимает определяющее положение в системе права и играет ключевую роль. Например, в случае пробелов в специальном законодательстве, регулирующем трудовые, семейные, природоохранные и другие связанные с имуществом отношения, применяются нормы Гражданского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Предмет гражданско-правового регулирования составляет достаточно широкий спектр общественных отношений, определяющих характер связи субъектов права с конкретной вещью, регламентирующих порядок перехода вещи (имущества) от одних лиц к другим, устанавливающих правила заключения гражданско-правовых договоров и </w:t>
      </w:r>
      <w:proofErr w:type="gramStart"/>
      <w:r w:rsidRPr="00BA64D5">
        <w:rPr>
          <w:rFonts w:ascii="Arial" w:eastAsia="Times New Roman" w:hAnsi="Arial" w:cs="Arial"/>
          <w:color w:val="000000"/>
          <w:sz w:val="23"/>
          <w:szCs w:val="23"/>
          <w:lang w:eastAsia="ru-RU"/>
        </w:rPr>
        <w:t>выполнения</w:t>
      </w:r>
      <w:proofErr w:type="gramEnd"/>
      <w:r w:rsidRPr="00BA64D5">
        <w:rPr>
          <w:rFonts w:ascii="Arial" w:eastAsia="Times New Roman" w:hAnsi="Arial" w:cs="Arial"/>
          <w:color w:val="000000"/>
          <w:sz w:val="23"/>
          <w:szCs w:val="23"/>
          <w:lang w:eastAsia="ru-RU"/>
        </w:rPr>
        <w:t xml:space="preserve"> принятых по ним обязательств, а также указывающих на порядок возмещения причиненного имущественного и морального вреда.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Общественные отношения, регулируемые нормами гражданского права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Имущественные отношения</w:t>
      </w:r>
      <w:r w:rsidRPr="00BA64D5">
        <w:rPr>
          <w:rFonts w:ascii="Arial" w:eastAsia="Times New Roman" w:hAnsi="Arial" w:cs="Arial"/>
          <w:color w:val="000000"/>
          <w:sz w:val="23"/>
          <w:szCs w:val="23"/>
          <w:lang w:eastAsia="ru-RU"/>
        </w:rPr>
        <w:t> – связаны с принадлежностью имущества определенным лицам, либо с переходом имущества от одного лица к другому, либо с выполнением работ, оказанием услуг и иных действий.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Имущественные отношения подразделяются на две группы:</w:t>
      </w:r>
    </w:p>
    <w:p w:rsidR="00BA64D5" w:rsidRPr="00BA64D5" w:rsidRDefault="00BA64D5" w:rsidP="00BA64D5">
      <w:pPr>
        <w:numPr>
          <w:ilvl w:val="0"/>
          <w:numId w:val="8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вещные отношения;</w:t>
      </w:r>
    </w:p>
    <w:p w:rsidR="00BA64D5" w:rsidRPr="00BA64D5" w:rsidRDefault="00BA64D5" w:rsidP="00BA64D5">
      <w:pPr>
        <w:numPr>
          <w:ilvl w:val="0"/>
          <w:numId w:val="8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обязательственные 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Вещные отношения осуществляются обладателем вещи самостоятельно, без вмешательства других лиц. Они возникают либо в связи с наличием у лиц права собственности на определенное имущество, либо в связи с нахождением имущества у лиц, не являющихся его собственниками. В первом случае вещные отношения имеют абсолютный характер, так как собственнику конкретной вещи потенциально противостоит неограниченный круг лиц, не являющихся </w:t>
      </w:r>
      <w:r w:rsidRPr="00BA64D5">
        <w:rPr>
          <w:rFonts w:ascii="Arial" w:eastAsia="Times New Roman" w:hAnsi="Arial" w:cs="Arial"/>
          <w:color w:val="000000"/>
          <w:sz w:val="23"/>
          <w:szCs w:val="23"/>
          <w:lang w:eastAsia="ru-RU"/>
        </w:rPr>
        <w:lastRenderedPageBreak/>
        <w:t>собственниками этой вещи. Это практически все остальные люди, на которых лежит обязанность уважать право собственности другого лица и не препятствовать его осуществлению.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Обязательственные отношения реализуются тогда, когда в них участвует не менее двух лиц. В основном эти отношения связаны с процессом перераспределения имущества или с обменом результатами деятельности. Обязательственные отношения, связанные с переходом имущества от одного лица к другому, могут возникать из различных оснований. Самая большая группа обязательственных отношений возникает на основе заключения гражданско-правовых сделок (договоров о передаче имущества, выполнения работ, оказания услуг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Значительную группу обязательственных отношений составляют отношения, возникающие вследствие причинения вреда одним лицом другому, а также вследствие неосновательного (т.е. без достаточных законных оснований) приобретения или сбережения имущества. Особую группу обязательственных отношений составляют отношения, связанные с вопросами наследования имущества. Имущество в порядке наследования может переходить к другому лицу либо по закону, либо по завещанию и только после смерти наследодателя.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Личные неимущественные отношения</w:t>
      </w:r>
      <w:r w:rsidRPr="00BA64D5">
        <w:rPr>
          <w:rFonts w:ascii="Arial" w:eastAsia="Times New Roman" w:hAnsi="Arial" w:cs="Arial"/>
          <w:color w:val="000000"/>
          <w:sz w:val="23"/>
          <w:szCs w:val="23"/>
          <w:lang w:eastAsia="ru-RU"/>
        </w:rPr>
        <w:t>, хотя и лишены экономического содержания, но связаны с имущественными отношениями. Объектами личных неимущественных отношений являются нематериальные блага, которые неотделимы от личности.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Личные неимущественные отношения подразделяются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личные неимущественные отношения, непосредственно связанные </w:t>
      </w:r>
      <w:proofErr w:type="gramStart"/>
      <w:r w:rsidRPr="00BA64D5">
        <w:rPr>
          <w:rFonts w:ascii="Arial" w:eastAsia="Times New Roman" w:hAnsi="Arial" w:cs="Arial"/>
          <w:color w:val="000000"/>
          <w:sz w:val="23"/>
          <w:szCs w:val="23"/>
          <w:lang w:eastAsia="ru-RU"/>
        </w:rPr>
        <w:t>с</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имущественными</w:t>
      </w:r>
      <w:proofErr w:type="gramEnd"/>
      <w:r w:rsidRPr="00BA64D5">
        <w:rPr>
          <w:rFonts w:ascii="Arial" w:eastAsia="Times New Roman" w:hAnsi="Arial" w:cs="Arial"/>
          <w:color w:val="000000"/>
          <w:sz w:val="23"/>
          <w:szCs w:val="23"/>
          <w:lang w:eastAsia="ru-RU"/>
        </w:rPr>
        <w:t xml:space="preserve"> (например, право автора на произведение искусства или изобретатель предполагает решение вопроса о выплате ему материального вознаграждения);</w:t>
      </w:r>
    </w:p>
    <w:p w:rsidR="00BA64D5" w:rsidRPr="00BA64D5" w:rsidRDefault="00BA64D5" w:rsidP="00BA64D5">
      <w:pPr>
        <w:numPr>
          <w:ilvl w:val="0"/>
          <w:numId w:val="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личные неимущественные отношения непосредственно не связаны с имущественными, но могут повлечь за собой невыгодные имущественные последствия (например, отношения, связанные с ущемлением чести, достоинства, подрывом деловой репутации, нанесением морального ущерба и т.п.).</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Следует отметить, что личные неимущественные отношения, непосредственно не связанные с </w:t>
      </w:r>
      <w:proofErr w:type="gramStart"/>
      <w:r w:rsidRPr="00BA64D5">
        <w:rPr>
          <w:rFonts w:ascii="Arial" w:eastAsia="Times New Roman" w:hAnsi="Arial" w:cs="Arial"/>
          <w:color w:val="000000"/>
          <w:sz w:val="23"/>
          <w:szCs w:val="23"/>
          <w:lang w:eastAsia="ru-RU"/>
        </w:rPr>
        <w:t>имущественными</w:t>
      </w:r>
      <w:proofErr w:type="gramEnd"/>
      <w:r w:rsidRPr="00BA64D5">
        <w:rPr>
          <w:rFonts w:ascii="Arial" w:eastAsia="Times New Roman" w:hAnsi="Arial" w:cs="Arial"/>
          <w:color w:val="000000"/>
          <w:sz w:val="23"/>
          <w:szCs w:val="23"/>
          <w:lang w:eastAsia="ru-RU"/>
        </w:rPr>
        <w:t>, гражданское право лишь защищает, но не регулирует.</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Метод гражданско-правового регулирования</w:t>
      </w:r>
      <w:r w:rsidRPr="00BA64D5">
        <w:rPr>
          <w:rFonts w:ascii="Arial" w:eastAsia="Times New Roman" w:hAnsi="Arial" w:cs="Arial"/>
          <w:color w:val="000000"/>
          <w:sz w:val="23"/>
          <w:szCs w:val="23"/>
          <w:lang w:eastAsia="ru-RU"/>
        </w:rPr>
        <w:t> – совокупность средств и приемов, посредством которых нормы гражданского права воздействуют на общественные отношения, поведение граждан и юридических лиц, участвующих в этих отношениях.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Особенности метода гражданско-правового регулирования:</w:t>
      </w:r>
    </w:p>
    <w:p w:rsidR="00BA64D5" w:rsidRPr="00BA64D5" w:rsidRDefault="00BA64D5" w:rsidP="00BA64D5">
      <w:pPr>
        <w:numPr>
          <w:ilvl w:val="0"/>
          <w:numId w:val="8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все участники гражданского оборота признаются независимыми и самостоятельными субъектами права, что позволяет им совершать любые действия, не запрещенные законом. Независимость участника гражданских правоотношений выражается в том, что никто (ни государство, ни контрагент, ни третья сторона) не может вмешиваться в его действия (если, конечно, эти действия правомерны);</w:t>
      </w:r>
    </w:p>
    <w:p w:rsidR="00BA64D5" w:rsidRPr="00BA64D5" w:rsidRDefault="00BA64D5" w:rsidP="00BA64D5">
      <w:pPr>
        <w:numPr>
          <w:ilvl w:val="0"/>
          <w:numId w:val="8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независимо от количества участников гражданского оборота они подразделяются на две стороны, обладающие взаимными правами и обязанностями. Участвующие с разных сторон субъекты гражданско-правовых отношений могут обладать неодинаковым объемом полномочий (например, гражданин может вступать в гражданско-правовое отношение с государством или рядом организаций). Но при этом действует принцип юридического равенства сторон;</w:t>
      </w:r>
    </w:p>
    <w:p w:rsidR="00BA64D5" w:rsidRPr="00BA64D5" w:rsidRDefault="00BA64D5" w:rsidP="00BA64D5">
      <w:pPr>
        <w:numPr>
          <w:ilvl w:val="0"/>
          <w:numId w:val="8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регуляция гражданско-правовых отношений носит диспозитивный характер. Сторонам разрешается определять характер взаимоотношений между собой по своему усмотрению, добровольно по взаимному согласию, но в рамках закона;</w:t>
      </w:r>
    </w:p>
    <w:p w:rsidR="00BA64D5" w:rsidRPr="00BA64D5" w:rsidRDefault="00BA64D5" w:rsidP="00BA64D5">
      <w:pPr>
        <w:numPr>
          <w:ilvl w:val="0"/>
          <w:numId w:val="8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спорные вопросы, возникающие между сторонами, могут решаться на основе взаимных договоренностей, а при их отсутствии – органами, независимыми от участников гражданско-правовых отношений (судом общей юрисдикции, арбитражным или третейским судом);</w:t>
      </w:r>
    </w:p>
    <w:p w:rsidR="00BA64D5" w:rsidRPr="00BA64D5" w:rsidRDefault="00BA64D5" w:rsidP="00BA64D5">
      <w:pPr>
        <w:numPr>
          <w:ilvl w:val="0"/>
          <w:numId w:val="8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поскольку основную массу гражданско-правовых отношений составляют имущественные отношения, гражданско-правовая ответственность носит имущественный характер.</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Источники гражданского права</w:t>
      </w:r>
      <w:r w:rsidRPr="00BA64D5">
        <w:rPr>
          <w:rFonts w:ascii="Arial" w:eastAsia="Times New Roman" w:hAnsi="Arial" w:cs="Arial"/>
          <w:color w:val="000000"/>
          <w:sz w:val="23"/>
          <w:szCs w:val="23"/>
          <w:lang w:eastAsia="ru-RU"/>
        </w:rPr>
        <w:t> – весь законодательный массив, регулирующий гражданско-правовые 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Прежде </w:t>
      </w:r>
      <w:proofErr w:type="gramStart"/>
      <w:r w:rsidRPr="00BA64D5">
        <w:rPr>
          <w:rFonts w:ascii="Arial" w:eastAsia="Times New Roman" w:hAnsi="Arial" w:cs="Arial"/>
          <w:color w:val="000000"/>
          <w:sz w:val="23"/>
          <w:szCs w:val="23"/>
          <w:lang w:eastAsia="ru-RU"/>
        </w:rPr>
        <w:t>всего</w:t>
      </w:r>
      <w:proofErr w:type="gramEnd"/>
      <w:r w:rsidRPr="00BA64D5">
        <w:rPr>
          <w:rFonts w:ascii="Arial" w:eastAsia="Times New Roman" w:hAnsi="Arial" w:cs="Arial"/>
          <w:color w:val="000000"/>
          <w:sz w:val="23"/>
          <w:szCs w:val="23"/>
          <w:lang w:eastAsia="ru-RU"/>
        </w:rPr>
        <w:t xml:space="preserve"> среди источников гражданского права определяющая роль принадлежит Конституции Российской Федерации. Ст.8 Конституции РФ провозглашает принцип свободы экономической деятельности. Ст.9 и 36 Конституции РФ провозглашают право частной собственности на землю и другие природные ресурсы. Ст. 34 и 35 Конституции РФ определяют основу отношений в области предпринимательской деятельности, наследственного права, содержат запрет на принудительное отчуждение имущества (минуя судебные инстанции) для государственных нужд. Ст. 20–25 Конституции РФ закладывают основы регуляции личных неимущественных отношений, возникающих по поводу таких духовных ценностей, как честь, достоинство, личная неприкосновенность частной жизни, семейная тайна, тайна переписки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Источником гражданского права является Гражданский кодекс Российской Федерации:</w:t>
      </w:r>
    </w:p>
    <w:p w:rsidR="00BA64D5" w:rsidRPr="00BA64D5" w:rsidRDefault="00BA64D5" w:rsidP="00BA64D5">
      <w:pPr>
        <w:numPr>
          <w:ilvl w:val="0"/>
          <w:numId w:val="8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часть первая – от 30 ноября 1994 года №51-ФЗ (в ред. от 21 марта 2002 года);</w:t>
      </w:r>
    </w:p>
    <w:p w:rsidR="00BA64D5" w:rsidRPr="00BA64D5" w:rsidRDefault="00BA64D5" w:rsidP="00BA64D5">
      <w:pPr>
        <w:numPr>
          <w:ilvl w:val="0"/>
          <w:numId w:val="8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часть вторая – от 26 января 1996 года №14-ФЗ (в ред. от 17 декабря 1999 года);</w:t>
      </w:r>
    </w:p>
    <w:p w:rsidR="00BA64D5" w:rsidRPr="00BA64D5" w:rsidRDefault="00BA64D5" w:rsidP="00BA64D5">
      <w:pPr>
        <w:numPr>
          <w:ilvl w:val="0"/>
          <w:numId w:val="8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часть третья от 26 ноября 2001 года №146-ФЗ;</w:t>
      </w:r>
    </w:p>
    <w:p w:rsidR="00BA64D5" w:rsidRPr="00BA64D5" w:rsidRDefault="00BA64D5" w:rsidP="00BA64D5">
      <w:pPr>
        <w:numPr>
          <w:ilvl w:val="0"/>
          <w:numId w:val="8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часть четвертая - от 18.12.2006 N 230-ФЗ (ред. от 03.07.2016, с </w:t>
      </w:r>
      <w:proofErr w:type="spellStart"/>
      <w:r w:rsidRPr="00BA64D5">
        <w:rPr>
          <w:rFonts w:ascii="Arial" w:eastAsia="Times New Roman" w:hAnsi="Arial" w:cs="Arial"/>
          <w:color w:val="000000"/>
          <w:sz w:val="23"/>
          <w:szCs w:val="23"/>
          <w:lang w:eastAsia="ru-RU"/>
        </w:rPr>
        <w:t>изм</w:t>
      </w:r>
      <w:proofErr w:type="spellEnd"/>
      <w:r w:rsidRPr="00BA64D5">
        <w:rPr>
          <w:rFonts w:ascii="Arial" w:eastAsia="Times New Roman" w:hAnsi="Arial" w:cs="Arial"/>
          <w:color w:val="000000"/>
          <w:sz w:val="23"/>
          <w:szCs w:val="23"/>
          <w:lang w:eastAsia="ru-RU"/>
        </w:rPr>
        <w:t xml:space="preserve">. от 28.03.2017) (с </w:t>
      </w:r>
      <w:proofErr w:type="spellStart"/>
      <w:r w:rsidRPr="00BA64D5">
        <w:rPr>
          <w:rFonts w:ascii="Arial" w:eastAsia="Times New Roman" w:hAnsi="Arial" w:cs="Arial"/>
          <w:color w:val="000000"/>
          <w:sz w:val="23"/>
          <w:szCs w:val="23"/>
          <w:lang w:eastAsia="ru-RU"/>
        </w:rPr>
        <w:t>изм</w:t>
      </w:r>
      <w:proofErr w:type="spellEnd"/>
      <w:r w:rsidRPr="00BA64D5">
        <w:rPr>
          <w:rFonts w:ascii="Arial" w:eastAsia="Times New Roman" w:hAnsi="Arial" w:cs="Arial"/>
          <w:color w:val="000000"/>
          <w:sz w:val="23"/>
          <w:szCs w:val="23"/>
          <w:lang w:eastAsia="ru-RU"/>
        </w:rPr>
        <w:t xml:space="preserve">. и доп., вступ. в силу </w:t>
      </w:r>
      <w:proofErr w:type="gramStart"/>
      <w:r w:rsidRPr="00BA64D5">
        <w:rPr>
          <w:rFonts w:ascii="Arial" w:eastAsia="Times New Roman" w:hAnsi="Arial" w:cs="Arial"/>
          <w:color w:val="000000"/>
          <w:sz w:val="23"/>
          <w:szCs w:val="23"/>
          <w:lang w:eastAsia="ru-RU"/>
        </w:rPr>
        <w:t>с</w:t>
      </w:r>
      <w:proofErr w:type="gramEnd"/>
      <w:r w:rsidRPr="00BA64D5">
        <w:rPr>
          <w:rFonts w:ascii="Arial" w:eastAsia="Times New Roman" w:hAnsi="Arial" w:cs="Arial"/>
          <w:color w:val="000000"/>
          <w:sz w:val="23"/>
          <w:szCs w:val="23"/>
          <w:lang w:eastAsia="ru-RU"/>
        </w:rPr>
        <w:t xml:space="preserve"> 01.01.2017).</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Кроме кодифицированных нормативных актов, к источникам гражданского права относятся федеральные законы, постановления Правительства РФ и Указы Президента РФ, содержащие нормы, направленные на регуляцию гражданско-правовых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широком смысле вся совокупность источников гражданского права составляет гражданское законодательство. Понимание гражданского законодательства в узком смысле дано в ст.3 ГК РФ, где указано, что «гражданское законодательство состоит из настоящего Кодекса и принятых в соответствии с ним иных федеральных законов...».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Особенности гражданского законодательства Российской Федерации:</w:t>
      </w:r>
    </w:p>
    <w:p w:rsidR="00BA64D5" w:rsidRPr="00BA64D5" w:rsidRDefault="00BA64D5" w:rsidP="00BA64D5">
      <w:pPr>
        <w:numPr>
          <w:ilvl w:val="0"/>
          <w:numId w:val="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в соответствии с п.1 ст.3 ГК РФ и ст.71 Конституции РФ гражданское законодательство находится в ведении Российской Федерации;</w:t>
      </w:r>
    </w:p>
    <w:p w:rsidR="00BA64D5" w:rsidRPr="00BA64D5" w:rsidRDefault="00BA64D5" w:rsidP="00BA64D5">
      <w:pPr>
        <w:numPr>
          <w:ilvl w:val="0"/>
          <w:numId w:val="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это значит, что субъекты РФ не вправе принимать законы и иные нор</w:t>
      </w:r>
      <w:r w:rsidRPr="00BA64D5">
        <w:rPr>
          <w:rFonts w:ascii="Arial" w:eastAsia="Times New Roman" w:hAnsi="Arial" w:cs="Arial"/>
          <w:color w:val="000000"/>
          <w:sz w:val="23"/>
          <w:szCs w:val="23"/>
          <w:lang w:eastAsia="ru-RU"/>
        </w:rPr>
        <w:softHyphen/>
        <w:t>мативные акты, содержащие нормы гражданского права;</w:t>
      </w:r>
    </w:p>
    <w:p w:rsidR="00BA64D5" w:rsidRPr="00BA64D5" w:rsidRDefault="00BA64D5" w:rsidP="00BA64D5">
      <w:pPr>
        <w:numPr>
          <w:ilvl w:val="0"/>
          <w:numId w:val="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гражданское законодательство России не признает судебный прецедент в качестве источника права;</w:t>
      </w:r>
    </w:p>
    <w:p w:rsidR="00BA64D5" w:rsidRPr="00BA64D5" w:rsidRDefault="00BA64D5" w:rsidP="00BA64D5">
      <w:pPr>
        <w:numPr>
          <w:ilvl w:val="0"/>
          <w:numId w:val="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акты гражданского законодательства не имеют обратной силы, кроме случаев, когда это прямо предписано законом;</w:t>
      </w:r>
    </w:p>
    <w:p w:rsidR="00BA64D5" w:rsidRPr="00BA64D5" w:rsidRDefault="00BA64D5" w:rsidP="00BA64D5">
      <w:pPr>
        <w:numPr>
          <w:ilvl w:val="0"/>
          <w:numId w:val="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обычаи делового оборота (т.е. сложившиеся и широко применяемые в области предпринимательской деятельности правила поведения, не предусмотренные законом) применяются, если они не противоречат положениям гражданского законодательства;</w:t>
      </w:r>
    </w:p>
    <w:p w:rsidR="00BA64D5" w:rsidRPr="00BA64D5" w:rsidRDefault="00BA64D5" w:rsidP="00BA64D5">
      <w:pPr>
        <w:numPr>
          <w:ilvl w:val="0"/>
          <w:numId w:val="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ст.6 ГК РФ разрешает применение гражданского законодательства по аналогии с законом. При невозможности использования аналогии закона права и обязанности сторон определяются, исходя их общих начал и смысла гражданского законодательства, а также требований добросовестности, разумности и справедливости;</w:t>
      </w:r>
    </w:p>
    <w:p w:rsidR="00BA64D5" w:rsidRPr="00BA64D5" w:rsidRDefault="00BA64D5" w:rsidP="00BA64D5">
      <w:pPr>
        <w:numPr>
          <w:ilvl w:val="0"/>
          <w:numId w:val="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международным договором Российской Федерации установлены иные правила, чем те, которые предусмотрены гражданским законодательством, применяются правила международного договора (п.2 ст.7 ГК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Гражданское право выполняет функции общего характера, свойственные всем отраслям права. К ним относятся:</w:t>
      </w:r>
    </w:p>
    <w:p w:rsidR="00BA64D5" w:rsidRPr="00BA64D5" w:rsidRDefault="00BA64D5" w:rsidP="00BA64D5">
      <w:pPr>
        <w:numPr>
          <w:ilvl w:val="0"/>
          <w:numId w:val="9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регламентация конкретного поведения в обществе;</w:t>
      </w:r>
    </w:p>
    <w:p w:rsidR="00BA64D5" w:rsidRPr="00BA64D5" w:rsidRDefault="00BA64D5" w:rsidP="00BA64D5">
      <w:pPr>
        <w:numPr>
          <w:ilvl w:val="0"/>
          <w:numId w:val="9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предупреждение правонарушений;</w:t>
      </w:r>
    </w:p>
    <w:p w:rsidR="00BA64D5" w:rsidRPr="00BA64D5" w:rsidRDefault="00BA64D5" w:rsidP="00BA64D5">
      <w:pPr>
        <w:numPr>
          <w:ilvl w:val="0"/>
          <w:numId w:val="9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стимулирование нужного обществу поведения граждан и юридических лиц;</w:t>
      </w:r>
    </w:p>
    <w:p w:rsidR="00BA64D5" w:rsidRPr="00BA64D5" w:rsidRDefault="00BA64D5" w:rsidP="00BA64D5">
      <w:pPr>
        <w:numPr>
          <w:ilvl w:val="0"/>
          <w:numId w:val="9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применение мер принудительного характера к правонарушителям и другие функции.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Кроме этого, гражданское право выполняет особые функции:</w:t>
      </w:r>
    </w:p>
    <w:p w:rsidR="00BA64D5" w:rsidRPr="00BA64D5" w:rsidRDefault="00BA64D5" w:rsidP="00BA64D5">
      <w:pPr>
        <w:numPr>
          <w:ilvl w:val="0"/>
          <w:numId w:val="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регулирование нормальных экономических отношений в обществе;</w:t>
      </w:r>
    </w:p>
    <w:p w:rsidR="00BA64D5" w:rsidRPr="00BA64D5" w:rsidRDefault="00BA64D5" w:rsidP="00BA64D5">
      <w:pPr>
        <w:numPr>
          <w:ilvl w:val="0"/>
          <w:numId w:val="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охрана имущественных и некоторых неимущественных прав;</w:t>
      </w:r>
    </w:p>
    <w:p w:rsidR="00BA64D5" w:rsidRPr="00BA64D5" w:rsidRDefault="00BA64D5" w:rsidP="00BA64D5">
      <w:pPr>
        <w:numPr>
          <w:ilvl w:val="0"/>
          <w:numId w:val="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правовое закрепление многообразия форм собственности при их равной юридической защите.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Главным отличием гражданского права от других отраслей права, в особенности от административного права, построенного на принципе подчиненности и соответствующей подотчетности, является то, что оно располагает юридическим механизмом воздействия на участников гражданского оборота без какого-либо государственного принуждения.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Гражданское правоотношение</w:t>
      </w:r>
      <w:r w:rsidRPr="00BA64D5">
        <w:rPr>
          <w:rFonts w:ascii="Arial" w:eastAsia="Times New Roman" w:hAnsi="Arial" w:cs="Arial"/>
          <w:color w:val="000000"/>
          <w:sz w:val="23"/>
          <w:szCs w:val="23"/>
          <w:lang w:eastAsia="ru-RU"/>
        </w:rPr>
        <w:t> – урегулированное нормами гражданского права общественное отношение, участники которого являются носителями субъективных прав и обязанностей.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Поэтому гражданское правоотношение можно рассматривать как юридическую связь равноправных, независимых субъектов имущественных и некоторых личных неимущественных отношений, выражающуюся в наличии у них субъективных прав и обязанностей, обеспеченных возможностью применения к их нарушителям государственно-правовых мер принуждения имущественного характера. В большинстве случаев гражданские правоотношения возникают по воле участвующих в них лиц. Типичным основанием возникновения гражданских </w:t>
      </w:r>
      <w:r w:rsidRPr="00BA64D5">
        <w:rPr>
          <w:rFonts w:ascii="Arial" w:eastAsia="Times New Roman" w:hAnsi="Arial" w:cs="Arial"/>
          <w:color w:val="000000"/>
          <w:sz w:val="23"/>
          <w:szCs w:val="23"/>
          <w:lang w:eastAsia="ru-RU"/>
        </w:rPr>
        <w:lastRenderedPageBreak/>
        <w:t>правоотношений является договор. Однако есть случаи, когда гражданское правоотношение возникает помимо воли его участников. Например, в случае причинения вреда одним лицом другому.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Определяющим свойством гражданского правоотношения является юридическое равенство участников правоотношения. Если этого равенства нет – нет и самого гражданского правоотношения. Из </w:t>
      </w:r>
      <w:proofErr w:type="gramStart"/>
      <w:r w:rsidRPr="00BA64D5">
        <w:rPr>
          <w:rFonts w:ascii="Arial" w:eastAsia="Times New Roman" w:hAnsi="Arial" w:cs="Arial"/>
          <w:color w:val="000000"/>
          <w:sz w:val="23"/>
          <w:szCs w:val="23"/>
          <w:lang w:eastAsia="ru-RU"/>
        </w:rPr>
        <w:t>гражданского</w:t>
      </w:r>
      <w:proofErr w:type="gramEnd"/>
      <w:r w:rsidRPr="00BA64D5">
        <w:rPr>
          <w:rFonts w:ascii="Arial" w:eastAsia="Times New Roman" w:hAnsi="Arial" w:cs="Arial"/>
          <w:color w:val="000000"/>
          <w:sz w:val="23"/>
          <w:szCs w:val="23"/>
          <w:lang w:eastAsia="ru-RU"/>
        </w:rPr>
        <w:t xml:space="preserve"> оно превращается в иное правоотношение (административное, трудовое и т.п.). Например, при покупке гражданином квартиры у местной администрации стороны юридически равны, и значит, данное правоотношение – гражданское. А если гражданин получает квартиру от местной администрации, то это уже административное правоотношение, построенное на принципе юридического неравенства сторон, одна из которых обладает властными полномочиями по отношению к другой.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Структура гражданского правоотношения:</w:t>
      </w:r>
    </w:p>
    <w:p w:rsidR="00BA64D5" w:rsidRPr="00BA64D5" w:rsidRDefault="00BA64D5" w:rsidP="00BA64D5">
      <w:pPr>
        <w:numPr>
          <w:ilvl w:val="0"/>
          <w:numId w:val="9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субъективных прав и обязанностей участников правоотношения;</w:t>
      </w:r>
    </w:p>
    <w:p w:rsidR="00BA64D5" w:rsidRPr="00BA64D5" w:rsidRDefault="00BA64D5" w:rsidP="00BA64D5">
      <w:pPr>
        <w:numPr>
          <w:ilvl w:val="0"/>
          <w:numId w:val="9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объектов правоотношения;</w:t>
      </w:r>
    </w:p>
    <w:p w:rsidR="00BA64D5" w:rsidRPr="00BA64D5" w:rsidRDefault="00BA64D5" w:rsidP="00BA64D5">
      <w:pPr>
        <w:numPr>
          <w:ilvl w:val="0"/>
          <w:numId w:val="9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субъектов правоотношения.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Субъективные права и обязанности участников правоотношения составляют его содержание. В гражданском правоотношении одна из сторон является </w:t>
      </w:r>
      <w:proofErr w:type="spellStart"/>
      <w:r w:rsidRPr="00BA64D5">
        <w:rPr>
          <w:rFonts w:ascii="Arial" w:eastAsia="Times New Roman" w:hAnsi="Arial" w:cs="Arial"/>
          <w:color w:val="000000"/>
          <w:sz w:val="23"/>
          <w:szCs w:val="23"/>
          <w:lang w:eastAsia="ru-RU"/>
        </w:rPr>
        <w:t>управомоченной</w:t>
      </w:r>
      <w:proofErr w:type="spellEnd"/>
      <w:r w:rsidRPr="00BA64D5">
        <w:rPr>
          <w:rFonts w:ascii="Arial" w:eastAsia="Times New Roman" w:hAnsi="Arial" w:cs="Arial"/>
          <w:color w:val="000000"/>
          <w:sz w:val="23"/>
          <w:szCs w:val="23"/>
          <w:lang w:eastAsia="ru-RU"/>
        </w:rPr>
        <w:t>, другая – обязанной.</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Субъективные права</w:t>
      </w:r>
      <w:r w:rsidRPr="00BA64D5">
        <w:rPr>
          <w:rFonts w:ascii="Arial" w:eastAsia="Times New Roman" w:hAnsi="Arial" w:cs="Arial"/>
          <w:color w:val="000000"/>
          <w:sz w:val="23"/>
          <w:szCs w:val="23"/>
          <w:lang w:eastAsia="ru-RU"/>
        </w:rPr>
        <w:t> – это мера дозволенного поведения субъекта гражданского правоотношения.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рамках этой меры субъекты гражданских правоотношений обладают потенциальными возможностями пользования предоставленным им объемом прав.</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Правомочия</w:t>
      </w:r>
      <w:r w:rsidRPr="00BA64D5">
        <w:rPr>
          <w:rFonts w:ascii="Arial" w:eastAsia="Times New Roman" w:hAnsi="Arial" w:cs="Arial"/>
          <w:color w:val="000000"/>
          <w:sz w:val="23"/>
          <w:szCs w:val="23"/>
          <w:lang w:eastAsia="ru-RU"/>
        </w:rPr>
        <w:t> – набор прав, которыми обладает субъект гражданского правоотношения.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Правомочия подразделяются на три группы:</w:t>
      </w:r>
    </w:p>
    <w:p w:rsidR="00BA64D5" w:rsidRPr="00BA64D5" w:rsidRDefault="00BA64D5" w:rsidP="00BA64D5">
      <w:pPr>
        <w:numPr>
          <w:ilvl w:val="0"/>
          <w:numId w:val="9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правомочие требования – возможность требовать от обязанной стороны исполнения возложенных на нее обязанностей;</w:t>
      </w:r>
    </w:p>
    <w:p w:rsidR="00BA64D5" w:rsidRPr="00BA64D5" w:rsidRDefault="00BA64D5" w:rsidP="00BA64D5">
      <w:pPr>
        <w:numPr>
          <w:ilvl w:val="0"/>
          <w:numId w:val="9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правомочие на собственные действия – возможность самостоятельно совершать те или иные юридически значимые действия;</w:t>
      </w:r>
    </w:p>
    <w:p w:rsidR="00BA64D5" w:rsidRPr="00BA64D5" w:rsidRDefault="00BA64D5" w:rsidP="00BA64D5">
      <w:pPr>
        <w:numPr>
          <w:ilvl w:val="0"/>
          <w:numId w:val="9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правомочие на защиту – возможность обращения в судебные органы с целью восстановления нарушенного субъективного права и с требованием применения государственно-принудительных мер к нарушителям.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Не обязательно, чтобы все эти три правомочия присутствовали в одном правоотношении. В </w:t>
      </w:r>
      <w:proofErr w:type="gramStart"/>
      <w:r w:rsidRPr="00BA64D5">
        <w:rPr>
          <w:rFonts w:ascii="Arial" w:eastAsia="Times New Roman" w:hAnsi="Arial" w:cs="Arial"/>
          <w:color w:val="000000"/>
          <w:sz w:val="23"/>
          <w:szCs w:val="23"/>
          <w:lang w:eastAsia="ru-RU"/>
        </w:rPr>
        <w:t>каком-то</w:t>
      </w:r>
      <w:proofErr w:type="gramEnd"/>
      <w:r w:rsidRPr="00BA64D5">
        <w:rPr>
          <w:rFonts w:ascii="Arial" w:eastAsia="Times New Roman" w:hAnsi="Arial" w:cs="Arial"/>
          <w:color w:val="000000"/>
          <w:sz w:val="23"/>
          <w:szCs w:val="23"/>
          <w:lang w:eastAsia="ru-RU"/>
        </w:rPr>
        <w:t xml:space="preserve"> будет правомочие требования, в другом – правомочие на защиту.</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Субъективные обязанности</w:t>
      </w:r>
      <w:r w:rsidRPr="00BA64D5">
        <w:rPr>
          <w:rFonts w:ascii="Arial" w:eastAsia="Times New Roman" w:hAnsi="Arial" w:cs="Arial"/>
          <w:color w:val="000000"/>
          <w:sz w:val="23"/>
          <w:szCs w:val="23"/>
          <w:lang w:eastAsia="ru-RU"/>
        </w:rPr>
        <w:t> – мера должного поведения субъекта гражданского правоотношения.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Сущность субъективной обязанности заключается в необходимости совершить определенные действия или в необходимости воздержаться от совершения каких-либо действий.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Существуют два типа обязанностей:</w:t>
      </w:r>
    </w:p>
    <w:p w:rsidR="00BA64D5" w:rsidRPr="00BA64D5" w:rsidRDefault="00BA64D5" w:rsidP="00BA64D5">
      <w:pPr>
        <w:numPr>
          <w:ilvl w:val="0"/>
          <w:numId w:val="9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обязанности пассивного типа. Возникают из гражданско-правовых запретов и означают юридическую невозможность совершения действий, нарушающих интересы </w:t>
      </w:r>
      <w:proofErr w:type="spellStart"/>
      <w:r w:rsidRPr="00BA64D5">
        <w:rPr>
          <w:rFonts w:ascii="Arial" w:eastAsia="Times New Roman" w:hAnsi="Arial" w:cs="Arial"/>
          <w:color w:val="000000"/>
          <w:sz w:val="23"/>
          <w:szCs w:val="23"/>
          <w:lang w:eastAsia="ru-RU"/>
        </w:rPr>
        <w:t>управомоченной</w:t>
      </w:r>
      <w:proofErr w:type="spellEnd"/>
      <w:r w:rsidRPr="00BA64D5">
        <w:rPr>
          <w:rFonts w:ascii="Arial" w:eastAsia="Times New Roman" w:hAnsi="Arial" w:cs="Arial"/>
          <w:color w:val="000000"/>
          <w:sz w:val="23"/>
          <w:szCs w:val="23"/>
          <w:lang w:eastAsia="ru-RU"/>
        </w:rPr>
        <w:t xml:space="preserve"> стороны или государства;</w:t>
      </w:r>
    </w:p>
    <w:p w:rsidR="00BA64D5" w:rsidRPr="00BA64D5" w:rsidRDefault="00BA64D5" w:rsidP="00BA64D5">
      <w:pPr>
        <w:numPr>
          <w:ilvl w:val="0"/>
          <w:numId w:val="9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обязанности активного типа. Состоят в побуждении совершения общественно полезных действий. Обычно содержат требование совершить действие по передаче имущества или совершения каких-либо работ, оказания услуг и т.д. Для обязанной стороны они означают необходимость действовать в интересах </w:t>
      </w:r>
      <w:proofErr w:type="spellStart"/>
      <w:r w:rsidRPr="00BA64D5">
        <w:rPr>
          <w:rFonts w:ascii="Arial" w:eastAsia="Times New Roman" w:hAnsi="Arial" w:cs="Arial"/>
          <w:color w:val="000000"/>
          <w:sz w:val="23"/>
          <w:szCs w:val="23"/>
          <w:lang w:eastAsia="ru-RU"/>
        </w:rPr>
        <w:t>управомоченной</w:t>
      </w:r>
      <w:proofErr w:type="spellEnd"/>
      <w:r w:rsidRPr="00BA64D5">
        <w:rPr>
          <w:rFonts w:ascii="Arial" w:eastAsia="Times New Roman" w:hAnsi="Arial" w:cs="Arial"/>
          <w:color w:val="000000"/>
          <w:sz w:val="23"/>
          <w:szCs w:val="23"/>
          <w:lang w:eastAsia="ru-RU"/>
        </w:rPr>
        <w:t xml:space="preserve"> стороны, так как обеспечиваются мерами принуждения или санкциями за неисполнение.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Содержание гражданского правоотношения может быть:</w:t>
      </w:r>
    </w:p>
    <w:p w:rsidR="00BA64D5" w:rsidRPr="00BA64D5" w:rsidRDefault="00BA64D5" w:rsidP="00BA64D5">
      <w:pPr>
        <w:numPr>
          <w:ilvl w:val="0"/>
          <w:numId w:val="9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простым</w:t>
      </w:r>
      <w:proofErr w:type="gramEnd"/>
      <w:r w:rsidRPr="00BA64D5">
        <w:rPr>
          <w:rFonts w:ascii="Arial" w:eastAsia="Times New Roman" w:hAnsi="Arial" w:cs="Arial"/>
          <w:color w:val="000000"/>
          <w:sz w:val="23"/>
          <w:szCs w:val="23"/>
          <w:lang w:eastAsia="ru-RU"/>
        </w:rPr>
        <w:t>, когда единственному праву корреспондирует одна обязанность (например, договор займа);</w:t>
      </w:r>
    </w:p>
    <w:p w:rsidR="00BA64D5" w:rsidRPr="00BA64D5" w:rsidRDefault="00BA64D5" w:rsidP="00BA64D5">
      <w:pPr>
        <w:numPr>
          <w:ilvl w:val="0"/>
          <w:numId w:val="9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сложным, когда наряду с правом и корреспондирующей ему обязанностью возникают взаимосвязанные с ними иные права и обязанности (например, договор найма жилого помещения).</w:t>
      </w:r>
      <w:proofErr w:type="gramEnd"/>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Объекты гражданских правоотношений</w:t>
      </w:r>
      <w:r w:rsidRPr="00BA64D5">
        <w:rPr>
          <w:rFonts w:ascii="Arial" w:eastAsia="Times New Roman" w:hAnsi="Arial" w:cs="Arial"/>
          <w:color w:val="000000"/>
          <w:sz w:val="23"/>
          <w:szCs w:val="23"/>
          <w:lang w:eastAsia="ru-RU"/>
        </w:rPr>
        <w:t> – это то, по поводу чего возникают данные правоотношения, на что направлены права и обязанности субъектов этих правоотношений.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Объекты гражданских правоотношений можно разделить на две группы:</w:t>
      </w:r>
    </w:p>
    <w:p w:rsidR="00BA64D5" w:rsidRPr="00BA64D5" w:rsidRDefault="00BA64D5" w:rsidP="00BA64D5">
      <w:pPr>
        <w:numPr>
          <w:ilvl w:val="0"/>
          <w:numId w:val="9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неимущественные объекты – это результаты творческой деятельности, информация, а также личные неимущественные блага. К результатам творческой деятельности относятся: результаты интеллектуального труда, программное обеспечение, авторские права на изобретение и произведение искусства и т.п. К личным благам относятся честь, достоинство и деловая репутация, компенсация морального вреда и </w:t>
      </w:r>
      <w:proofErr w:type="spellStart"/>
      <w:proofErr w:type="gramStart"/>
      <w:r w:rsidRPr="00BA64D5">
        <w:rPr>
          <w:rFonts w:ascii="Arial" w:eastAsia="Times New Roman" w:hAnsi="Arial" w:cs="Arial"/>
          <w:color w:val="000000"/>
          <w:sz w:val="23"/>
          <w:szCs w:val="23"/>
          <w:lang w:eastAsia="ru-RU"/>
        </w:rPr>
        <w:t>др</w:t>
      </w:r>
      <w:proofErr w:type="spellEnd"/>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9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имущественные объекты – к ним относятся конкретные вещи, деньги, ценные бумаги, работы, услуги, а также имущественные права и обязанности.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Термин «имущество» в гражданском праве употребляется в двух смыслах. Во-первых, по отношению к конкретной вещи. Во-вторых, по отношению к совокупности материальных благ (вещей, денег, ценных бумаг и т.п., например, ст.137 ГК РФ к имуществу относит животных). Кроме того, к имуществу относится совокупность некоторых прав и обязанностей. Например, при наследовании имущества наследнику переходит право требовать возврата долга, равно как и обязанность возвратить долг.</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Актив имущества</w:t>
      </w:r>
      <w:r w:rsidRPr="00BA64D5">
        <w:rPr>
          <w:rFonts w:ascii="Arial" w:eastAsia="Times New Roman" w:hAnsi="Arial" w:cs="Arial"/>
          <w:color w:val="000000"/>
          <w:sz w:val="23"/>
          <w:szCs w:val="23"/>
          <w:lang w:eastAsia="ru-RU"/>
        </w:rPr>
        <w:t> – совокупность материальных благ и прав требования называют.</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Пассив имущества</w:t>
      </w:r>
      <w:r w:rsidRPr="00BA64D5">
        <w:rPr>
          <w:rFonts w:ascii="Arial" w:eastAsia="Times New Roman" w:hAnsi="Arial" w:cs="Arial"/>
          <w:color w:val="000000"/>
          <w:sz w:val="23"/>
          <w:szCs w:val="23"/>
          <w:lang w:eastAsia="ru-RU"/>
        </w:rPr>
        <w:t> – долги, входящие в состав имущества, называют.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гражданском праве помимо понимания вещи в узком смысле (т.е. как конкретной вещи) существует расширительное понимание вещи, которое придает этому понятию статус универсальной юридической категории. В этом смысле под «вещью» понимается вся совокупность предметов материального мира (созданных трудом человека или находящихся в естественном состоянии), по поводу которых возможно возникновение гражданских правоотношений.</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lastRenderedPageBreak/>
        <w:t>Правовой режим вещей</w:t>
      </w:r>
      <w:r w:rsidRPr="00BA64D5">
        <w:rPr>
          <w:rFonts w:ascii="Arial" w:eastAsia="Times New Roman" w:hAnsi="Arial" w:cs="Arial"/>
          <w:color w:val="000000"/>
          <w:sz w:val="23"/>
          <w:szCs w:val="23"/>
          <w:lang w:eastAsia="ru-RU"/>
        </w:rPr>
        <w:t> – определенные права и обязанности субъектов в процессе приобретения, использования или отчуждения вещей, устанавливаемые законодателем.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соответствии с Гражданским кодексом Российской Федерации вещи могут быть:</w:t>
      </w:r>
    </w:p>
    <w:p w:rsidR="00BA64D5" w:rsidRPr="00BA64D5" w:rsidRDefault="00BA64D5" w:rsidP="00BA64D5">
      <w:pPr>
        <w:numPr>
          <w:ilvl w:val="0"/>
          <w:numId w:val="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движимые и недвижимые;</w:t>
      </w:r>
    </w:p>
    <w:p w:rsidR="00BA64D5" w:rsidRPr="00BA64D5" w:rsidRDefault="00BA64D5" w:rsidP="00BA64D5">
      <w:pPr>
        <w:numPr>
          <w:ilvl w:val="0"/>
          <w:numId w:val="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делимые и неделимые (неделимой признается вещь, раздел которой невозможен без изменения ее назначения);</w:t>
      </w:r>
    </w:p>
    <w:p w:rsidR="00BA64D5" w:rsidRPr="00BA64D5" w:rsidRDefault="00BA64D5" w:rsidP="00BA64D5">
      <w:pPr>
        <w:numPr>
          <w:ilvl w:val="0"/>
          <w:numId w:val="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простые и сложные (сложной признается вещь, состоящая из разнородных вещей, образующих единое целое, предполагающее использование их по общему назначению, например мебельный гарнитур);</w:t>
      </w:r>
    </w:p>
    <w:p w:rsidR="00BA64D5" w:rsidRPr="00BA64D5" w:rsidRDefault="00BA64D5" w:rsidP="00BA64D5">
      <w:pPr>
        <w:numPr>
          <w:ilvl w:val="0"/>
          <w:numId w:val="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вещи, не ограниченные в обращении, и вещи, ограниченные в обращении (к вещам, ограниченным в обращении, относятся взрывчатые вещества, яды, наркотики, боевое оружие и т.д.);</w:t>
      </w:r>
      <w:proofErr w:type="gramEnd"/>
    </w:p>
    <w:p w:rsidR="00BA64D5" w:rsidRPr="00BA64D5" w:rsidRDefault="00BA64D5" w:rsidP="00BA64D5">
      <w:pPr>
        <w:numPr>
          <w:ilvl w:val="0"/>
          <w:numId w:val="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вещи, обладающие индивидуальными признаками (это либо уникальные вещи, т.е. не имеющие себе подобных, либо вещи, имеющие признаки, выделяющие их из рода аналогичных вещей);</w:t>
      </w:r>
    </w:p>
    <w:p w:rsidR="00BA64D5" w:rsidRPr="00BA64D5" w:rsidRDefault="00BA64D5" w:rsidP="00BA64D5">
      <w:pPr>
        <w:numPr>
          <w:ilvl w:val="0"/>
          <w:numId w:val="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вещи, определяющиеся родовыми признаками, т.е. характеризующиеся числом, мерой веса и т.д. (чтобы стать объектами гражданских правоотношений, эти вещи должны быть отделены от общей массы таких же однородных вещей).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Особое место среди объектов гражданских правоотношений занимают ценные бумаги. Перечень видов ценных бумаг дается в ст.143 ГК РФ. Причем этот перечень открытый, так как в реальной экономике одни виды ценных бумаг могут исчезать, другие – появляться. Наиболее распространенные виды ценных бумаг следующие: вексель, чек, акция, государственная облигация, депозитный и сберегательный сертификаты. Ценные бумаги являются документом, удостоверяющим право имущественного держания, а также устанавливающим определенные имущественные права (например, право получения определенной доли прибыли или право требовать возврата переданных на хранение материальных ценностей). Обладателями ценных бумаг могут быть только субъекты гражданских правоотношений.</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8.2. Пределы осуществления, формы и виды защиты гражданских прав, субъекты гражданских правоотношений: граждане (юридические лица)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Субъекты гражданских правоотношений</w:t>
      </w:r>
      <w:r w:rsidRPr="00BA64D5">
        <w:rPr>
          <w:rFonts w:ascii="Arial" w:eastAsia="Times New Roman" w:hAnsi="Arial" w:cs="Arial"/>
          <w:color w:val="000000"/>
          <w:sz w:val="23"/>
          <w:szCs w:val="23"/>
          <w:lang w:eastAsia="ru-RU"/>
        </w:rPr>
        <w:t> – лица, участвующие в правоотношении.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Субъектами гражданских правоотношений могут быть:</w:t>
      </w:r>
    </w:p>
    <w:p w:rsidR="00BA64D5" w:rsidRPr="00BA64D5" w:rsidRDefault="00BA64D5" w:rsidP="00BA64D5">
      <w:pPr>
        <w:numPr>
          <w:ilvl w:val="0"/>
          <w:numId w:val="9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физические лица;</w:t>
      </w:r>
    </w:p>
    <w:p w:rsidR="00BA64D5" w:rsidRPr="00BA64D5" w:rsidRDefault="00BA64D5" w:rsidP="00BA64D5">
      <w:pPr>
        <w:numPr>
          <w:ilvl w:val="0"/>
          <w:numId w:val="9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юридические лица;</w:t>
      </w:r>
    </w:p>
    <w:p w:rsidR="00BA64D5" w:rsidRPr="00BA64D5" w:rsidRDefault="00BA64D5" w:rsidP="00BA64D5">
      <w:pPr>
        <w:numPr>
          <w:ilvl w:val="0"/>
          <w:numId w:val="9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государство в лице федеральных органов, субъектов Федерации, а также органов местного самоуправления.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Последние, выступая в качестве субъектов гражданско-правовых отношений, имеют две особенности.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Во-первых, они наделены властными полномочиями, т.е. правом принимать законодательные и иные акты.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Во-вторых, они отвечают по своим </w:t>
      </w:r>
      <w:proofErr w:type="gramStart"/>
      <w:r w:rsidRPr="00BA64D5">
        <w:rPr>
          <w:rFonts w:ascii="Arial" w:eastAsia="Times New Roman" w:hAnsi="Arial" w:cs="Arial"/>
          <w:color w:val="000000"/>
          <w:sz w:val="23"/>
          <w:szCs w:val="23"/>
          <w:lang w:eastAsia="ru-RU"/>
        </w:rPr>
        <w:t>обязательствам</w:t>
      </w:r>
      <w:proofErr w:type="gramEnd"/>
      <w:r w:rsidRPr="00BA64D5">
        <w:rPr>
          <w:rFonts w:ascii="Arial" w:eastAsia="Times New Roman" w:hAnsi="Arial" w:cs="Arial"/>
          <w:color w:val="000000"/>
          <w:sz w:val="23"/>
          <w:szCs w:val="23"/>
          <w:lang w:eastAsia="ru-RU"/>
        </w:rPr>
        <w:t xml:space="preserve">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физическим лицам относятся:</w:t>
      </w:r>
    </w:p>
    <w:p w:rsidR="00BA64D5" w:rsidRPr="00BA64D5" w:rsidRDefault="00BA64D5" w:rsidP="00BA64D5">
      <w:pPr>
        <w:numPr>
          <w:ilvl w:val="0"/>
          <w:numId w:val="9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граждане Российской Федерации;</w:t>
      </w:r>
    </w:p>
    <w:p w:rsidR="00BA64D5" w:rsidRPr="00BA64D5" w:rsidRDefault="00BA64D5" w:rsidP="00BA64D5">
      <w:pPr>
        <w:numPr>
          <w:ilvl w:val="0"/>
          <w:numId w:val="9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граждане других государств;</w:t>
      </w:r>
    </w:p>
    <w:p w:rsidR="00BA64D5" w:rsidRPr="00BA64D5" w:rsidRDefault="00BA64D5" w:rsidP="00BA64D5">
      <w:pPr>
        <w:numPr>
          <w:ilvl w:val="0"/>
          <w:numId w:val="9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 без гражданства.</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 xml:space="preserve">8.3. Правоспособность и дееспособность гражданина. Дееспособность несовершеннолетних. Признание гражданина </w:t>
      </w:r>
      <w:proofErr w:type="gramStart"/>
      <w:r w:rsidRPr="00BA64D5">
        <w:rPr>
          <w:rFonts w:ascii="Arial" w:eastAsia="Times New Roman" w:hAnsi="Arial" w:cs="Arial"/>
          <w:b/>
          <w:bCs/>
          <w:color w:val="000000"/>
          <w:sz w:val="30"/>
          <w:szCs w:val="30"/>
          <w:lang w:eastAsia="ru-RU"/>
        </w:rPr>
        <w:t>недееспособным</w:t>
      </w:r>
      <w:proofErr w:type="gramEnd"/>
      <w:r w:rsidRPr="00BA64D5">
        <w:rPr>
          <w:rFonts w:ascii="Arial" w:eastAsia="Times New Roman" w:hAnsi="Arial" w:cs="Arial"/>
          <w:b/>
          <w:bCs/>
          <w:color w:val="000000"/>
          <w:sz w:val="30"/>
          <w:szCs w:val="30"/>
          <w:lang w:eastAsia="ru-RU"/>
        </w:rPr>
        <w:t xml:space="preserve"> и ограниченно дееспособным</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Чтобы стать субъектом гражданского правоотношения, необходимо обладать </w:t>
      </w:r>
      <w:proofErr w:type="spellStart"/>
      <w:r w:rsidRPr="00BA64D5">
        <w:rPr>
          <w:rFonts w:ascii="Arial" w:eastAsia="Times New Roman" w:hAnsi="Arial" w:cs="Arial"/>
          <w:color w:val="000000"/>
          <w:sz w:val="23"/>
          <w:szCs w:val="23"/>
          <w:lang w:eastAsia="ru-RU"/>
        </w:rPr>
        <w:t>правосубъектностью</w:t>
      </w:r>
      <w:proofErr w:type="spellEnd"/>
      <w:r w:rsidRPr="00BA64D5">
        <w:rPr>
          <w:rFonts w:ascii="Arial" w:eastAsia="Times New Roman" w:hAnsi="Arial" w:cs="Arial"/>
          <w:color w:val="000000"/>
          <w:sz w:val="23"/>
          <w:szCs w:val="23"/>
          <w:lang w:eastAsia="ru-RU"/>
        </w:rPr>
        <w:t xml:space="preserve">. Содержание </w:t>
      </w:r>
      <w:proofErr w:type="spellStart"/>
      <w:r w:rsidRPr="00BA64D5">
        <w:rPr>
          <w:rFonts w:ascii="Arial" w:eastAsia="Times New Roman" w:hAnsi="Arial" w:cs="Arial"/>
          <w:color w:val="000000"/>
          <w:sz w:val="23"/>
          <w:szCs w:val="23"/>
          <w:lang w:eastAsia="ru-RU"/>
        </w:rPr>
        <w:t>правосубъектности</w:t>
      </w:r>
      <w:proofErr w:type="spellEnd"/>
      <w:r w:rsidRPr="00BA64D5">
        <w:rPr>
          <w:rFonts w:ascii="Arial" w:eastAsia="Times New Roman" w:hAnsi="Arial" w:cs="Arial"/>
          <w:color w:val="000000"/>
          <w:sz w:val="23"/>
          <w:szCs w:val="23"/>
          <w:lang w:eastAsia="ru-RU"/>
        </w:rPr>
        <w:t xml:space="preserve"> раскрывается через такие понятия, как правоспособность и дееспособность.</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Гражданская правоспособность</w:t>
      </w:r>
      <w:r w:rsidRPr="00BA64D5">
        <w:rPr>
          <w:rFonts w:ascii="Arial" w:eastAsia="Times New Roman" w:hAnsi="Arial" w:cs="Arial"/>
          <w:color w:val="000000"/>
          <w:sz w:val="23"/>
          <w:szCs w:val="23"/>
          <w:lang w:eastAsia="ru-RU"/>
        </w:rPr>
        <w:t> – способность иметь гражданские права и нести обязанности.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Возникает правоспособность с момента рождения человека и является неотчуждаемой на протяжении всей его жизни. Например, человек может отказаться от права составить завещание, но он не может отказать себе в возможности оставить завещание. Право на жизнь по российскому законодательству возникает с момента рождения, хотя по законодательству некоторых других госуда</w:t>
      </w:r>
      <w:proofErr w:type="gramStart"/>
      <w:r w:rsidRPr="00BA64D5">
        <w:rPr>
          <w:rFonts w:ascii="Arial" w:eastAsia="Times New Roman" w:hAnsi="Arial" w:cs="Arial"/>
          <w:color w:val="000000"/>
          <w:sz w:val="23"/>
          <w:szCs w:val="23"/>
          <w:lang w:eastAsia="ru-RU"/>
        </w:rPr>
        <w:t>рств пр</w:t>
      </w:r>
      <w:proofErr w:type="gramEnd"/>
      <w:r w:rsidRPr="00BA64D5">
        <w:rPr>
          <w:rFonts w:ascii="Arial" w:eastAsia="Times New Roman" w:hAnsi="Arial" w:cs="Arial"/>
          <w:color w:val="000000"/>
          <w:sz w:val="23"/>
          <w:szCs w:val="23"/>
          <w:lang w:eastAsia="ru-RU"/>
        </w:rPr>
        <w:t>аво на жизнь возникает до момента рождения человека. В то же время российское гражданское законодательство предусматривает защиту интересов еще не родившегося ребенка – согласно ст.1166 части третьей Гражданского кодекса РФ «При наличии зачатого, но еще не родившегося наследника раздел наследства может быть осуществлен только после рождения такого наследника».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 всеми гражданами РФ признается равная правоспособность. Ограничение правоспособности возможно только в установленном законом порядке. Например, лицам, осужденным за совершение определенного вида преступления, уголовное законодательство предусматривает запрет (ограничение) на занятие некоторыми видами деятельности. Иностранные граждане, находясь на территории Российской Федерации, обладают тем же объемом прав, что и граждане России, и не могут иметь иных прав, даже если они зафиксированы в законодательстве государства, гражданами которого они являются. Для иностранных граждан ограничение правоспособности возможно не только по федеральному закону, но и по постановлению Правительства РФ как ответная мера за ущемление прав российских граждан за рубежом.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lastRenderedPageBreak/>
        <w:t>Гражданская дееспособность</w:t>
      </w:r>
      <w:r w:rsidRPr="00BA64D5">
        <w:rPr>
          <w:rFonts w:ascii="Arial" w:eastAsia="Times New Roman" w:hAnsi="Arial" w:cs="Arial"/>
          <w:color w:val="000000"/>
          <w:sz w:val="23"/>
          <w:szCs w:val="23"/>
          <w:lang w:eastAsia="ru-RU"/>
        </w:rPr>
        <w:t> – способность гражданина своими действиями приобретать и осуществлять свои права, создавать для себя гражданские обязанности и исполнять их.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Наиболее существенными элементами содержания дееспособности граждан являются возможность самостоятельного заключения сделок (</w:t>
      </w:r>
      <w:proofErr w:type="spellStart"/>
      <w:r w:rsidRPr="00BA64D5">
        <w:rPr>
          <w:rFonts w:ascii="Arial" w:eastAsia="Times New Roman" w:hAnsi="Arial" w:cs="Arial"/>
          <w:color w:val="000000"/>
          <w:sz w:val="23"/>
          <w:szCs w:val="23"/>
          <w:lang w:eastAsia="ru-RU"/>
        </w:rPr>
        <w:t>сделкоспособность</w:t>
      </w:r>
      <w:proofErr w:type="spellEnd"/>
      <w:r w:rsidRPr="00BA64D5">
        <w:rPr>
          <w:rFonts w:ascii="Arial" w:eastAsia="Times New Roman" w:hAnsi="Arial" w:cs="Arial"/>
          <w:color w:val="000000"/>
          <w:sz w:val="23"/>
          <w:szCs w:val="23"/>
          <w:lang w:eastAsia="ru-RU"/>
        </w:rPr>
        <w:t>) и возможность нести самостоятельную имущественную ответственность за причиненный вред (</w:t>
      </w:r>
      <w:proofErr w:type="spellStart"/>
      <w:r w:rsidRPr="00BA64D5">
        <w:rPr>
          <w:rFonts w:ascii="Arial" w:eastAsia="Times New Roman" w:hAnsi="Arial" w:cs="Arial"/>
          <w:color w:val="000000"/>
          <w:sz w:val="23"/>
          <w:szCs w:val="23"/>
          <w:lang w:eastAsia="ru-RU"/>
        </w:rPr>
        <w:t>деликтоспособность</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 не предусматривает возможности ограничения гражданином своей дееспособности, равным образом, как и признание себя недееспособным по своей воле.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отличие от правоспособности возникновение дееспособности предполагает достижение гражданином определенного уровня психической зрелости и интеллектуального развития. Учитывая это, Гражданский кодекс Российской Федерации устанавливает несколько видов дееспособности:</w:t>
      </w:r>
    </w:p>
    <w:p w:rsidR="00BA64D5" w:rsidRPr="00BA64D5" w:rsidRDefault="00BA64D5" w:rsidP="00BA64D5">
      <w:pPr>
        <w:numPr>
          <w:ilvl w:val="0"/>
          <w:numId w:val="10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дееспособность малолетних (ст.28 ГК РФ);</w:t>
      </w:r>
    </w:p>
    <w:p w:rsidR="00BA64D5" w:rsidRPr="00BA64D5" w:rsidRDefault="00BA64D5" w:rsidP="00BA64D5">
      <w:pPr>
        <w:numPr>
          <w:ilvl w:val="0"/>
          <w:numId w:val="10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дееспособность несовершеннолетних в возрасте от четырнадцати до восемнадцати лет (ст.26 ГК РФ);</w:t>
      </w:r>
    </w:p>
    <w:p w:rsidR="00BA64D5" w:rsidRPr="00BA64D5" w:rsidRDefault="00BA64D5" w:rsidP="00BA64D5">
      <w:pPr>
        <w:numPr>
          <w:ilvl w:val="0"/>
          <w:numId w:val="10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дееспособность в полном объеме (п.1 ст.21 ГК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Дееспособность малолетних</w:t>
      </w:r>
      <w:r w:rsidRPr="00BA64D5">
        <w:rPr>
          <w:rFonts w:ascii="Arial" w:eastAsia="Times New Roman" w:hAnsi="Arial" w:cs="Arial"/>
          <w:color w:val="000000"/>
          <w:sz w:val="23"/>
          <w:szCs w:val="23"/>
          <w:lang w:eastAsia="ru-RU"/>
        </w:rPr>
        <w:t> от 6 до 14 лет предусматривает возможность совершения трех видов сделок:</w:t>
      </w:r>
    </w:p>
    <w:p w:rsidR="00BA64D5" w:rsidRPr="00BA64D5" w:rsidRDefault="00BA64D5" w:rsidP="00BA64D5">
      <w:pPr>
        <w:numPr>
          <w:ilvl w:val="0"/>
          <w:numId w:val="10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мелкие бытовые сделки. Существуют два критерия мелкой бытовой сделки. Во-первых, это сделки, направленные на удовлетворение обычных каждодневных потребностей малолетнего или членов его семьи, т.е. имеющие потребительский характер. Во-вторых, это сделки, незначительные по сумме. Закон не устанавливает конкретную сумму, являющуюся показателем мелкой бытовой сделки. И это создает сложности в определении диапазона совершения сделок малолетними;</w:t>
      </w:r>
    </w:p>
    <w:p w:rsidR="00BA64D5" w:rsidRPr="00BA64D5" w:rsidRDefault="00BA64D5" w:rsidP="00BA64D5">
      <w:pPr>
        <w:numPr>
          <w:ilvl w:val="0"/>
          <w:numId w:val="10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сделки, направленные на получение выгоды, не требующие нотариального удостоверения или государственной регистрации. Это означает, что малолетние могут самостоятельно принимать подарки любой стоимости, за исключением тех, которые оговорены выше;</w:t>
      </w:r>
    </w:p>
    <w:p w:rsidR="00BA64D5" w:rsidRPr="00BA64D5" w:rsidRDefault="00BA64D5" w:rsidP="00BA64D5">
      <w:pPr>
        <w:numPr>
          <w:ilvl w:val="0"/>
          <w:numId w:val="10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сделки по распоряжению денежными средствами, предоставленными малолетним их родителями либо с согласия родителей третьим лицом. Родители имеют право устанавливать размер предоставляемой суммы и контролировать ее использование.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Все остальные сделки, не вошедшие в этот перечень, лица в возрасте до 14 лет совершать не могут. При необходимости эти сделки совершают родители, усыновители или опекуны </w:t>
      </w:r>
      <w:proofErr w:type="gramStart"/>
      <w:r w:rsidRPr="00BA64D5">
        <w:rPr>
          <w:rFonts w:ascii="Arial" w:eastAsia="Times New Roman" w:hAnsi="Arial" w:cs="Arial"/>
          <w:color w:val="000000"/>
          <w:sz w:val="23"/>
          <w:szCs w:val="23"/>
          <w:lang w:eastAsia="ru-RU"/>
        </w:rPr>
        <w:t>малолетних</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Малолетние не несут имущественной ответственности по всем совершенным ими сделкам и не отвечают за причиненный ими вред.</w:t>
      </w:r>
      <w:proofErr w:type="gramEnd"/>
      <w:r w:rsidRPr="00BA64D5">
        <w:rPr>
          <w:rFonts w:ascii="Arial" w:eastAsia="Times New Roman" w:hAnsi="Arial" w:cs="Arial"/>
          <w:color w:val="000000"/>
          <w:sz w:val="23"/>
          <w:szCs w:val="23"/>
          <w:lang w:eastAsia="ru-RU"/>
        </w:rPr>
        <w:t xml:space="preserve"> Вся ответственность и обязательства возмещения вреда по сделкам малолетних лежат на их родителях, усыновителях или опекунах. Данное обстоятельство дает повод теоретикам права считать, что хотя в Гражданский </w:t>
      </w:r>
      <w:proofErr w:type="gramStart"/>
      <w:r w:rsidRPr="00BA64D5">
        <w:rPr>
          <w:rFonts w:ascii="Arial" w:eastAsia="Times New Roman" w:hAnsi="Arial" w:cs="Arial"/>
          <w:color w:val="000000"/>
          <w:sz w:val="23"/>
          <w:szCs w:val="23"/>
          <w:lang w:eastAsia="ru-RU"/>
        </w:rPr>
        <w:t>кодекс</w:t>
      </w:r>
      <w:proofErr w:type="gramEnd"/>
      <w:r w:rsidRPr="00BA64D5">
        <w:rPr>
          <w:rFonts w:ascii="Arial" w:eastAsia="Times New Roman" w:hAnsi="Arial" w:cs="Arial"/>
          <w:color w:val="000000"/>
          <w:sz w:val="23"/>
          <w:szCs w:val="23"/>
          <w:lang w:eastAsia="ru-RU"/>
        </w:rPr>
        <w:t xml:space="preserve"> и введена статья «Дееспособность малолетних», на самом деле граждане до 14 лет не являются дееспособными, так как нельзя говорить о дееспособности лица, если оно не несет самостоятельной ответственности за свои действия, т.е. у него нет </w:t>
      </w:r>
      <w:proofErr w:type="spellStart"/>
      <w:r w:rsidRPr="00BA64D5">
        <w:rPr>
          <w:rFonts w:ascii="Arial" w:eastAsia="Times New Roman" w:hAnsi="Arial" w:cs="Arial"/>
          <w:color w:val="000000"/>
          <w:sz w:val="23"/>
          <w:szCs w:val="23"/>
          <w:lang w:eastAsia="ru-RU"/>
        </w:rPr>
        <w:t>деликтоспособности</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lastRenderedPageBreak/>
        <w:t>Дееспособность несовершеннолетних</w:t>
      </w:r>
      <w:r w:rsidRPr="00BA64D5">
        <w:rPr>
          <w:rFonts w:ascii="Arial" w:eastAsia="Times New Roman" w:hAnsi="Arial" w:cs="Arial"/>
          <w:color w:val="000000"/>
          <w:sz w:val="23"/>
          <w:szCs w:val="23"/>
          <w:lang w:eastAsia="ru-RU"/>
        </w:rPr>
        <w:t> от 14 до 18 лет предполагает помимо возможности совершения сделок, разрешенных малолетним, еще три вида сделок:</w:t>
      </w:r>
    </w:p>
    <w:p w:rsidR="00BA64D5" w:rsidRPr="00BA64D5" w:rsidRDefault="00BA64D5" w:rsidP="00BA64D5">
      <w:pPr>
        <w:numPr>
          <w:ilvl w:val="0"/>
          <w:numId w:val="10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самостоятельно распоряжаться своим заработком, стипендией или иными доходами. Закон предусматривает случаи ограничения данного права, если несовершеннолетний с точки зрения родителей неразумно расходует заработанные средства. Тогда по ходатайству родителей, усыновителей или попечителей либо органов опеки и попечительства суд может лишить несовершеннолетнего права распоряжаться своим заработком, стипендией или иными доходами (п.4 ст.26 ГК РФ);</w:t>
      </w:r>
    </w:p>
    <w:p w:rsidR="00BA64D5" w:rsidRPr="00BA64D5" w:rsidRDefault="00BA64D5" w:rsidP="00BA64D5">
      <w:pPr>
        <w:numPr>
          <w:ilvl w:val="0"/>
          <w:numId w:val="10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осуществлять права автора на произведение искусства, изобретение или иной результат своей интеллектуальной деятельности;</w:t>
      </w:r>
    </w:p>
    <w:p w:rsidR="00BA64D5" w:rsidRPr="00BA64D5" w:rsidRDefault="00BA64D5" w:rsidP="00BA64D5">
      <w:pPr>
        <w:numPr>
          <w:ilvl w:val="0"/>
          <w:numId w:val="10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право вносить вклады в кредитные учреждения и распоряжаться </w:t>
      </w:r>
      <w:proofErr w:type="spellStart"/>
      <w:r w:rsidRPr="00BA64D5">
        <w:rPr>
          <w:rFonts w:ascii="Arial" w:eastAsia="Times New Roman" w:hAnsi="Arial" w:cs="Arial"/>
          <w:color w:val="000000"/>
          <w:sz w:val="23"/>
          <w:szCs w:val="23"/>
          <w:lang w:eastAsia="ru-RU"/>
        </w:rPr>
        <w:t>ими</w:t>
      </w:r>
      <w:proofErr w:type="gramStart"/>
      <w:r w:rsidRPr="00BA64D5">
        <w:rPr>
          <w:rFonts w:ascii="Arial" w:eastAsia="Times New Roman" w:hAnsi="Arial" w:cs="Arial"/>
          <w:color w:val="000000"/>
          <w:sz w:val="23"/>
          <w:szCs w:val="23"/>
          <w:lang w:eastAsia="ru-RU"/>
        </w:rPr>
        <w:t>,а</w:t>
      </w:r>
      <w:proofErr w:type="spellEnd"/>
      <w:proofErr w:type="gramEnd"/>
      <w:r w:rsidRPr="00BA64D5">
        <w:rPr>
          <w:rFonts w:ascii="Arial" w:eastAsia="Times New Roman" w:hAnsi="Arial" w:cs="Arial"/>
          <w:color w:val="000000"/>
          <w:sz w:val="23"/>
          <w:szCs w:val="23"/>
          <w:lang w:eastAsia="ru-RU"/>
        </w:rPr>
        <w:t xml:space="preserve"> по достижении шестнадцати лет также иметь право быть членом кооператива.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Все остальные сделки несовершеннолетние от 14 до 18 лет могут совершать только с письменного согласия своих законных представителей – родителей, усыновителей или попечителей. Письменное согласие может быть получено как до совершения несовершеннолетними сделки, так и после ее совершения.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Важной особенностью дееспособности несовершеннолетних является то обстоятельство, что данная категория граждан несет имущественную ответственность по всем совершаемым ими сделкам (как разрешенным п.2 ст.26 ГК РФ, так и требующим письменного согласия законных представителей), а также отвечает по закону за причиненный вред.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Дееспособность в полном объеме</w:t>
      </w:r>
      <w:r w:rsidRPr="00BA64D5">
        <w:rPr>
          <w:rFonts w:ascii="Arial" w:eastAsia="Times New Roman" w:hAnsi="Arial" w:cs="Arial"/>
          <w:color w:val="000000"/>
          <w:sz w:val="23"/>
          <w:szCs w:val="23"/>
          <w:lang w:eastAsia="ru-RU"/>
        </w:rPr>
        <w:t> предполагает возможность совершения всех сделок без ограничения. Полная дееспособность наступает по достижении восемнадцатилетнего возраста. В ряде случаев закон допускает объявление полностью дееспособного гражданина до достижения им восемнадцати лет.</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Эмансипация</w:t>
      </w:r>
      <w:r w:rsidRPr="00BA64D5">
        <w:rPr>
          <w:rFonts w:ascii="Arial" w:eastAsia="Times New Roman" w:hAnsi="Arial" w:cs="Arial"/>
          <w:color w:val="000000"/>
          <w:sz w:val="23"/>
          <w:szCs w:val="23"/>
          <w:lang w:eastAsia="ru-RU"/>
        </w:rPr>
        <w:t> (ст.27 ГК РФ) – объявление несовершеннолетнего гражданина полностью дееспособным.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Эмансипация допускается с шестнадцатилетнего возраста и возможна в двух случаях:</w:t>
      </w:r>
    </w:p>
    <w:p w:rsidR="00BA64D5" w:rsidRPr="00BA64D5" w:rsidRDefault="00BA64D5" w:rsidP="00BA64D5">
      <w:pPr>
        <w:numPr>
          <w:ilvl w:val="0"/>
          <w:numId w:val="10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вступлении несовершеннолетнего гражданина в брак;</w:t>
      </w:r>
    </w:p>
    <w:p w:rsidR="00BA64D5" w:rsidRPr="00BA64D5" w:rsidRDefault="00BA64D5" w:rsidP="00BA64D5">
      <w:pPr>
        <w:numPr>
          <w:ilvl w:val="0"/>
          <w:numId w:val="10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несовершеннолетний работает по трудовому договору или с согласия своих законных представителей занимается предпринимательской деятельностью.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Полная гражданская дееспособность является величиной постоянной. Однако законодатель определил обстоятельства, при которых возможно </w:t>
      </w:r>
      <w:r w:rsidRPr="00BA64D5">
        <w:rPr>
          <w:rFonts w:ascii="Arial" w:eastAsia="Times New Roman" w:hAnsi="Arial" w:cs="Arial"/>
          <w:b/>
          <w:bCs/>
          <w:color w:val="000000"/>
          <w:sz w:val="23"/>
          <w:lang w:eastAsia="ru-RU"/>
        </w:rPr>
        <w:t>ограничение дееспособности граждан.</w:t>
      </w:r>
      <w:r w:rsidRPr="00BA64D5">
        <w:rPr>
          <w:rFonts w:ascii="Arial" w:eastAsia="Times New Roman" w:hAnsi="Arial" w:cs="Arial"/>
          <w:color w:val="000000"/>
          <w:sz w:val="23"/>
          <w:szCs w:val="23"/>
          <w:lang w:eastAsia="ru-RU"/>
        </w:rPr>
        <w:t xml:space="preserve"> Первое обстоятельство указано в п.4 ст.26 ГК РФ и относится к несовершеннолетним лицам, расходующим заработанные ими средства неразумно. Второе обстоятельство касается совершеннолетних граждан, которые вследствие пристрастия к азартным играм, злоупотребления спиртными напитками или наркотическими средствами и тем самым </w:t>
      </w:r>
      <w:proofErr w:type="spellStart"/>
      <w:r w:rsidRPr="00BA64D5">
        <w:rPr>
          <w:rFonts w:ascii="Arial" w:eastAsia="Times New Roman" w:hAnsi="Arial" w:cs="Arial"/>
          <w:color w:val="000000"/>
          <w:sz w:val="23"/>
          <w:szCs w:val="23"/>
          <w:lang w:eastAsia="ru-RU"/>
        </w:rPr>
        <w:t>ставящящих</w:t>
      </w:r>
      <w:proofErr w:type="spellEnd"/>
      <w:r w:rsidRPr="00BA64D5">
        <w:rPr>
          <w:rFonts w:ascii="Arial" w:eastAsia="Times New Roman" w:hAnsi="Arial" w:cs="Arial"/>
          <w:color w:val="000000"/>
          <w:sz w:val="23"/>
          <w:szCs w:val="23"/>
          <w:lang w:eastAsia="ru-RU"/>
        </w:rPr>
        <w:t xml:space="preserve"> свою семью в тяжелое материальное положение (ст.30 ГК РФ). В этом случае над такими гражданами устанавливается попечительство. Для лиц, подпадающих под ст.30 ГК РФ, ограниченная дееспособность предполагает возможность совершения лишь мелких бытовых сделок, за исключением покупки спиртных напитков. Распоряжаться своими заработком, пенсией и другими </w:t>
      </w:r>
      <w:r w:rsidRPr="00BA64D5">
        <w:rPr>
          <w:rFonts w:ascii="Arial" w:eastAsia="Times New Roman" w:hAnsi="Arial" w:cs="Arial"/>
          <w:color w:val="000000"/>
          <w:sz w:val="23"/>
          <w:szCs w:val="23"/>
          <w:lang w:eastAsia="ru-RU"/>
        </w:rPr>
        <w:lastRenderedPageBreak/>
        <w:t>доходами, а также совершать иные сделки помимо мелких бытовых, данная категория граждан может лишь с согласия своего попечителя. Однако такие граждане самостоятельно несут имущественную ответственность по совершенным им сделкам и причиненный ими вред. И при первом, и при втором обстоятельствах ограничение дееспособности возможно только на основании решения суда.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особых случаях возможно</w:t>
      </w:r>
      <w:r w:rsidRPr="00BA64D5">
        <w:rPr>
          <w:rFonts w:ascii="Arial" w:eastAsia="Times New Roman" w:hAnsi="Arial" w:cs="Arial"/>
          <w:b/>
          <w:bCs/>
          <w:color w:val="000000"/>
          <w:sz w:val="23"/>
          <w:lang w:eastAsia="ru-RU"/>
        </w:rPr>
        <w:t xml:space="preserve"> признание гражданина </w:t>
      </w:r>
      <w:proofErr w:type="gramStart"/>
      <w:r w:rsidRPr="00BA64D5">
        <w:rPr>
          <w:rFonts w:ascii="Arial" w:eastAsia="Times New Roman" w:hAnsi="Arial" w:cs="Arial"/>
          <w:b/>
          <w:bCs/>
          <w:color w:val="000000"/>
          <w:sz w:val="23"/>
          <w:lang w:eastAsia="ru-RU"/>
        </w:rPr>
        <w:t>недееспособным</w:t>
      </w:r>
      <w:proofErr w:type="gramEnd"/>
      <w:r w:rsidRPr="00BA64D5">
        <w:rPr>
          <w:rFonts w:ascii="Arial" w:eastAsia="Times New Roman" w:hAnsi="Arial" w:cs="Arial"/>
          <w:color w:val="000000"/>
          <w:sz w:val="23"/>
          <w:szCs w:val="23"/>
          <w:lang w:eastAsia="ru-RU"/>
        </w:rPr>
        <w:t>. Лишение дееспособности допускается в отношении гражданина, который вследствие психического расстройства не может понимать значения своих действий или руководить ими. Признать гражданина недееспособным может только суд на основании соответствующего медицинского заключения. От имени гражданина, признанного недееспособным, все сделки совершает его опекун. Если после проведенного курса лечения гражданин становится способным контролировать свои действия, он может быть (опять же на основании соответствующего медицинского заключения) признан судом дееспособным в полном объеме.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защиты прав и интересов недееспособных или не полностью дееспособных граждан над ними устанавливается опека или попечительство. </w:t>
      </w:r>
      <w:r w:rsidRPr="00BA64D5">
        <w:rPr>
          <w:rFonts w:ascii="Arial" w:eastAsia="Times New Roman" w:hAnsi="Arial" w:cs="Arial"/>
          <w:b/>
          <w:bCs/>
          <w:color w:val="000000"/>
          <w:sz w:val="23"/>
          <w:lang w:eastAsia="ru-RU"/>
        </w:rPr>
        <w:t>Опека</w:t>
      </w:r>
      <w:r w:rsidRPr="00BA64D5">
        <w:rPr>
          <w:rFonts w:ascii="Arial" w:eastAsia="Times New Roman" w:hAnsi="Arial" w:cs="Arial"/>
          <w:color w:val="000000"/>
          <w:sz w:val="23"/>
          <w:szCs w:val="23"/>
          <w:lang w:eastAsia="ru-RU"/>
        </w:rPr>
        <w:t xml:space="preserve"> устанавливается </w:t>
      </w:r>
      <w:proofErr w:type="gramStart"/>
      <w:r w:rsidRPr="00BA64D5">
        <w:rPr>
          <w:rFonts w:ascii="Arial" w:eastAsia="Times New Roman" w:hAnsi="Arial" w:cs="Arial"/>
          <w:color w:val="000000"/>
          <w:sz w:val="23"/>
          <w:szCs w:val="23"/>
          <w:lang w:eastAsia="ru-RU"/>
        </w:rPr>
        <w:t>над</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малолетними</w:t>
      </w:r>
      <w:proofErr w:type="gramEnd"/>
      <w:r w:rsidRPr="00BA64D5">
        <w:rPr>
          <w:rFonts w:ascii="Arial" w:eastAsia="Times New Roman" w:hAnsi="Arial" w:cs="Arial"/>
          <w:color w:val="000000"/>
          <w:sz w:val="23"/>
          <w:szCs w:val="23"/>
          <w:lang w:eastAsia="ru-RU"/>
        </w:rPr>
        <w:t>, а также над гражданами, признанными судом недееспособными.</w:t>
      </w:r>
      <w:r w:rsidRPr="00BA64D5">
        <w:rPr>
          <w:rFonts w:ascii="Arial" w:eastAsia="Times New Roman" w:hAnsi="Arial" w:cs="Arial"/>
          <w:b/>
          <w:bCs/>
          <w:color w:val="000000"/>
          <w:sz w:val="23"/>
          <w:lang w:eastAsia="ru-RU"/>
        </w:rPr>
        <w:t> Попечительство</w:t>
      </w:r>
      <w:r w:rsidRPr="00BA64D5">
        <w:rPr>
          <w:rFonts w:ascii="Arial" w:eastAsia="Times New Roman" w:hAnsi="Arial" w:cs="Arial"/>
          <w:color w:val="000000"/>
          <w:sz w:val="23"/>
          <w:szCs w:val="23"/>
          <w:lang w:eastAsia="ru-RU"/>
        </w:rPr>
        <w:t> устанавливается над несовершеннолетними в возрасте от 14 до 18 лет, а также над гражданами с ограниченной дееспособностью. В отличие от опекуна попечитель не вступает в гражданское правоотношение, а лишь помогает реализовать гражданину свои права.</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8.4. Юридические лица. Понятие юридического лица. Виды юридических лиц и их организационно-правовых формы. Правоспособность юридического лица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Юридические лица</w:t>
      </w:r>
      <w:r w:rsidRPr="00BA64D5">
        <w:rPr>
          <w:rFonts w:ascii="Arial" w:eastAsia="Times New Roman" w:hAnsi="Arial" w:cs="Arial"/>
          <w:color w:val="000000"/>
          <w:sz w:val="23"/>
          <w:szCs w:val="23"/>
          <w:lang w:eastAsia="ru-RU"/>
        </w:rPr>
        <w:t> (как субъекты гражданских правоотношений) – особые образования, обладающие рядом специфических признаков, образующиеся и прекращающиеся в специальном порядке.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соответствии с п.1 ст.48 ГК РФ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w:t>
      </w:r>
      <w:proofErr w:type="gramStart"/>
      <w:r w:rsidRPr="00BA64D5">
        <w:rPr>
          <w:rFonts w:ascii="Arial" w:eastAsia="Times New Roman" w:hAnsi="Arial" w:cs="Arial"/>
          <w:color w:val="000000"/>
          <w:sz w:val="23"/>
          <w:szCs w:val="23"/>
          <w:lang w:eastAsia="ru-RU"/>
        </w:rPr>
        <w:t>нести гражданские обязанности</w:t>
      </w:r>
      <w:proofErr w:type="gramEnd"/>
      <w:r w:rsidRPr="00BA64D5">
        <w:rPr>
          <w:rFonts w:ascii="Arial" w:eastAsia="Times New Roman" w:hAnsi="Arial" w:cs="Arial"/>
          <w:color w:val="000000"/>
          <w:sz w:val="23"/>
          <w:szCs w:val="23"/>
          <w:lang w:eastAsia="ru-RU"/>
        </w:rPr>
        <w:t>, быть истцом и ответчиком в суде».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Признаки юридического лица:</w:t>
      </w:r>
    </w:p>
    <w:p w:rsidR="00BA64D5" w:rsidRPr="00BA64D5" w:rsidRDefault="00BA64D5" w:rsidP="00BA64D5">
      <w:pPr>
        <w:numPr>
          <w:ilvl w:val="0"/>
          <w:numId w:val="1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организационное единство. Та или иная организация, выступая в качестве юридического лица, действует как единое целое. Деятельность всех структурных составляющих этой организации должна быть направлена на достижение общей цели. Организационное единство юридического лица закрепляется его учредительными документами (уставом, учредительным договором или общими положениями об организации). Организационное единство находит свое выражение в фирменном наименовании юридического лица, единой печати и бланках организации, товарном знаке и других внешних атрибутах. Юридическое лицо может иметь свои представительства и филиалы, но они являются структурными элементами единой организационной целостности юридического лица;</w:t>
      </w:r>
    </w:p>
    <w:p w:rsidR="00BA64D5" w:rsidRPr="00BA64D5" w:rsidRDefault="00BA64D5" w:rsidP="00BA64D5">
      <w:pPr>
        <w:numPr>
          <w:ilvl w:val="0"/>
          <w:numId w:val="1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имущественная обособленность. Имущество того или иного предприятия обособлено от его учредителей. Внешним проявлением обособленности имущества юридического лица является наличие у него самостоятельного баланса или самостоятельной сметы расходов;</w:t>
      </w:r>
    </w:p>
    <w:p w:rsidR="00BA64D5" w:rsidRPr="00BA64D5" w:rsidRDefault="00BA64D5" w:rsidP="00BA64D5">
      <w:pPr>
        <w:numPr>
          <w:ilvl w:val="0"/>
          <w:numId w:val="1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самостоятельная имущественная ответственность. Юридическое лицо несет гражданско-правовую ответственность по своим обязательствам только имуществом, которое находится в его собственности. Собственность учредителей и участников юридического лица является неприкосновенной, за исключением случаев, определенных законом;</w:t>
      </w:r>
    </w:p>
    <w:p w:rsidR="00BA64D5" w:rsidRPr="00BA64D5" w:rsidRDefault="00BA64D5" w:rsidP="00BA64D5">
      <w:pPr>
        <w:numPr>
          <w:ilvl w:val="0"/>
          <w:numId w:val="1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выступление в гражданском обороте от своего имени. Это означает, что юридическое лицо только под своим фирменным наименованием может приобретать и осуществлять гражданские права и </w:t>
      </w:r>
      <w:proofErr w:type="gramStart"/>
      <w:r w:rsidRPr="00BA64D5">
        <w:rPr>
          <w:rFonts w:ascii="Arial" w:eastAsia="Times New Roman" w:hAnsi="Arial" w:cs="Arial"/>
          <w:color w:val="000000"/>
          <w:sz w:val="23"/>
          <w:szCs w:val="23"/>
          <w:lang w:eastAsia="ru-RU"/>
        </w:rPr>
        <w:t>нести обязанности</w:t>
      </w:r>
      <w:proofErr w:type="gramEnd"/>
      <w:r w:rsidRPr="00BA64D5">
        <w:rPr>
          <w:rFonts w:ascii="Arial" w:eastAsia="Times New Roman" w:hAnsi="Arial" w:cs="Arial"/>
          <w:color w:val="000000"/>
          <w:sz w:val="23"/>
          <w:szCs w:val="23"/>
          <w:lang w:eastAsia="ru-RU"/>
        </w:rPr>
        <w:t>, а также выступать истцом и ответчиком в суде.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Правоспособность юридического лица возникает с момента его государственной регистрации и прекращается после завершения его ликвидации и внесения об этом записи в единый государственный реестр юридических лиц.</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Правоспособность юридического лица имеет двойственную природу. Принято различать специальную и общую правоспособность.</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Специальная правоспособность</w:t>
      </w:r>
      <w:r w:rsidRPr="00BA64D5">
        <w:rPr>
          <w:rFonts w:ascii="Arial" w:eastAsia="Times New Roman" w:hAnsi="Arial" w:cs="Arial"/>
          <w:color w:val="000000"/>
          <w:sz w:val="23"/>
          <w:szCs w:val="23"/>
          <w:lang w:eastAsia="ru-RU"/>
        </w:rPr>
        <w:t> – наличие у юридического лица лишь таких прав и обязанностей, которые предусмотрены в его учредительных документах.</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Общая правоспособность</w:t>
      </w:r>
      <w:r w:rsidRPr="00BA64D5">
        <w:rPr>
          <w:rFonts w:ascii="Arial" w:eastAsia="Times New Roman" w:hAnsi="Arial" w:cs="Arial"/>
          <w:color w:val="000000"/>
          <w:sz w:val="23"/>
          <w:szCs w:val="23"/>
          <w:lang w:eastAsia="ru-RU"/>
        </w:rPr>
        <w:t> – явление, при котором юридическое лицо вправе заниматься любыми видами деятельности, не запрещенной законом.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Общей правоспособностью обладают негосударственные коммерческие организации.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Ограничение правоспособности юридического лица допускается на основаниях, предусмотренных законом. В некоторых случаях юридические лица должны получить лицензию на определенный вид деятельности. Перечень видов деятельности подлежащих лицензированию приведен в Федеральном законе "О лицензировании отдельных видов деятельности" от 04.05.2011 N 99-ФЗ. Перечень федеральных органов исполнительной власти, осуществляющих лицензирование, утвержден постановлением Правительства РФ от 21 ноября 2011 г. N 957.</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Дееспособность юридического лица</w:t>
      </w:r>
      <w:r w:rsidRPr="00BA64D5">
        <w:rPr>
          <w:rFonts w:ascii="Arial" w:eastAsia="Times New Roman" w:hAnsi="Arial" w:cs="Arial"/>
          <w:color w:val="000000"/>
          <w:sz w:val="23"/>
          <w:szCs w:val="23"/>
          <w:lang w:eastAsia="ru-RU"/>
        </w:rPr>
        <w:t> – способность юридического лица своими действиями приобретать, создавать и исполнять гражданские права и обязанности. В отличие от физических лиц дееспособность юридического лица возникает и прекращается одновременно с правоспособностью.</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Деятельность юридического лица</w:t>
      </w:r>
      <w:r w:rsidRPr="00BA64D5">
        <w:rPr>
          <w:rFonts w:ascii="Arial" w:eastAsia="Times New Roman" w:hAnsi="Arial" w:cs="Arial"/>
          <w:color w:val="000000"/>
          <w:sz w:val="23"/>
          <w:szCs w:val="23"/>
          <w:lang w:eastAsia="ru-RU"/>
        </w:rPr>
        <w:t> – это сознательные волевые действия его учредителей и участников.</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Учредители</w:t>
      </w:r>
      <w:r w:rsidRPr="00BA64D5">
        <w:rPr>
          <w:rFonts w:ascii="Arial" w:eastAsia="Times New Roman" w:hAnsi="Arial" w:cs="Arial"/>
          <w:color w:val="000000"/>
          <w:sz w:val="23"/>
          <w:szCs w:val="23"/>
          <w:lang w:eastAsia="ru-RU"/>
        </w:rPr>
        <w:t> – лица, которые приняли решение о создании юридического лица.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Участники</w:t>
      </w:r>
      <w:r w:rsidRPr="00BA64D5">
        <w:rPr>
          <w:rFonts w:ascii="Arial" w:eastAsia="Times New Roman" w:hAnsi="Arial" w:cs="Arial"/>
          <w:color w:val="000000"/>
          <w:sz w:val="23"/>
          <w:szCs w:val="23"/>
          <w:lang w:eastAsia="ru-RU"/>
        </w:rPr>
        <w:t> – все лица, входящие в состав юридического лица.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Гражданский кодекс Российской Федерации не делает различия между участниками и учредителями, уравнивая их в правах, так как учредители </w:t>
      </w:r>
      <w:r w:rsidRPr="00BA64D5">
        <w:rPr>
          <w:rFonts w:ascii="Arial" w:eastAsia="Times New Roman" w:hAnsi="Arial" w:cs="Arial"/>
          <w:color w:val="000000"/>
          <w:sz w:val="23"/>
          <w:szCs w:val="23"/>
          <w:lang w:eastAsia="ru-RU"/>
        </w:rPr>
        <w:lastRenderedPageBreak/>
        <w:t>юридического лица одновременно являются и его участниками. Все учредители – участники, но не все участники – учредители.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Приобретение прав и обязанностей юридического лица является функцией его руководящего органа, который может быть единоличным или коллегиальным. Исполнение обязанностей юридического лица является целью всех его участников. Действия участников рассматриваются как действия самого юридического лица. Поэтому ответственность за действия, совершаемые участниками в пределах служебных или трудовых обязанностей, несет юридическое лицо.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Виды юридических лиц</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Классификация видов юридических лиц может происходить по форме собственности; целям деятельности; составу учредителей; характеру прав участников; объему вещных прав организации и другим критериям.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Гражданском кодексе РФ классификация юридических лиц дается по целям их деятельности. В соответствии с этим юридические лица подразделяются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10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коммерческие:</w:t>
      </w:r>
    </w:p>
    <w:p w:rsidR="00BA64D5" w:rsidRPr="00BA64D5" w:rsidRDefault="00BA64D5" w:rsidP="00BA64D5">
      <w:pPr>
        <w:numPr>
          <w:ilvl w:val="1"/>
          <w:numId w:val="105"/>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хозяйственные товарищества;</w:t>
      </w:r>
    </w:p>
    <w:p w:rsidR="00BA64D5" w:rsidRPr="00BA64D5" w:rsidRDefault="00BA64D5" w:rsidP="00BA64D5">
      <w:pPr>
        <w:numPr>
          <w:ilvl w:val="1"/>
          <w:numId w:val="105"/>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хозяйственные общества;</w:t>
      </w:r>
    </w:p>
    <w:p w:rsidR="00BA64D5" w:rsidRPr="00BA64D5" w:rsidRDefault="00BA64D5" w:rsidP="00BA64D5">
      <w:pPr>
        <w:numPr>
          <w:ilvl w:val="1"/>
          <w:numId w:val="105"/>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производственные кооперативы (артели);</w:t>
      </w:r>
    </w:p>
    <w:p w:rsidR="00BA64D5" w:rsidRPr="00BA64D5" w:rsidRDefault="00BA64D5" w:rsidP="00BA64D5">
      <w:pPr>
        <w:numPr>
          <w:ilvl w:val="1"/>
          <w:numId w:val="105"/>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унитарные предприятия;</w:t>
      </w:r>
    </w:p>
    <w:p w:rsidR="00BA64D5" w:rsidRPr="00BA64D5" w:rsidRDefault="00BA64D5" w:rsidP="00BA64D5">
      <w:pPr>
        <w:numPr>
          <w:ilvl w:val="0"/>
          <w:numId w:val="10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некоммерческие.</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Коммерческие юридические лица</w:t>
      </w:r>
      <w:r w:rsidRPr="00BA64D5">
        <w:rPr>
          <w:rFonts w:ascii="Arial" w:eastAsia="Times New Roman" w:hAnsi="Arial" w:cs="Arial"/>
          <w:color w:val="000000"/>
          <w:sz w:val="23"/>
          <w:szCs w:val="23"/>
          <w:lang w:eastAsia="ru-RU"/>
        </w:rPr>
        <w:t> – организации, основной целью деятельности которых является получение прибыли.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Способы образования юридических лиц:</w:t>
      </w:r>
    </w:p>
    <w:p w:rsidR="00BA64D5" w:rsidRPr="00BA64D5" w:rsidRDefault="00BA64D5" w:rsidP="00BA64D5">
      <w:pPr>
        <w:numPr>
          <w:ilvl w:val="0"/>
          <w:numId w:val="1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распорядительный</w:t>
      </w:r>
      <w:proofErr w:type="gramEnd"/>
      <w:r w:rsidRPr="00BA64D5">
        <w:rPr>
          <w:rFonts w:ascii="Arial" w:eastAsia="Times New Roman" w:hAnsi="Arial" w:cs="Arial"/>
          <w:color w:val="000000"/>
          <w:sz w:val="23"/>
          <w:szCs w:val="23"/>
          <w:lang w:eastAsia="ru-RU"/>
        </w:rPr>
        <w:t xml:space="preserve"> – применяется, когда для создания юридическо</w:t>
      </w:r>
      <w:r w:rsidRPr="00BA64D5">
        <w:rPr>
          <w:rFonts w:ascii="Arial" w:eastAsia="Times New Roman" w:hAnsi="Arial" w:cs="Arial"/>
          <w:color w:val="000000"/>
          <w:sz w:val="23"/>
          <w:szCs w:val="23"/>
          <w:lang w:eastAsia="ru-RU"/>
        </w:rPr>
        <w:softHyphen/>
        <w:t xml:space="preserve">го лица достаточно распоряжения собственника, например постановления Правительства РФ. </w:t>
      </w:r>
      <w:proofErr w:type="gramStart"/>
      <w:r w:rsidRPr="00BA64D5">
        <w:rPr>
          <w:rFonts w:ascii="Arial" w:eastAsia="Times New Roman" w:hAnsi="Arial" w:cs="Arial"/>
          <w:color w:val="000000"/>
          <w:sz w:val="23"/>
          <w:szCs w:val="23"/>
          <w:lang w:eastAsia="ru-RU"/>
        </w:rPr>
        <w:t>Раньше</w:t>
      </w:r>
      <w:proofErr w:type="gramEnd"/>
      <w:r w:rsidRPr="00BA64D5">
        <w:rPr>
          <w:rFonts w:ascii="Arial" w:eastAsia="Times New Roman" w:hAnsi="Arial" w:cs="Arial"/>
          <w:color w:val="000000"/>
          <w:sz w:val="23"/>
          <w:szCs w:val="23"/>
          <w:lang w:eastAsia="ru-RU"/>
        </w:rPr>
        <w:t xml:space="preserve"> таким образом создавалось большинство государственных предприятий и учреждений. Сейчас этот способ почти не применяется;</w:t>
      </w:r>
    </w:p>
    <w:p w:rsidR="00BA64D5" w:rsidRPr="00BA64D5" w:rsidRDefault="00BA64D5" w:rsidP="00BA64D5">
      <w:pPr>
        <w:numPr>
          <w:ilvl w:val="0"/>
          <w:numId w:val="1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разрешительный</w:t>
      </w:r>
      <w:proofErr w:type="gramEnd"/>
      <w:r w:rsidRPr="00BA64D5">
        <w:rPr>
          <w:rFonts w:ascii="Arial" w:eastAsia="Times New Roman" w:hAnsi="Arial" w:cs="Arial"/>
          <w:color w:val="000000"/>
          <w:sz w:val="23"/>
          <w:szCs w:val="23"/>
          <w:lang w:eastAsia="ru-RU"/>
        </w:rPr>
        <w:t xml:space="preserve"> – предполагает возникновение юридического лица с согласия того или иного компетентного государственного органа, например министерства или ведомства. </w:t>
      </w:r>
      <w:proofErr w:type="gramStart"/>
      <w:r w:rsidRPr="00BA64D5">
        <w:rPr>
          <w:rFonts w:ascii="Arial" w:eastAsia="Times New Roman" w:hAnsi="Arial" w:cs="Arial"/>
          <w:color w:val="000000"/>
          <w:sz w:val="23"/>
          <w:szCs w:val="23"/>
          <w:lang w:eastAsia="ru-RU"/>
        </w:rPr>
        <w:t>Раньше</w:t>
      </w:r>
      <w:proofErr w:type="gramEnd"/>
      <w:r w:rsidRPr="00BA64D5">
        <w:rPr>
          <w:rFonts w:ascii="Arial" w:eastAsia="Times New Roman" w:hAnsi="Arial" w:cs="Arial"/>
          <w:color w:val="000000"/>
          <w:sz w:val="23"/>
          <w:szCs w:val="23"/>
          <w:lang w:eastAsia="ru-RU"/>
        </w:rPr>
        <w:t xml:space="preserve"> таким образом создавалось большинство общественных и кооперативных организаций. В настоящее время разрешительный характер сохранился лишь для некоторых видов юридических лиц. Например, для создания объединений коммерческих организаций необходимо предварительное согласие Федеральной Антимонопольной службы;</w:t>
      </w:r>
    </w:p>
    <w:p w:rsidR="00BA64D5" w:rsidRPr="00BA64D5" w:rsidRDefault="00BA64D5" w:rsidP="00BA64D5">
      <w:pPr>
        <w:numPr>
          <w:ilvl w:val="0"/>
          <w:numId w:val="1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нормативно-явочный – наиболее распространенный. Суть его в том, что одно или несколько лиц (физических или юридических) заключают договор об образовании юридического лица, создают его устав и со всеми необходимыми учредительными документами являются в регистрационный орган, где эти документы проходят юридическую экспертизу с последующим вынесением решения по вопросу образования того или иного юридического лица.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Государственная регистрация юридического лица является завершающим этапом его образования. Она осуществляется федеральным органом исполнительной власти (регистрирующим органом) в соответствии с Федеральным законом от 8 августа 2001 года №129-ФЗ «О государственной регистрации </w:t>
      </w:r>
      <w:r w:rsidRPr="00BA64D5">
        <w:rPr>
          <w:rFonts w:ascii="Arial" w:eastAsia="Times New Roman" w:hAnsi="Arial" w:cs="Arial"/>
          <w:color w:val="000000"/>
          <w:sz w:val="23"/>
          <w:szCs w:val="23"/>
          <w:lang w:eastAsia="ru-RU"/>
        </w:rPr>
        <w:lastRenderedPageBreak/>
        <w:t>юридических лиц и индивидуальных предпринимателей» в срок не более чем пять рабочих дней со дня представления необходимых документов.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Государственная регистрация юридического лица осуществляется по месту нахождения указанного учредителями в заявлении о государственной регистрации постоянно действующего исполнительного органа. В случае отсутствия такого исполнительного органа – по месту нахождения иного органа или лица, </w:t>
      </w:r>
      <w:proofErr w:type="gramStart"/>
      <w:r w:rsidRPr="00BA64D5">
        <w:rPr>
          <w:rFonts w:ascii="Arial" w:eastAsia="Times New Roman" w:hAnsi="Arial" w:cs="Arial"/>
          <w:color w:val="000000"/>
          <w:sz w:val="23"/>
          <w:szCs w:val="23"/>
          <w:lang w:eastAsia="ru-RU"/>
        </w:rPr>
        <w:t>имеющих</w:t>
      </w:r>
      <w:proofErr w:type="gramEnd"/>
      <w:r w:rsidRPr="00BA64D5">
        <w:rPr>
          <w:rFonts w:ascii="Arial" w:eastAsia="Times New Roman" w:hAnsi="Arial" w:cs="Arial"/>
          <w:color w:val="000000"/>
          <w:sz w:val="23"/>
          <w:szCs w:val="23"/>
          <w:lang w:eastAsia="ru-RU"/>
        </w:rPr>
        <w:t xml:space="preserve"> право действовать от имени юридического лица без доверенности. </w:t>
      </w:r>
      <w:proofErr w:type="gramStart"/>
      <w:r w:rsidRPr="00BA64D5">
        <w:rPr>
          <w:rFonts w:ascii="Arial" w:eastAsia="Times New Roman" w:hAnsi="Arial" w:cs="Arial"/>
          <w:color w:val="000000"/>
          <w:sz w:val="23"/>
          <w:szCs w:val="23"/>
          <w:lang w:eastAsia="ru-RU"/>
        </w:rPr>
        <w:t>В соответствии с пунктом 1 Постановления Правительства РФ от 17 мая 2002 года №319 «Об уполномоченном федеральном органе исполнительной власти, осуществляющем государственную регистрацию юридических лиц, крестьянских (фермерских) хозяйств, физических лиц в качестве индивидуальных предпринимателей» (в ред. от 16.09.2003) Министерство Российской Федерации по налогам и сборам является уполномоченным федеральным органом исполнительной власти, осуществляющим начиная с 1 июля 2002 года государственную регистрацию</w:t>
      </w:r>
      <w:proofErr w:type="gramEnd"/>
      <w:r w:rsidRPr="00BA64D5">
        <w:rPr>
          <w:rFonts w:ascii="Arial" w:eastAsia="Times New Roman" w:hAnsi="Arial" w:cs="Arial"/>
          <w:color w:val="000000"/>
          <w:sz w:val="23"/>
          <w:szCs w:val="23"/>
          <w:lang w:eastAsia="ru-RU"/>
        </w:rPr>
        <w:t xml:space="preserve"> юридических лиц.</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Отказ в регистрации допускается в случаях:</w:t>
      </w:r>
    </w:p>
    <w:p w:rsidR="00BA64D5" w:rsidRPr="00BA64D5" w:rsidRDefault="00BA64D5" w:rsidP="00BA64D5">
      <w:pPr>
        <w:numPr>
          <w:ilvl w:val="0"/>
          <w:numId w:val="10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непредставления определенных Федеральным законом необходимых для государственной регистрации документов;</w:t>
      </w:r>
    </w:p>
    <w:p w:rsidR="00BA64D5" w:rsidRPr="00BA64D5" w:rsidRDefault="00BA64D5" w:rsidP="00BA64D5">
      <w:pPr>
        <w:numPr>
          <w:ilvl w:val="0"/>
          <w:numId w:val="10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представления документов в ненадлежащий регистрирующий орган. Решение об отказе в государственной регистрации содержащее основания отказа с обязательной ссылкой на упомянутые нарушения направляется лицу, указанному в заявлении о государственной регистрации, с уведомлением о вручении такого решения. Решение об отказе в государственной регистрации может быть обжаловано в судебном порядке.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Государственная регистрация юридического лица необходима для возникновения его правоспособности и дееспособности, а также для обеспечения финансового и налогового </w:t>
      </w:r>
      <w:proofErr w:type="gramStart"/>
      <w:r w:rsidRPr="00BA64D5">
        <w:rPr>
          <w:rFonts w:ascii="Arial" w:eastAsia="Times New Roman" w:hAnsi="Arial" w:cs="Arial"/>
          <w:color w:val="000000"/>
          <w:sz w:val="23"/>
          <w:szCs w:val="23"/>
          <w:lang w:eastAsia="ru-RU"/>
        </w:rPr>
        <w:t>контроля за</w:t>
      </w:r>
      <w:proofErr w:type="gramEnd"/>
      <w:r w:rsidRPr="00BA64D5">
        <w:rPr>
          <w:rFonts w:ascii="Arial" w:eastAsia="Times New Roman" w:hAnsi="Arial" w:cs="Arial"/>
          <w:color w:val="000000"/>
          <w:sz w:val="23"/>
          <w:szCs w:val="23"/>
          <w:lang w:eastAsia="ru-RU"/>
        </w:rPr>
        <w:t xml:space="preserve"> его деятельностью. Для регистрации юридического лица требуется представить:</w:t>
      </w:r>
    </w:p>
    <w:p w:rsidR="00BA64D5" w:rsidRPr="00BA64D5" w:rsidRDefault="00BA64D5" w:rsidP="00BA64D5">
      <w:pPr>
        <w:numPr>
          <w:ilvl w:val="0"/>
          <w:numId w:val="10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подписанное заявителем заявление о государственной регистрации. </w:t>
      </w:r>
      <w:proofErr w:type="gramStart"/>
      <w:r w:rsidRPr="00BA64D5">
        <w:rPr>
          <w:rFonts w:ascii="Arial" w:eastAsia="Times New Roman" w:hAnsi="Arial" w:cs="Arial"/>
          <w:color w:val="000000"/>
          <w:sz w:val="23"/>
          <w:szCs w:val="23"/>
          <w:lang w:eastAsia="ru-RU"/>
        </w:rPr>
        <w:t>В заявлении подтверждается, что представленные учредительные документы соответствуют установленным законодательством Российской Федерации требованиям к учредительным документам юридического лица данной организационно-правовой формы, что сведения, содержащиеся в этих учредительных документах, иных представленных для государственной регистрации документах, заявлении о государственной регистрации, достоверны, что при создании юридического лица соблюден установленный для юридических лиц данной организационно-правовой формы порядок их учреждения, в том числе оплаты уставного</w:t>
      </w:r>
      <w:proofErr w:type="gramEnd"/>
      <w:r w:rsidRPr="00BA64D5">
        <w:rPr>
          <w:rFonts w:ascii="Arial" w:eastAsia="Times New Roman" w:hAnsi="Arial" w:cs="Arial"/>
          <w:color w:val="000000"/>
          <w:sz w:val="23"/>
          <w:szCs w:val="23"/>
          <w:lang w:eastAsia="ru-RU"/>
        </w:rPr>
        <w:t xml:space="preserve"> капитала (уставного фонда, складочного капитала, паевых взносов) на момент государственной регистрации, и в установленных законом случаях согласованы с соответствующими государственными органами и (или) органами местного самоуправления вопросы создания юридического лица;</w:t>
      </w:r>
    </w:p>
    <w:p w:rsidR="00BA64D5" w:rsidRPr="00BA64D5" w:rsidRDefault="00BA64D5" w:rsidP="00BA64D5">
      <w:pPr>
        <w:numPr>
          <w:ilvl w:val="0"/>
          <w:numId w:val="10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решение о создании юридического лица в виде протокола, договора или иного документа в соответствии с законодательством;</w:t>
      </w:r>
    </w:p>
    <w:p w:rsidR="00BA64D5" w:rsidRPr="00BA64D5" w:rsidRDefault="00BA64D5" w:rsidP="00BA64D5">
      <w:pPr>
        <w:numPr>
          <w:ilvl w:val="0"/>
          <w:numId w:val="10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учредительные документы юридического лица (подлинники или нотариально удостоверенные копии);</w:t>
      </w:r>
    </w:p>
    <w:p w:rsidR="00BA64D5" w:rsidRPr="00BA64D5" w:rsidRDefault="00BA64D5" w:rsidP="00BA64D5">
      <w:pPr>
        <w:numPr>
          <w:ilvl w:val="0"/>
          <w:numId w:val="10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выписка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 – учредителя;</w:t>
      </w:r>
    </w:p>
    <w:p w:rsidR="00BA64D5" w:rsidRPr="00BA64D5" w:rsidRDefault="00BA64D5" w:rsidP="00BA64D5">
      <w:pPr>
        <w:numPr>
          <w:ilvl w:val="0"/>
          <w:numId w:val="10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документ об уплате государственной пошлины.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lastRenderedPageBreak/>
        <w:t>Прекращение деятельности юридического лица</w:t>
      </w:r>
      <w:r w:rsidRPr="00BA64D5">
        <w:rPr>
          <w:rFonts w:ascii="Arial" w:eastAsia="Times New Roman" w:hAnsi="Arial" w:cs="Arial"/>
          <w:color w:val="000000"/>
          <w:sz w:val="23"/>
          <w:szCs w:val="23"/>
          <w:lang w:eastAsia="ru-RU"/>
        </w:rPr>
        <w:t> происходит в результате его реорганизации или ликвидации, которые могут происходить как в добровольном, так и в принудительном порядке, т.е. по решению суда.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Реорганизация юридического лица может осуществляться в следующих формах:</w:t>
      </w:r>
    </w:p>
    <w:p w:rsidR="00BA64D5" w:rsidRPr="00BA64D5" w:rsidRDefault="00BA64D5" w:rsidP="00BA64D5">
      <w:pPr>
        <w:numPr>
          <w:ilvl w:val="0"/>
          <w:numId w:val="1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Слияние двух и более юридических лиц. При этом возникает одно юридическое лицо, которому в соответствии с передаточным актом переходят все имущественные права и обязанности юридических лиц, существовавших до их слияния;</w:t>
      </w:r>
    </w:p>
    <w:p w:rsidR="00BA64D5" w:rsidRPr="00BA64D5" w:rsidRDefault="00BA64D5" w:rsidP="00BA64D5">
      <w:pPr>
        <w:numPr>
          <w:ilvl w:val="0"/>
          <w:numId w:val="1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Присоединение. В этом случае одно из юридических лиц становится обладателем прав и обязанностей </w:t>
      </w:r>
      <w:proofErr w:type="gramStart"/>
      <w:r w:rsidRPr="00BA64D5">
        <w:rPr>
          <w:rFonts w:ascii="Arial" w:eastAsia="Times New Roman" w:hAnsi="Arial" w:cs="Arial"/>
          <w:color w:val="000000"/>
          <w:sz w:val="23"/>
          <w:szCs w:val="23"/>
          <w:lang w:eastAsia="ru-RU"/>
        </w:rPr>
        <w:t>присоединенного</w:t>
      </w:r>
      <w:proofErr w:type="gramEnd"/>
      <w:r w:rsidRPr="00BA64D5">
        <w:rPr>
          <w:rFonts w:ascii="Arial" w:eastAsia="Times New Roman" w:hAnsi="Arial" w:cs="Arial"/>
          <w:color w:val="000000"/>
          <w:sz w:val="23"/>
          <w:szCs w:val="23"/>
          <w:lang w:eastAsia="ru-RU"/>
        </w:rPr>
        <w:t xml:space="preserve"> или присоединенных юридических лиц. Это может происходить при поглощении мелких предприятий более крупным предприятием-монополистом;</w:t>
      </w:r>
    </w:p>
    <w:p w:rsidR="00BA64D5" w:rsidRPr="00BA64D5" w:rsidRDefault="00BA64D5" w:rsidP="00BA64D5">
      <w:pPr>
        <w:numPr>
          <w:ilvl w:val="0"/>
          <w:numId w:val="1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Разделение. На основе одного юридического лица образуются </w:t>
      </w:r>
      <w:proofErr w:type="gramStart"/>
      <w:r w:rsidRPr="00BA64D5">
        <w:rPr>
          <w:rFonts w:ascii="Arial" w:eastAsia="Times New Roman" w:hAnsi="Arial" w:cs="Arial"/>
          <w:color w:val="000000"/>
          <w:sz w:val="23"/>
          <w:szCs w:val="23"/>
          <w:lang w:eastAsia="ru-RU"/>
        </w:rPr>
        <w:t>два и более юридических лиц</w:t>
      </w:r>
      <w:proofErr w:type="gramEnd"/>
      <w:r w:rsidRPr="00BA64D5">
        <w:rPr>
          <w:rFonts w:ascii="Arial" w:eastAsia="Times New Roman" w:hAnsi="Arial" w:cs="Arial"/>
          <w:color w:val="000000"/>
          <w:sz w:val="23"/>
          <w:szCs w:val="23"/>
          <w:lang w:eastAsia="ru-RU"/>
        </w:rPr>
        <w:t>. Права и обязанности реорганизованного юридического лица переходят к вновь образованным юридическим лицам в соответствии с разделительным балансом;</w:t>
      </w:r>
    </w:p>
    <w:p w:rsidR="00BA64D5" w:rsidRPr="00BA64D5" w:rsidRDefault="00BA64D5" w:rsidP="00BA64D5">
      <w:pPr>
        <w:numPr>
          <w:ilvl w:val="0"/>
          <w:numId w:val="1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Выделение. Из состава юридического лица </w:t>
      </w:r>
      <w:proofErr w:type="gramStart"/>
      <w:r w:rsidRPr="00BA64D5">
        <w:rPr>
          <w:rFonts w:ascii="Arial" w:eastAsia="Times New Roman" w:hAnsi="Arial" w:cs="Arial"/>
          <w:color w:val="000000"/>
          <w:sz w:val="23"/>
          <w:szCs w:val="23"/>
          <w:lang w:eastAsia="ru-RU"/>
        </w:rPr>
        <w:t>обособляются некоторые его структуры и на их основе создается</w:t>
      </w:r>
      <w:proofErr w:type="gramEnd"/>
      <w:r w:rsidRPr="00BA64D5">
        <w:rPr>
          <w:rFonts w:ascii="Arial" w:eastAsia="Times New Roman" w:hAnsi="Arial" w:cs="Arial"/>
          <w:color w:val="000000"/>
          <w:sz w:val="23"/>
          <w:szCs w:val="23"/>
          <w:lang w:eastAsia="ru-RU"/>
        </w:rPr>
        <w:t xml:space="preserve"> одно или несколько юридических лиц. Особенность этой формы реорганизации в том, что исходное юридическое лицо продолжает существовать, но в усеченном виде, так как к каждому из вновь образовавшихся юридических лиц переходит часть прав и обязанностей реорганизованного юридического лица;</w:t>
      </w:r>
    </w:p>
    <w:p w:rsidR="00BA64D5" w:rsidRPr="00BA64D5" w:rsidRDefault="00BA64D5" w:rsidP="00BA64D5">
      <w:pPr>
        <w:numPr>
          <w:ilvl w:val="0"/>
          <w:numId w:val="1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Преобразование – изменение организационно-правовой формы юридического лица. Например, общество с ограниченной ответственностью вправе преобразоваться в акционерное общество или в производственный кооператив; товарищество на вере может быть преобразовано в полное товарищество и т.п. К вновь возникшему юридическому лицу права и обязанности переходят в соответствии с передаточным актом.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Ликвидация юридического лица</w:t>
      </w:r>
      <w:r w:rsidRPr="00BA64D5">
        <w:rPr>
          <w:rFonts w:ascii="Arial" w:eastAsia="Times New Roman" w:hAnsi="Arial" w:cs="Arial"/>
          <w:color w:val="000000"/>
          <w:sz w:val="23"/>
          <w:szCs w:val="23"/>
          <w:lang w:eastAsia="ru-RU"/>
        </w:rPr>
        <w:t> – действия по прекращению его существования без перехода его прав и обязанностей к другим субъектам гражданских правоотношений.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Основаниями для</w:t>
      </w:r>
      <w:r w:rsidRPr="00BA64D5">
        <w:rPr>
          <w:rFonts w:ascii="Arial" w:eastAsia="Times New Roman" w:hAnsi="Arial" w:cs="Arial"/>
          <w:b/>
          <w:bCs/>
          <w:color w:val="000000"/>
          <w:sz w:val="23"/>
          <w:lang w:eastAsia="ru-RU"/>
        </w:rPr>
        <w:t> добровольной ликвидации</w:t>
      </w:r>
      <w:r w:rsidRPr="00BA64D5">
        <w:rPr>
          <w:rFonts w:ascii="Arial" w:eastAsia="Times New Roman" w:hAnsi="Arial" w:cs="Arial"/>
          <w:color w:val="000000"/>
          <w:sz w:val="23"/>
          <w:szCs w:val="23"/>
          <w:lang w:eastAsia="ru-RU"/>
        </w:rPr>
        <w:t> могут являться истечение срока, на который создано юридическое лицо; достижение цели его деятельности; невозможность достижения уставных целей.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Основаниями</w:t>
      </w:r>
      <w:r w:rsidRPr="00BA64D5">
        <w:rPr>
          <w:rFonts w:ascii="Arial" w:eastAsia="Times New Roman" w:hAnsi="Arial" w:cs="Arial"/>
          <w:b/>
          <w:bCs/>
          <w:color w:val="000000"/>
          <w:sz w:val="23"/>
          <w:lang w:eastAsia="ru-RU"/>
        </w:rPr>
        <w:t> принудительной ликвидации</w:t>
      </w:r>
      <w:r w:rsidRPr="00BA64D5">
        <w:rPr>
          <w:rFonts w:ascii="Arial" w:eastAsia="Times New Roman" w:hAnsi="Arial" w:cs="Arial"/>
          <w:color w:val="000000"/>
          <w:sz w:val="23"/>
          <w:szCs w:val="23"/>
          <w:lang w:eastAsia="ru-RU"/>
        </w:rPr>
        <w:t> являются: деятельность юридического лица без надлежащего разрешения (лицензии); деятельность, противоречащая уставным целям, или занятие запрещенными видами деятельности, а также осуществление деятельности с грубыми нарушениями закона. По этим основаниям юридическое лицо ликвидируется в судебном порядке по требованию уполномоченного на то государственного органа или органа местного самоуправления.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Особый случай представляет ликвидация предприятия в связи с признанием его несостоятельности (банкротства). Порядок ликвидации таких юридических лиц устанавливается Федеральный закон "О несостоятельности (банкротстве)" от 26.10.2002 N 127-ФЗ (в ред. от 03.07.2016).</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Дела о банкротстве юридических лиц рассматриваются арбитражным судом по месту нахождения предприятия-должника. Правом на обращение с заявлением в суд обладают собственник этого предприятия (т.е. сам должник), кредиторы, прокурор и другие заинтересованные лица.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 момента подачи в арбитражный суд заявления о признании юридического лица банкротом закон разрешает должнику по взаимному соглашению с кредиторами принять меры, называемые досудебной санацией. В соответствии с этой процедурой кредиторами или иными лицами (на возмездной или безвозмездной основе) должнику может быть предоставлена финансовая помощь в размере, достаточном для восстановления платежеспособности предприятия. Предприятиям, находящимся в федеральной или муниципальной собственности, финансовая помощь может быть предоставлена из федерального бюджета, бюджета субъектов Российской Федерации или местного бюджета. Условия проведения досудебной санкции устанавливаются лицами, заинтересованными в исполнении должником своих обязательств. В случае невыполнения условий досудебной санкции и неспособности юридического лица удовлетворить требования кредиторов заинтересованная сторона вправе обратиться в суд с заявлением о признании предприятия банкротом. Юридическое лицо считается неспособным удовлетворить требования кредиторов, если соответствующие обязательства не исполнены в течение трех месяцев с момента наступления даты их исполнения.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Дело о банкротстве</w:t>
      </w:r>
      <w:r w:rsidRPr="00BA64D5">
        <w:rPr>
          <w:rFonts w:ascii="Arial" w:eastAsia="Times New Roman" w:hAnsi="Arial" w:cs="Arial"/>
          <w:color w:val="000000"/>
          <w:sz w:val="23"/>
          <w:szCs w:val="23"/>
          <w:lang w:eastAsia="ru-RU"/>
        </w:rPr>
        <w:t> должно быть рассмотрено арбитражным судом в срок, не превышающий трех месяцев со дня поступления заявления. Рассмотрение дела может быть отложено на срок не более двух месяцев. При рассмотрении дела о банкротстве применяются следующие процедуры: наблюдение, внешнее управление, конкурсное производство, иные процедуры, предусмотренные законом.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Наблюдение</w:t>
      </w:r>
      <w:r w:rsidRPr="00BA64D5">
        <w:rPr>
          <w:rFonts w:ascii="Arial" w:eastAsia="Times New Roman" w:hAnsi="Arial" w:cs="Arial"/>
          <w:color w:val="000000"/>
          <w:sz w:val="23"/>
          <w:szCs w:val="23"/>
          <w:lang w:eastAsia="ru-RU"/>
        </w:rPr>
        <w:t> вводится с момента принятия судом заявления о признании должника банкротом. В этой ситуации органы управления предприятия осуществляют свои полномочия под наблюдением </w:t>
      </w:r>
      <w:r w:rsidRPr="00BA64D5">
        <w:rPr>
          <w:rFonts w:ascii="Arial" w:eastAsia="Times New Roman" w:hAnsi="Arial" w:cs="Arial"/>
          <w:b/>
          <w:bCs/>
          <w:color w:val="000000"/>
          <w:sz w:val="23"/>
          <w:lang w:eastAsia="ru-RU"/>
        </w:rPr>
        <w:t>временного управляющего</w:t>
      </w:r>
      <w:r w:rsidRPr="00BA64D5">
        <w:rPr>
          <w:rFonts w:ascii="Arial" w:eastAsia="Times New Roman" w:hAnsi="Arial" w:cs="Arial"/>
          <w:color w:val="000000"/>
          <w:sz w:val="23"/>
          <w:szCs w:val="23"/>
          <w:lang w:eastAsia="ru-RU"/>
        </w:rPr>
        <w:t xml:space="preserve">, назначаемого арбитражным судом из числа кандидатов, предложенных кредиторами, или из лиц, зарегистрированных в арбитражном суде в качестве арбитражных управляющих. Временный управляющий принимает меры по обеспечению сохранности имущества должника, устанавливает кредиторов должника и размеры их требований. Временный управляющий представляет в арбитражный суд отчет о финансовом состоянии должника и о возможности или </w:t>
      </w:r>
      <w:proofErr w:type="gramStart"/>
      <w:r w:rsidRPr="00BA64D5">
        <w:rPr>
          <w:rFonts w:ascii="Arial" w:eastAsia="Times New Roman" w:hAnsi="Arial" w:cs="Arial"/>
          <w:color w:val="000000"/>
          <w:sz w:val="23"/>
          <w:szCs w:val="23"/>
          <w:lang w:eastAsia="ru-RU"/>
        </w:rPr>
        <w:t>–н</w:t>
      </w:r>
      <w:proofErr w:type="gramEnd"/>
      <w:r w:rsidRPr="00BA64D5">
        <w:rPr>
          <w:rFonts w:ascii="Arial" w:eastAsia="Times New Roman" w:hAnsi="Arial" w:cs="Arial"/>
          <w:color w:val="000000"/>
          <w:sz w:val="23"/>
          <w:szCs w:val="23"/>
          <w:lang w:eastAsia="ru-RU"/>
        </w:rPr>
        <w:t>евозможности восстановления платежеспособности должника. На основании представленного отчета и по решению собрания кредиторов арбитражным судом на предприятии вводится внешнее управление. С этого момента полномочия временного управляющего прекращаются.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Внешнее управление</w:t>
      </w:r>
      <w:r w:rsidRPr="00BA64D5">
        <w:rPr>
          <w:rFonts w:ascii="Arial" w:eastAsia="Times New Roman" w:hAnsi="Arial" w:cs="Arial"/>
          <w:color w:val="000000"/>
          <w:sz w:val="23"/>
          <w:szCs w:val="23"/>
          <w:lang w:eastAsia="ru-RU"/>
        </w:rPr>
        <w:t> вводится на срок до 12 месяцев и может быть продлено на срок не более чем на 6 месяцев. Руководство предприятием полностью переходит к </w:t>
      </w:r>
      <w:r w:rsidRPr="00BA64D5">
        <w:rPr>
          <w:rFonts w:ascii="Arial" w:eastAsia="Times New Roman" w:hAnsi="Arial" w:cs="Arial"/>
          <w:b/>
          <w:bCs/>
          <w:color w:val="000000"/>
          <w:sz w:val="23"/>
          <w:lang w:eastAsia="ru-RU"/>
        </w:rPr>
        <w:t>внешнему управляющему</w:t>
      </w:r>
      <w:r w:rsidRPr="00BA64D5">
        <w:rPr>
          <w:rFonts w:ascii="Arial" w:eastAsia="Times New Roman" w:hAnsi="Arial" w:cs="Arial"/>
          <w:color w:val="000000"/>
          <w:sz w:val="23"/>
          <w:szCs w:val="23"/>
          <w:lang w:eastAsia="ru-RU"/>
        </w:rPr>
        <w:t xml:space="preserve">. Органы управления предприятия-должника в трехдневный срок обязаны передать внешнему управляющему всю документацию, печати, штампы, материальные и иные ценности. В срок не позднее одного месяца после своего назначения внешний управляющий должен разработать план внешнего управления по восстановлению платежеспособности предприятия. Меры по восстановлению платежеспособности должника могут быть следующие: перепрофилирование производства; закрытие нерентабельных производств, продажа части имущества предприятия; и др. Если </w:t>
      </w:r>
      <w:r w:rsidRPr="00BA64D5">
        <w:rPr>
          <w:rFonts w:ascii="Arial" w:eastAsia="Times New Roman" w:hAnsi="Arial" w:cs="Arial"/>
          <w:color w:val="000000"/>
          <w:sz w:val="23"/>
          <w:szCs w:val="23"/>
          <w:lang w:eastAsia="ru-RU"/>
        </w:rPr>
        <w:lastRenderedPageBreak/>
        <w:t>в установленный срок не будут произведены расчеты с кредиторами, а равным образом, если в течение шести месяцев с момента введения внешнего управления арбитражному суду не будет предъявлен план внешнего управления, суд вправе принять решение о признании предприятия банкротом и об открытии конкурсного производства.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Конкурсное производство</w:t>
      </w:r>
      <w:r w:rsidRPr="00BA64D5">
        <w:rPr>
          <w:rFonts w:ascii="Arial" w:eastAsia="Times New Roman" w:hAnsi="Arial" w:cs="Arial"/>
          <w:color w:val="000000"/>
          <w:sz w:val="23"/>
          <w:szCs w:val="23"/>
          <w:lang w:eastAsia="ru-RU"/>
        </w:rPr>
        <w:t> вводится сроком на один год. Но по решению арбитражного суда этот срок может быть продлен еще на 6 месяцев, а при необходимости и на более длительный срок. </w:t>
      </w:r>
      <w:r w:rsidRPr="00BA64D5">
        <w:rPr>
          <w:rFonts w:ascii="Arial" w:eastAsia="Times New Roman" w:hAnsi="Arial" w:cs="Arial"/>
          <w:b/>
          <w:bCs/>
          <w:color w:val="000000"/>
          <w:sz w:val="23"/>
          <w:lang w:eastAsia="ru-RU"/>
        </w:rPr>
        <w:t>Конкурсный управляющий</w:t>
      </w:r>
      <w:r w:rsidRPr="00BA64D5">
        <w:rPr>
          <w:rFonts w:ascii="Arial" w:eastAsia="Times New Roman" w:hAnsi="Arial" w:cs="Arial"/>
          <w:color w:val="000000"/>
          <w:sz w:val="23"/>
          <w:szCs w:val="23"/>
          <w:lang w:eastAsia="ru-RU"/>
        </w:rPr>
        <w:t> принимает все дела у внешнего управляющего, но его задача не в том, чтобы «оживить» производство, а в том, чтобы рассчитаться с кредиторами путем полной распродажи производственных фондов предприятия, его движимого и недвижимого имущества. Для осуществления указанной деятельности конкурсный управляющий вправе привлекать оценщиков и иных экспертов. Очередность удовлетворения требований кредиторов определена в ст.64 ГК РФ и ст.106 Закона РФ «О несостоятельности (банкротстве)».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После расчетов с кредиторами конкурсный управляющий предъявляет в арбитражный суд отчет о результатах конкурсного производства. На основании этого отчета суд выносит определение о завершении конкурсного производства. Это определение передается в орган, осуществляющий государственную регистрацию юридических лиц, который вносит в единый государственный реестр юридических лиц запись о ликвидации предприятия. Только с этого момента юридическое лицо считается ликвидированным.</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8.5. Понятие права собственности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системе гражданского законодательства Российской Федерации особое значение придается нормам, регулирующим отношение лица к вещи (имуществу). Это отношение, являясь по существу </w:t>
      </w:r>
      <w:proofErr w:type="spellStart"/>
      <w:proofErr w:type="gramStart"/>
      <w:r w:rsidRPr="00BA64D5">
        <w:rPr>
          <w:rFonts w:ascii="Arial" w:eastAsia="Times New Roman" w:hAnsi="Arial" w:cs="Arial"/>
          <w:color w:val="000000"/>
          <w:sz w:val="23"/>
          <w:szCs w:val="23"/>
          <w:lang w:eastAsia="ru-RU"/>
        </w:rPr>
        <w:t>субъект-объектным</w:t>
      </w:r>
      <w:proofErr w:type="spellEnd"/>
      <w:proofErr w:type="gramEnd"/>
      <w:r w:rsidRPr="00BA64D5">
        <w:rPr>
          <w:rFonts w:ascii="Arial" w:eastAsia="Times New Roman" w:hAnsi="Arial" w:cs="Arial"/>
          <w:color w:val="000000"/>
          <w:sz w:val="23"/>
          <w:szCs w:val="23"/>
          <w:lang w:eastAsia="ru-RU"/>
        </w:rPr>
        <w:t xml:space="preserve">, всегда носит активный, </w:t>
      </w:r>
      <w:proofErr w:type="spellStart"/>
      <w:r w:rsidRPr="00BA64D5">
        <w:rPr>
          <w:rFonts w:ascii="Arial" w:eastAsia="Times New Roman" w:hAnsi="Arial" w:cs="Arial"/>
          <w:color w:val="000000"/>
          <w:sz w:val="23"/>
          <w:szCs w:val="23"/>
          <w:lang w:eastAsia="ru-RU"/>
        </w:rPr>
        <w:t>деятельностный</w:t>
      </w:r>
      <w:proofErr w:type="spellEnd"/>
      <w:r w:rsidRPr="00BA64D5">
        <w:rPr>
          <w:rFonts w:ascii="Arial" w:eastAsia="Times New Roman" w:hAnsi="Arial" w:cs="Arial"/>
          <w:color w:val="000000"/>
          <w:sz w:val="23"/>
          <w:szCs w:val="23"/>
          <w:lang w:eastAsia="ru-RU"/>
        </w:rPr>
        <w:t xml:space="preserve"> характер. Оно связано с непосредственным воздействием на вещь с целью удовлетворения интересов лица, обладающего по отношению к ней определенным набором юридических прав и обязанностей, т.е. </w:t>
      </w:r>
      <w:proofErr w:type="spellStart"/>
      <w:r w:rsidRPr="00BA64D5">
        <w:rPr>
          <w:rFonts w:ascii="Arial" w:eastAsia="Times New Roman" w:hAnsi="Arial" w:cs="Arial"/>
          <w:color w:val="000000"/>
          <w:sz w:val="23"/>
          <w:szCs w:val="23"/>
          <w:lang w:eastAsia="ru-RU"/>
        </w:rPr>
        <w:t>управомоченного</w:t>
      </w:r>
      <w:proofErr w:type="spellEnd"/>
      <w:r w:rsidRPr="00BA64D5">
        <w:rPr>
          <w:rFonts w:ascii="Arial" w:eastAsia="Times New Roman" w:hAnsi="Arial" w:cs="Arial"/>
          <w:color w:val="000000"/>
          <w:sz w:val="23"/>
          <w:szCs w:val="23"/>
          <w:lang w:eastAsia="ru-RU"/>
        </w:rPr>
        <w:t xml:space="preserve"> субъекта, в сфере хозяйственного господства которого находится та или иная вещь. Именно это </w:t>
      </w:r>
      <w:proofErr w:type="spellStart"/>
      <w:r w:rsidRPr="00BA64D5">
        <w:rPr>
          <w:rFonts w:ascii="Arial" w:eastAsia="Times New Roman" w:hAnsi="Arial" w:cs="Arial"/>
          <w:color w:val="000000"/>
          <w:sz w:val="23"/>
          <w:szCs w:val="23"/>
          <w:lang w:eastAsia="ru-RU"/>
        </w:rPr>
        <w:t>деятельностное</w:t>
      </w:r>
      <w:proofErr w:type="spellEnd"/>
      <w:r w:rsidRPr="00BA64D5">
        <w:rPr>
          <w:rFonts w:ascii="Arial" w:eastAsia="Times New Roman" w:hAnsi="Arial" w:cs="Arial"/>
          <w:color w:val="000000"/>
          <w:sz w:val="23"/>
          <w:szCs w:val="23"/>
          <w:lang w:eastAsia="ru-RU"/>
        </w:rPr>
        <w:t xml:space="preserve"> отношение </w:t>
      </w:r>
      <w:proofErr w:type="spellStart"/>
      <w:r w:rsidRPr="00BA64D5">
        <w:rPr>
          <w:rFonts w:ascii="Arial" w:eastAsia="Times New Roman" w:hAnsi="Arial" w:cs="Arial"/>
          <w:color w:val="000000"/>
          <w:sz w:val="23"/>
          <w:szCs w:val="23"/>
          <w:lang w:eastAsia="ru-RU"/>
        </w:rPr>
        <w:t>управомоченного</w:t>
      </w:r>
      <w:proofErr w:type="spellEnd"/>
      <w:r w:rsidRPr="00BA64D5">
        <w:rPr>
          <w:rFonts w:ascii="Arial" w:eastAsia="Times New Roman" w:hAnsi="Arial" w:cs="Arial"/>
          <w:color w:val="000000"/>
          <w:sz w:val="23"/>
          <w:szCs w:val="23"/>
          <w:lang w:eastAsia="ru-RU"/>
        </w:rPr>
        <w:t xml:space="preserve"> субъекта к вещи (как находящейся в его собственности, так и не являющейся его собственностью) составляет основное содержание вещного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вещным правам лиц, не являющихся собственниками, ст.216 Гражданского кодекса РФ относит:</w:t>
      </w:r>
    </w:p>
    <w:p w:rsidR="00BA64D5" w:rsidRPr="00BA64D5" w:rsidRDefault="00BA64D5" w:rsidP="00BA64D5">
      <w:pPr>
        <w:numPr>
          <w:ilvl w:val="0"/>
          <w:numId w:val="1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пожизненного наследуемого владения земельным участком;</w:t>
      </w:r>
    </w:p>
    <w:p w:rsidR="00BA64D5" w:rsidRPr="00BA64D5" w:rsidRDefault="00BA64D5" w:rsidP="00BA64D5">
      <w:pPr>
        <w:numPr>
          <w:ilvl w:val="0"/>
          <w:numId w:val="1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постоянного (бессрочного) пользования земельным участком;</w:t>
      </w:r>
    </w:p>
    <w:p w:rsidR="00BA64D5" w:rsidRPr="00BA64D5" w:rsidRDefault="00BA64D5" w:rsidP="00BA64D5">
      <w:pPr>
        <w:numPr>
          <w:ilvl w:val="0"/>
          <w:numId w:val="1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хозяйственного ведения имуществом;</w:t>
      </w:r>
    </w:p>
    <w:p w:rsidR="00BA64D5" w:rsidRPr="00BA64D5" w:rsidRDefault="00BA64D5" w:rsidP="00BA64D5">
      <w:pPr>
        <w:numPr>
          <w:ilvl w:val="0"/>
          <w:numId w:val="1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оперативного управления имуществом;</w:t>
      </w:r>
    </w:p>
    <w:p w:rsidR="00BA64D5" w:rsidRPr="00BA64D5" w:rsidRDefault="00BA64D5" w:rsidP="00BA64D5">
      <w:pPr>
        <w:numPr>
          <w:ilvl w:val="0"/>
          <w:numId w:val="1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ограниченного пользования чужим земельным участком (сервитут);</w:t>
      </w:r>
    </w:p>
    <w:p w:rsidR="00BA64D5" w:rsidRPr="00BA64D5" w:rsidRDefault="00BA64D5" w:rsidP="00BA64D5">
      <w:pPr>
        <w:numPr>
          <w:ilvl w:val="0"/>
          <w:numId w:val="1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другие вещные права </w:t>
      </w:r>
      <w:proofErr w:type="spellStart"/>
      <w:r w:rsidRPr="00BA64D5">
        <w:rPr>
          <w:rFonts w:ascii="Arial" w:eastAsia="Times New Roman" w:hAnsi="Arial" w:cs="Arial"/>
          <w:color w:val="000000"/>
          <w:sz w:val="23"/>
          <w:szCs w:val="23"/>
          <w:lang w:eastAsia="ru-RU"/>
        </w:rPr>
        <w:t>несобственников</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вещным правам лиц, являющихся собственниками, относится право собственности.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Собственность</w:t>
      </w:r>
      <w:r w:rsidRPr="00BA64D5">
        <w:rPr>
          <w:rFonts w:ascii="Arial" w:eastAsia="Times New Roman" w:hAnsi="Arial" w:cs="Arial"/>
          <w:color w:val="000000"/>
          <w:sz w:val="23"/>
          <w:szCs w:val="23"/>
          <w:lang w:eastAsia="ru-RU"/>
        </w:rPr>
        <w:t xml:space="preserve"> – экономическая категория, характеризующая вид имущественных отношений между людьми по поводу принадлежности </w:t>
      </w:r>
      <w:r w:rsidRPr="00BA64D5">
        <w:rPr>
          <w:rFonts w:ascii="Arial" w:eastAsia="Times New Roman" w:hAnsi="Arial" w:cs="Arial"/>
          <w:color w:val="000000"/>
          <w:sz w:val="23"/>
          <w:szCs w:val="23"/>
          <w:lang w:eastAsia="ru-RU"/>
        </w:rPr>
        <w:lastRenderedPageBreak/>
        <w:t>(производства, распределения или присвоения) тех или иных материальных благ.</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 собственности</w:t>
      </w:r>
      <w:r w:rsidRPr="00BA64D5">
        <w:rPr>
          <w:rFonts w:ascii="Arial" w:eastAsia="Times New Roman" w:hAnsi="Arial" w:cs="Arial"/>
          <w:color w:val="000000"/>
          <w:sz w:val="23"/>
          <w:szCs w:val="23"/>
          <w:lang w:eastAsia="ru-RU"/>
        </w:rPr>
        <w:t> – юридическое понятие, которое имеет как объективный, так и субъективный смысл.</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 собственности</w:t>
      </w:r>
      <w:r w:rsidRPr="00BA64D5">
        <w:rPr>
          <w:rFonts w:ascii="Arial" w:eastAsia="Times New Roman" w:hAnsi="Arial" w:cs="Arial"/>
          <w:color w:val="000000"/>
          <w:sz w:val="23"/>
          <w:szCs w:val="23"/>
          <w:lang w:eastAsia="ru-RU"/>
        </w:rPr>
        <w:t> (в объективном смысле) – система правовых норм, регулирующих общественные отношения собственности. Эта система образована первой и второй главами Конституции Российской Федерации, нормами Гражданского кодекса РФ и другими законодательными актами, регулирующими данное отношение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Содержание права собственности в </w:t>
      </w:r>
      <w:r w:rsidRPr="00BA64D5">
        <w:rPr>
          <w:rFonts w:ascii="Arial" w:eastAsia="Times New Roman" w:hAnsi="Arial" w:cs="Arial"/>
          <w:b/>
          <w:bCs/>
          <w:color w:val="000000"/>
          <w:sz w:val="23"/>
          <w:lang w:eastAsia="ru-RU"/>
        </w:rPr>
        <w:t>субъективном смысле</w:t>
      </w:r>
      <w:r w:rsidRPr="00BA64D5">
        <w:rPr>
          <w:rFonts w:ascii="Arial" w:eastAsia="Times New Roman" w:hAnsi="Arial" w:cs="Arial"/>
          <w:color w:val="000000"/>
          <w:sz w:val="23"/>
          <w:szCs w:val="23"/>
          <w:lang w:eastAsia="ru-RU"/>
        </w:rPr>
        <w:t> изложено в ст.209 Гражданского кодекса РФ. В соответствии с этой статьей право собственности складывается из трех компонентов:</w:t>
      </w:r>
    </w:p>
    <w:p w:rsidR="00BA64D5" w:rsidRPr="00BA64D5" w:rsidRDefault="00BA64D5" w:rsidP="00BA64D5">
      <w:pPr>
        <w:numPr>
          <w:ilvl w:val="0"/>
          <w:numId w:val="1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права владения имуществом;</w:t>
      </w:r>
    </w:p>
    <w:p w:rsidR="00BA64D5" w:rsidRPr="00BA64D5" w:rsidRDefault="00BA64D5" w:rsidP="00BA64D5">
      <w:pPr>
        <w:numPr>
          <w:ilvl w:val="0"/>
          <w:numId w:val="1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права пользования имуществом;</w:t>
      </w:r>
    </w:p>
    <w:p w:rsidR="00BA64D5" w:rsidRPr="00BA64D5" w:rsidRDefault="00BA64D5" w:rsidP="00BA64D5">
      <w:pPr>
        <w:numPr>
          <w:ilvl w:val="0"/>
          <w:numId w:val="1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права распоряжения имуществом.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 владения</w:t>
      </w:r>
      <w:r w:rsidRPr="00BA64D5">
        <w:rPr>
          <w:rFonts w:ascii="Arial" w:eastAsia="Times New Roman" w:hAnsi="Arial" w:cs="Arial"/>
          <w:color w:val="000000"/>
          <w:sz w:val="23"/>
          <w:szCs w:val="23"/>
          <w:lang w:eastAsia="ru-RU"/>
        </w:rPr>
        <w:t> – это право собственника фактически обладать имуществом и удерживать его в сфере своего хозяйственного господства.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владения не требует, чтобы собственник находился в непосредственном контакте с вещью. Например, уезжая в длительную командировку, собственник является владельцем своего имущества, оставшегося в квартире. Владение может быть законным и незаконным.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Законным владением</w:t>
      </w:r>
      <w:r w:rsidRPr="00BA64D5">
        <w:rPr>
          <w:rFonts w:ascii="Arial" w:eastAsia="Times New Roman" w:hAnsi="Arial" w:cs="Arial"/>
          <w:color w:val="000000"/>
          <w:sz w:val="23"/>
          <w:szCs w:val="23"/>
          <w:lang w:eastAsia="ru-RU"/>
        </w:rPr>
        <w:t> – владение, которое возникает на основании действующих нормативных актов или соглашения сторон.</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Основаниями, подтверждающими законность приобретения вещи, могут служить товарный чек, гарантийный талон, письменный договор купли-продажи и другие документы.</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Незаконное владение</w:t>
      </w:r>
      <w:r w:rsidRPr="00BA64D5">
        <w:rPr>
          <w:rFonts w:ascii="Arial" w:eastAsia="Times New Roman" w:hAnsi="Arial" w:cs="Arial"/>
          <w:color w:val="000000"/>
          <w:sz w:val="23"/>
          <w:szCs w:val="23"/>
          <w:lang w:eastAsia="ru-RU"/>
        </w:rPr>
        <w:t> – владение вещью без достаточных правовых оснований.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случаям незаконного владения относят:</w:t>
      </w:r>
    </w:p>
    <w:p w:rsidR="00BA64D5" w:rsidRPr="00BA64D5" w:rsidRDefault="00BA64D5" w:rsidP="00BA64D5">
      <w:pPr>
        <w:numPr>
          <w:ilvl w:val="0"/>
          <w:numId w:val="11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приобретение вещи без соответствующих отчетных документов или без соответствующего оформления этих документов;</w:t>
      </w:r>
    </w:p>
    <w:p w:rsidR="00BA64D5" w:rsidRPr="00BA64D5" w:rsidRDefault="00BA64D5" w:rsidP="00BA64D5">
      <w:pPr>
        <w:numPr>
          <w:ilvl w:val="0"/>
          <w:numId w:val="11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тайное или открытое хищение имущества;</w:t>
      </w:r>
    </w:p>
    <w:p w:rsidR="00BA64D5" w:rsidRPr="00BA64D5" w:rsidRDefault="00BA64D5" w:rsidP="00BA64D5">
      <w:pPr>
        <w:numPr>
          <w:ilvl w:val="0"/>
          <w:numId w:val="11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самовольное заселение (</w:t>
      </w:r>
      <w:proofErr w:type="spellStart"/>
      <w:r w:rsidRPr="00BA64D5">
        <w:rPr>
          <w:rFonts w:ascii="Arial" w:eastAsia="Times New Roman" w:hAnsi="Arial" w:cs="Arial"/>
          <w:color w:val="000000"/>
          <w:sz w:val="23"/>
          <w:szCs w:val="23"/>
          <w:lang w:eastAsia="ru-RU"/>
        </w:rPr>
        <w:t>самозахват</w:t>
      </w:r>
      <w:proofErr w:type="spellEnd"/>
      <w:r w:rsidRPr="00BA64D5">
        <w:rPr>
          <w:rFonts w:ascii="Arial" w:eastAsia="Times New Roman" w:hAnsi="Arial" w:cs="Arial"/>
          <w:color w:val="000000"/>
          <w:sz w:val="23"/>
          <w:szCs w:val="23"/>
          <w:lang w:eastAsia="ru-RU"/>
        </w:rPr>
        <w:t>) дома, квартиры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Незаконное владение может быть добросовестным и недобросовестным.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Добросовестный незаконный владелец</w:t>
      </w:r>
      <w:r w:rsidRPr="00BA64D5">
        <w:rPr>
          <w:rFonts w:ascii="Arial" w:eastAsia="Times New Roman" w:hAnsi="Arial" w:cs="Arial"/>
          <w:color w:val="000000"/>
          <w:sz w:val="23"/>
          <w:szCs w:val="23"/>
          <w:lang w:eastAsia="ru-RU"/>
        </w:rPr>
        <w:t> – лицо, которое не знало и не могло знать о незаконности своего владения.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Недобросовестный незаконный владелец</w:t>
      </w:r>
      <w:r w:rsidRPr="00BA64D5">
        <w:rPr>
          <w:rFonts w:ascii="Arial" w:eastAsia="Times New Roman" w:hAnsi="Arial" w:cs="Arial"/>
          <w:color w:val="000000"/>
          <w:sz w:val="23"/>
          <w:szCs w:val="23"/>
          <w:lang w:eastAsia="ru-RU"/>
        </w:rPr>
        <w:t> – лицо, которое знало или должно было знать о незаконности своего владения.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Право владения может переходить от собственника к </w:t>
      </w:r>
      <w:proofErr w:type="spellStart"/>
      <w:r w:rsidRPr="00BA64D5">
        <w:rPr>
          <w:rFonts w:ascii="Arial" w:eastAsia="Times New Roman" w:hAnsi="Arial" w:cs="Arial"/>
          <w:color w:val="000000"/>
          <w:sz w:val="23"/>
          <w:szCs w:val="23"/>
          <w:lang w:eastAsia="ru-RU"/>
        </w:rPr>
        <w:t>несобственнику</w:t>
      </w:r>
      <w:proofErr w:type="spellEnd"/>
      <w:r w:rsidRPr="00BA64D5">
        <w:rPr>
          <w:rFonts w:ascii="Arial" w:eastAsia="Times New Roman" w:hAnsi="Arial" w:cs="Arial"/>
          <w:color w:val="000000"/>
          <w:sz w:val="23"/>
          <w:szCs w:val="23"/>
          <w:lang w:eastAsia="ru-RU"/>
        </w:rPr>
        <w:t xml:space="preserve"> (например, сдача вещей в камеру хранения), при этом лицо, передавшее это право, не перестает быть собственником вещи.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 пользования</w:t>
      </w:r>
      <w:r w:rsidRPr="00BA64D5">
        <w:rPr>
          <w:rFonts w:ascii="Arial" w:eastAsia="Times New Roman" w:hAnsi="Arial" w:cs="Arial"/>
          <w:color w:val="000000"/>
          <w:sz w:val="23"/>
          <w:szCs w:val="23"/>
          <w:lang w:eastAsia="ru-RU"/>
        </w:rPr>
        <w:t xml:space="preserve"> – это право извлекать из вещи ее полезные свойства, включая право присваивать доходы и плоды, приносимые этой вещью. Право пользования, как и право владения, может быть передано </w:t>
      </w:r>
      <w:proofErr w:type="spellStart"/>
      <w:r w:rsidRPr="00BA64D5">
        <w:rPr>
          <w:rFonts w:ascii="Arial" w:eastAsia="Times New Roman" w:hAnsi="Arial" w:cs="Arial"/>
          <w:color w:val="000000"/>
          <w:sz w:val="23"/>
          <w:szCs w:val="23"/>
          <w:lang w:eastAsia="ru-RU"/>
        </w:rPr>
        <w:t>несобственнику</w:t>
      </w:r>
      <w:proofErr w:type="spellEnd"/>
      <w:r w:rsidRPr="00BA64D5">
        <w:rPr>
          <w:rFonts w:ascii="Arial" w:eastAsia="Times New Roman" w:hAnsi="Arial" w:cs="Arial"/>
          <w:color w:val="000000"/>
          <w:sz w:val="23"/>
          <w:szCs w:val="23"/>
          <w:lang w:eastAsia="ru-RU"/>
        </w:rPr>
        <w:t>, например по договору аренды (ст.606 ГК РФ</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Право распоряжения</w:t>
      </w:r>
      <w:r w:rsidRPr="00BA64D5">
        <w:rPr>
          <w:rFonts w:ascii="Arial" w:eastAsia="Times New Roman" w:hAnsi="Arial" w:cs="Arial"/>
          <w:color w:val="000000"/>
          <w:sz w:val="23"/>
          <w:szCs w:val="23"/>
          <w:lang w:eastAsia="ru-RU"/>
        </w:rPr>
        <w:t> – это право определять юридическую судьбу вещи путем совершения актов в отношении этой вещи (продать, обменять, заложить, подарить, вплоть до уничтожения или потребления вещи).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Главный признак всех трех правомочий в том, что собственник владеет, пользуется и распоряжается имуществом исключительно по своему усмотрению и вправе совершать в отношении своего имущества любые действия, не противоречащие закону и иным нормативным актам.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 движимое имущество право собственности возникает с момента передачи вещи из рук в руки, если иное не предусмотрено законом или договором. На недвижимое имущество право собственности возникает с момента нотариального удостоверения сделки.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Собственник может передать свое имущество в </w:t>
      </w:r>
      <w:r w:rsidRPr="00BA64D5">
        <w:rPr>
          <w:rFonts w:ascii="Arial" w:eastAsia="Times New Roman" w:hAnsi="Arial" w:cs="Arial"/>
          <w:b/>
          <w:bCs/>
          <w:color w:val="000000"/>
          <w:sz w:val="23"/>
          <w:lang w:eastAsia="ru-RU"/>
        </w:rPr>
        <w:t>доверительное управление</w:t>
      </w:r>
      <w:r w:rsidRPr="00BA64D5">
        <w:rPr>
          <w:rFonts w:ascii="Arial" w:eastAsia="Times New Roman" w:hAnsi="Arial" w:cs="Arial"/>
          <w:color w:val="000000"/>
          <w:sz w:val="23"/>
          <w:szCs w:val="23"/>
          <w:lang w:eastAsia="ru-RU"/>
        </w:rPr>
        <w:t> другому лицу (доверительному управляющему), что не влечет перехода права собственности к этому лицу, которое обязано осуществлять управление имуществом в интересах собственника.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соответствии с п.2 ст.8 Конституций РФ и п.1 ст.212 ГК РФ в Российской Федерации признаются и защищаются равным образом частная, государственная, муниципальная и иные формы собственности. Следует отметить, что «форма собственности» – это не юридическая, а экономическая категория. Каждая форма собственности должна вызывать появление соответствующего ей права собственности. Субъектами государственной и муниципальной собственности являются Российская Федерация, субъекты Российской Федерации и муниципальные образования (городские и сельские населенные пункты). Субъектами частной собственности являются граждане и юридические лица.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Имущество может принадлежать на праве собственности не одному, а двум и более лицам. Это зафиксировано в п.2 ст.35 Конституции РФ, где указывается, что «каждый вправе иметь имущество в собственности, владеть, пользоваться и распоряжаться им как единолично, так и совместно с другими лицами». В таких случаях на имущество возникает общая собственность, которая подразделяется на долевую собственность и совместную собственность.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Общая собственность возникает по различным основаниям. Например, по отношению к лицам, состоящим в браке. Возникает она также и в порядке наследования имущества или совместной покупки вещи и по другим основаниям.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Общая долевая собственность</w:t>
      </w:r>
      <w:r w:rsidRPr="00BA64D5">
        <w:rPr>
          <w:rFonts w:ascii="Arial" w:eastAsia="Times New Roman" w:hAnsi="Arial" w:cs="Arial"/>
          <w:color w:val="000000"/>
          <w:sz w:val="23"/>
          <w:szCs w:val="23"/>
          <w:lang w:eastAsia="ru-RU"/>
        </w:rPr>
        <w:t xml:space="preserve"> возникает либо в силу закона, либо устанавливается по соглашению сторон. Это означает, что общее имущество разбивается на доли, количество которых соответствует числу собственников. Размер долей может устанавливаться по соглашению сторон, в зависимости от величины вклада каждого собственника в общее имущество либо по закону. Если </w:t>
      </w:r>
      <w:r w:rsidRPr="00BA64D5">
        <w:rPr>
          <w:rFonts w:ascii="Arial" w:eastAsia="Times New Roman" w:hAnsi="Arial" w:cs="Arial"/>
          <w:color w:val="000000"/>
          <w:sz w:val="23"/>
          <w:szCs w:val="23"/>
          <w:lang w:eastAsia="ru-RU"/>
        </w:rPr>
        <w:lastRenderedPageBreak/>
        <w:t>закон не устанавливает размеры долей и стороны не оговаривают величину доли каждого собственника, то имущество делится в равных долях. Размер доли может увеличиваться или уменьшаться в зависимости от изменения числа участников общей собственности.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Каждый из участников общей собственности вправе по своему усмотрению продать свою долю, подарить ее, завещать, отдать в залог либо распорядиться ею иным способом. При продаже своей доли участник обязан письменно известить об этом остальных участников общей собственности с указанием цены вещи и других условий покупки. Если остальные участники долевой собственности откажутся от покупки или не приобретут продаваемую долю в праве собственности на недвижимое имущество в течение одного месяца, а в праве собственности на движимое имущество в течение десяти дней со дня извещения, продавец вправе продать свою долю другому лицу. Если участник общей долевой собственности отчуждает свою долю имущества с нарушением установленных правил, остальные участники общей долевой собственности вправе обжаловать его действия в суде в течение трех месяцев со дня совершения сделки, ущемляющей их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Совместная собственность</w:t>
      </w:r>
      <w:r w:rsidRPr="00BA64D5">
        <w:rPr>
          <w:rFonts w:ascii="Arial" w:eastAsia="Times New Roman" w:hAnsi="Arial" w:cs="Arial"/>
          <w:color w:val="000000"/>
          <w:sz w:val="23"/>
          <w:szCs w:val="23"/>
          <w:lang w:eastAsia="ru-RU"/>
        </w:rPr>
        <w:t> возникает только в силу закона. Она означает, что имущество находится в общей собственности без определения долей собственников. Таковой является общая собственность супругов (ст.256 ГК РФ) и собственность крестьянского (фермерского) хозяйства (ст.257 ГК РФ). Участники совместной собственности владеют, пользуются и распоряжаются имуществом совместно по взаимному согласию. Каждый из участников совместной собственности вправе совершать любые сделки по распоряжению общим имуществом, если иное не вытекает из соглашения сторон. В случае совершения сделки без необходимых полномочий она может быть признана недействительной по требованию других собственников. Выдел доли участника совместной собственности допускается лишь при его выходе из состава участников. При этом имущество делится на равные доли среди всех участников. В случае несогласия сторон доля каждого участника совместной собственности определяется в судебном порядке (например, при расторжении брака).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Основания приобретения права собственности</w:t>
      </w:r>
      <w:r w:rsidRPr="00BA64D5">
        <w:rPr>
          <w:rFonts w:ascii="Arial" w:eastAsia="Times New Roman" w:hAnsi="Arial" w:cs="Arial"/>
          <w:color w:val="000000"/>
          <w:sz w:val="23"/>
          <w:szCs w:val="23"/>
          <w:lang w:eastAsia="ru-RU"/>
        </w:rPr>
        <w:t> – юридические факты, с которыми закон связывает наступление правомочий владения, пользования и распоряжения имуществом.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Общепринято делить основания возникновения права собственности на первоначальные и производные.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Первоначальные способы приобретения права собственности не зависят от прав предшествующего собственника. Право собственности возникает либо впервые, либо независимо от воли прежнего обладателя вещи.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первоначальным способам приобретения права собственности относятся:</w:t>
      </w:r>
    </w:p>
    <w:p w:rsidR="00BA64D5" w:rsidRPr="00BA64D5" w:rsidRDefault="00BA64D5" w:rsidP="00BA64D5">
      <w:pPr>
        <w:numPr>
          <w:ilvl w:val="0"/>
          <w:numId w:val="1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право собственности на вновь изготовленную или созданную вещь. В данном случае объектами права собственности может являться движимое и недвижимое имущество. При этом право собственности на недвижимое имущество подлежит государственной регистрации и возникает с момента такой регистрации. Особый случай представляет собой приобретение права собственности на недвижимое имущество, созданное без получения на это необходимых разрешений или с существенными нарушениями установленных правил и норм (самовольная застройка, ст.222 ГК РФ). По общему правилу лицо, осуществившее самовольную </w:t>
      </w:r>
      <w:r w:rsidRPr="00BA64D5">
        <w:rPr>
          <w:rFonts w:ascii="Arial" w:eastAsia="Times New Roman" w:hAnsi="Arial" w:cs="Arial"/>
          <w:color w:val="000000"/>
          <w:sz w:val="23"/>
          <w:szCs w:val="23"/>
          <w:lang w:eastAsia="ru-RU"/>
        </w:rPr>
        <w:lastRenderedPageBreak/>
        <w:t>застройку, не приобретает на нее право собственности, за исключением случаев, предусмотренных законом.</w:t>
      </w:r>
    </w:p>
    <w:p w:rsidR="00BA64D5" w:rsidRPr="00BA64D5" w:rsidRDefault="00BA64D5" w:rsidP="00BA64D5">
      <w:p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собственности на самовольную застройку может быть признано судом в двух случаях:</w:t>
      </w:r>
    </w:p>
    <w:p w:rsidR="00BA64D5" w:rsidRPr="00BA64D5" w:rsidRDefault="00BA64D5" w:rsidP="00BA64D5">
      <w:pPr>
        <w:numPr>
          <w:ilvl w:val="1"/>
          <w:numId w:val="11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постройка осуществлена лицом на не принадлежащем ему земельном участке, то за этим лицом может быть признано право собственности на постройку при условии, что данный участок в установленном порядке будет предоставлен этому лицу под возведенную постройку;</w:t>
      </w:r>
    </w:p>
    <w:p w:rsidR="00BA64D5" w:rsidRPr="00BA64D5" w:rsidRDefault="00BA64D5" w:rsidP="00BA64D5">
      <w:pPr>
        <w:numPr>
          <w:ilvl w:val="1"/>
          <w:numId w:val="11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лицу, осуществившему постройку на не принадлежащем ему земельном участке, не может быть предоставлен этот участок, то право собственности на постройку признается судом за собственником земельного участка, на котором находится постройка. При этом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BA64D5" w:rsidRPr="00BA64D5" w:rsidRDefault="00BA64D5" w:rsidP="00BA64D5">
      <w:pPr>
        <w:shd w:val="clear" w:color="auto" w:fill="FFFFFF"/>
        <w:spacing w:after="0" w:line="240" w:lineRule="auto"/>
        <w:ind w:left="167" w:right="167"/>
        <w:jc w:val="both"/>
        <w:rPr>
          <w:rFonts w:ascii="Arial" w:eastAsia="Times New Roman" w:hAnsi="Arial" w:cs="Arial"/>
          <w:color w:val="000000"/>
          <w:sz w:val="23"/>
          <w:szCs w:val="23"/>
          <w:lang w:eastAsia="ru-RU"/>
        </w:rPr>
      </w:pPr>
    </w:p>
    <w:p w:rsidR="00BA64D5" w:rsidRPr="00BA64D5" w:rsidRDefault="00BA64D5" w:rsidP="00BA64D5">
      <w:pPr>
        <w:numPr>
          <w:ilvl w:val="0"/>
          <w:numId w:val="1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право собственности на плоды, продукцию, доходы, полученные в результате использования имущества. </w:t>
      </w:r>
      <w:proofErr w:type="gramStart"/>
      <w:r w:rsidRPr="00BA64D5">
        <w:rPr>
          <w:rFonts w:ascii="Arial" w:eastAsia="Times New Roman" w:hAnsi="Arial" w:cs="Arial"/>
          <w:color w:val="000000"/>
          <w:sz w:val="23"/>
          <w:szCs w:val="23"/>
          <w:lang w:eastAsia="ru-RU"/>
        </w:rPr>
        <w:t>В соответствии со ст.136 ГК РФ поступления, полученные в результате использования имущества, принадлежат лицу, использующему это имущество, если иное, не предусмотрено законом или договором;</w:t>
      </w:r>
      <w:proofErr w:type="gramEnd"/>
    </w:p>
    <w:p w:rsidR="00BA64D5" w:rsidRPr="00BA64D5" w:rsidRDefault="00BA64D5" w:rsidP="00BA64D5">
      <w:pPr>
        <w:numPr>
          <w:ilvl w:val="0"/>
          <w:numId w:val="1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собственности на вещь, изготовленную путем переработки, может возникнуть у лица, осуществляющего переработку, если стоимость переработки существенно превышает стоимость материалов и если это лицо осуществило переработку для себя;</w:t>
      </w:r>
    </w:p>
    <w:p w:rsidR="00BA64D5" w:rsidRPr="00BA64D5" w:rsidRDefault="00BA64D5" w:rsidP="00BA64D5">
      <w:pPr>
        <w:numPr>
          <w:ilvl w:val="0"/>
          <w:numId w:val="1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обращение в собственность общедоступных для сбора вещей (сбор ягод, лов рыбы, сбор и добыча других общедоступных вещей и животных) допускается на основании закона или в соответствии с местными обычаями;</w:t>
      </w:r>
    </w:p>
    <w:p w:rsidR="00BA64D5" w:rsidRPr="00BA64D5" w:rsidRDefault="00BA64D5" w:rsidP="00BA64D5">
      <w:pPr>
        <w:numPr>
          <w:ilvl w:val="0"/>
          <w:numId w:val="1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приобретение права собственности на бесхозяйные вещи, находку, безнадзорных животных и клад. Бесхозяйной является вещь, которая не имеет собственника или собственник которой неизвестен, либо вещь, от права </w:t>
      </w:r>
      <w:proofErr w:type="gramStart"/>
      <w:r w:rsidRPr="00BA64D5">
        <w:rPr>
          <w:rFonts w:ascii="Arial" w:eastAsia="Times New Roman" w:hAnsi="Arial" w:cs="Arial"/>
          <w:color w:val="000000"/>
          <w:sz w:val="23"/>
          <w:szCs w:val="23"/>
          <w:lang w:eastAsia="ru-RU"/>
        </w:rPr>
        <w:t>собственности</w:t>
      </w:r>
      <w:proofErr w:type="gramEnd"/>
      <w:r w:rsidRPr="00BA64D5">
        <w:rPr>
          <w:rFonts w:ascii="Arial" w:eastAsia="Times New Roman" w:hAnsi="Arial" w:cs="Arial"/>
          <w:color w:val="000000"/>
          <w:sz w:val="23"/>
          <w:szCs w:val="23"/>
          <w:lang w:eastAsia="ru-RU"/>
        </w:rPr>
        <w:t xml:space="preserve"> на которую собственник отказался. Следует отметить, что 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BA64D5" w:rsidRPr="00BA64D5" w:rsidRDefault="00BA64D5" w:rsidP="00BA64D5">
      <w:pPr>
        <w:numPr>
          <w:ilvl w:val="0"/>
          <w:numId w:val="1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приобретательная</w:t>
      </w:r>
      <w:proofErr w:type="spellEnd"/>
      <w:r w:rsidRPr="00BA64D5">
        <w:rPr>
          <w:rFonts w:ascii="Arial" w:eastAsia="Times New Roman" w:hAnsi="Arial" w:cs="Arial"/>
          <w:color w:val="000000"/>
          <w:sz w:val="23"/>
          <w:szCs w:val="23"/>
          <w:lang w:eastAsia="ru-RU"/>
        </w:rPr>
        <w:t xml:space="preserve"> давность, т.е. – приобретение права собственности по давности владения. В соответствии со ст.234 ГК РФ, если недвижимое имущество находится в открытом добросовестном владении и пользовании гражданина или юридического лица в течение 15 лет, то на это имущество у указанных лиц возникает право собственности. В отношении движимого имущества право собственности возникает через пять лет непрерывного добросовестного и открытого владения и пользования этим имуществом.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Бесхозяйные движимые вещи</w:t>
      </w:r>
      <w:r w:rsidRPr="00BA64D5">
        <w:rPr>
          <w:rFonts w:ascii="Arial" w:eastAsia="Times New Roman" w:hAnsi="Arial" w:cs="Arial"/>
          <w:color w:val="000000"/>
          <w:sz w:val="23"/>
          <w:szCs w:val="23"/>
          <w:lang w:eastAsia="ru-RU"/>
        </w:rPr>
        <w:t xml:space="preserve"> (брошенные вещи) могут быть обращены другими лицами в свою собственность, если стоимость этих </w:t>
      </w:r>
      <w:proofErr w:type="gramStart"/>
      <w:r w:rsidRPr="00BA64D5">
        <w:rPr>
          <w:rFonts w:ascii="Arial" w:eastAsia="Times New Roman" w:hAnsi="Arial" w:cs="Arial"/>
          <w:color w:val="000000"/>
          <w:sz w:val="23"/>
          <w:szCs w:val="23"/>
          <w:lang w:eastAsia="ru-RU"/>
        </w:rPr>
        <w:t>вещей</w:t>
      </w:r>
      <w:proofErr w:type="gramEnd"/>
      <w:r w:rsidRPr="00BA64D5">
        <w:rPr>
          <w:rFonts w:ascii="Arial" w:eastAsia="Times New Roman" w:hAnsi="Arial" w:cs="Arial"/>
          <w:color w:val="000000"/>
          <w:sz w:val="23"/>
          <w:szCs w:val="23"/>
          <w:lang w:eastAsia="ru-RU"/>
        </w:rPr>
        <w:t xml:space="preserve"> ниже суммы, соответствующей пятикратному минимальному размеру оплаты труда. 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lastRenderedPageBreak/>
        <w:t>Бесхозяйные недвижимые вещи</w:t>
      </w:r>
      <w:r w:rsidRPr="00BA64D5">
        <w:rPr>
          <w:rFonts w:ascii="Arial" w:eastAsia="Times New Roman" w:hAnsi="Arial" w:cs="Arial"/>
          <w:color w:val="000000"/>
          <w:sz w:val="23"/>
          <w:szCs w:val="23"/>
          <w:lang w:eastAsia="ru-RU"/>
        </w:rPr>
        <w:t> принимаются на учет органом, осуществляющим государственную регистрацию права на недвижимое имущество. По истечении года со дня постановки этого имущества на учет оно по решению суда может быть признано муниципальной собственностью.</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Находка </w:t>
      </w:r>
      <w:r w:rsidRPr="00BA64D5">
        <w:rPr>
          <w:rFonts w:ascii="Arial" w:eastAsia="Times New Roman" w:hAnsi="Arial" w:cs="Arial"/>
          <w:color w:val="000000"/>
          <w:sz w:val="23"/>
          <w:szCs w:val="23"/>
          <w:lang w:eastAsia="ru-RU"/>
        </w:rPr>
        <w:t>– потерянная собственником вещь, которая обнаруживается другим лицом.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Нашедший вещь вправе хранить ее у себя либо сдать на хранение в полицию или орган местного самоуправления. Если в течение шести месяцев с момента заявления о находке в соответствующий орган собственник не будет установлен, то нашедший вещь приобретает право собственности на нее. Если нашедший вещь возвращает ее лицу, </w:t>
      </w:r>
      <w:proofErr w:type="spellStart"/>
      <w:r w:rsidRPr="00BA64D5">
        <w:rPr>
          <w:rFonts w:ascii="Arial" w:eastAsia="Times New Roman" w:hAnsi="Arial" w:cs="Arial"/>
          <w:color w:val="000000"/>
          <w:sz w:val="23"/>
          <w:szCs w:val="23"/>
          <w:lang w:eastAsia="ru-RU"/>
        </w:rPr>
        <w:t>управомоченному</w:t>
      </w:r>
      <w:proofErr w:type="spellEnd"/>
      <w:r w:rsidRPr="00BA64D5">
        <w:rPr>
          <w:rFonts w:ascii="Arial" w:eastAsia="Times New Roman" w:hAnsi="Arial" w:cs="Arial"/>
          <w:color w:val="000000"/>
          <w:sz w:val="23"/>
          <w:szCs w:val="23"/>
          <w:lang w:eastAsia="ru-RU"/>
        </w:rPr>
        <w:t xml:space="preserve"> на получение вещи, он вправе требовать вознаграждения за находку в размере не более 20% от стоимости вещи, либо, если вещь представляет ценность только для лица, </w:t>
      </w:r>
      <w:proofErr w:type="spellStart"/>
      <w:r w:rsidRPr="00BA64D5">
        <w:rPr>
          <w:rFonts w:ascii="Arial" w:eastAsia="Times New Roman" w:hAnsi="Arial" w:cs="Arial"/>
          <w:color w:val="000000"/>
          <w:sz w:val="23"/>
          <w:szCs w:val="23"/>
          <w:lang w:eastAsia="ru-RU"/>
        </w:rPr>
        <w:t>управомоченного</w:t>
      </w:r>
      <w:proofErr w:type="spellEnd"/>
      <w:r w:rsidRPr="00BA64D5">
        <w:rPr>
          <w:rFonts w:ascii="Arial" w:eastAsia="Times New Roman" w:hAnsi="Arial" w:cs="Arial"/>
          <w:color w:val="000000"/>
          <w:sz w:val="23"/>
          <w:szCs w:val="23"/>
          <w:lang w:eastAsia="ru-RU"/>
        </w:rPr>
        <w:t xml:space="preserve"> на ее получение (документы, удостоверение личности и т.п.), размер вознаграждения определяется по соглашению с этим лицом.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Безнадзорные животные</w:t>
      </w:r>
      <w:r w:rsidRPr="00BA64D5">
        <w:rPr>
          <w:rFonts w:ascii="Arial" w:eastAsia="Times New Roman" w:hAnsi="Arial" w:cs="Arial"/>
          <w:color w:val="000000"/>
          <w:sz w:val="23"/>
          <w:szCs w:val="23"/>
          <w:lang w:eastAsia="ru-RU"/>
        </w:rPr>
        <w:t> – пригульный скот или другие домашние животные, если их собственник и место его нахождения неизвестны.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Лицо, задержавшее безнадзорных животных, обязано в трехдневный срок заявить об этом в полицию или орган местного самоуправления, и если в течение шести месяцев с момента подачи заявления собственник не будет обнаружен, лицо, у которого животные находились на содержании, приобретает право собственности на них. В случае обнаружения собственника животных до установленного срока лицо, содержащее этих животных, обязано вернуть их с правом получения вознаграждения на тех же условиях, которые определены для вознаграждения за находку. Лица, не заявившие в соответствующий орган о находке или о задержании безнадзорного животного, в случае обнаружения собственника вещи или животного обязаны вернуть их без права на получение вознаграждения.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Клад</w:t>
      </w:r>
      <w:r w:rsidRPr="00BA64D5">
        <w:rPr>
          <w:rFonts w:ascii="Arial" w:eastAsia="Times New Roman" w:hAnsi="Arial" w:cs="Arial"/>
          <w:color w:val="000000"/>
          <w:sz w:val="23"/>
          <w:szCs w:val="23"/>
          <w:lang w:eastAsia="ru-RU"/>
        </w:rPr>
        <w:t> – зарытые в земле или сокрытые иным способом деньги или ценные предметы, собственник которых не может быть установлен или в силу закона утратил на них право собственности.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данном случае право собственности возникает у лица, которому принадлежит земельный участок или строение, где клад был сокрыт, и одновременно у лица, обнаружившего этот клад. Если поиск ценностей производился лицом с согласия собственника земельного участка, то обнаруженный клад делится в равных </w:t>
      </w:r>
      <w:proofErr w:type="gramStart"/>
      <w:r w:rsidRPr="00BA64D5">
        <w:rPr>
          <w:rFonts w:ascii="Arial" w:eastAsia="Times New Roman" w:hAnsi="Arial" w:cs="Arial"/>
          <w:color w:val="000000"/>
          <w:sz w:val="23"/>
          <w:szCs w:val="23"/>
          <w:lang w:eastAsia="ru-RU"/>
        </w:rPr>
        <w:t>долях</w:t>
      </w:r>
      <w:proofErr w:type="gramEnd"/>
      <w:r w:rsidRPr="00BA64D5">
        <w:rPr>
          <w:rFonts w:ascii="Arial" w:eastAsia="Times New Roman" w:hAnsi="Arial" w:cs="Arial"/>
          <w:color w:val="000000"/>
          <w:sz w:val="23"/>
          <w:szCs w:val="23"/>
          <w:lang w:eastAsia="ru-RU"/>
        </w:rPr>
        <w:t xml:space="preserve"> либо делится по соглашению сторон. Если поиск ценностей производился без </w:t>
      </w:r>
      <w:proofErr w:type="gramStart"/>
      <w:r w:rsidRPr="00BA64D5">
        <w:rPr>
          <w:rFonts w:ascii="Arial" w:eastAsia="Times New Roman" w:hAnsi="Arial" w:cs="Arial"/>
          <w:color w:val="000000"/>
          <w:sz w:val="23"/>
          <w:szCs w:val="23"/>
          <w:lang w:eastAsia="ru-RU"/>
        </w:rPr>
        <w:t>ведома</w:t>
      </w:r>
      <w:proofErr w:type="gramEnd"/>
      <w:r w:rsidRPr="00BA64D5">
        <w:rPr>
          <w:rFonts w:ascii="Arial" w:eastAsia="Times New Roman" w:hAnsi="Arial" w:cs="Arial"/>
          <w:color w:val="000000"/>
          <w:sz w:val="23"/>
          <w:szCs w:val="23"/>
          <w:lang w:eastAsia="ru-RU"/>
        </w:rPr>
        <w:t xml:space="preserve"> собственника земельного участка, то обнаруженный клад подлежит передаче собственнику земельного участка. Клад, содержащий вещи, относящиеся к памятникам истории, культуры, подлежит передаче в государственную собственность. При этом лицо, обнаружившее клад, и собственник земельного участка имеют право на вознаграждение в размере 50% от стоимости клада. Сумма вознаграждения распределяется между этими лицами в равных долях либо по соглашению сторон. Это не распространяется на лица, в круг трудовых обязанностей которых входит проведение раскопок и поиска, направленных на обнаружение клада.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Производные способы приобретения права собственности характеризуются тем, что право нового собственника основывается на праве предшествующего </w:t>
      </w:r>
      <w:r w:rsidRPr="00BA64D5">
        <w:rPr>
          <w:rFonts w:ascii="Arial" w:eastAsia="Times New Roman" w:hAnsi="Arial" w:cs="Arial"/>
          <w:color w:val="000000"/>
          <w:sz w:val="23"/>
          <w:szCs w:val="23"/>
          <w:lang w:eastAsia="ru-RU"/>
        </w:rPr>
        <w:lastRenderedPageBreak/>
        <w:t>собственника, т.е. возникает по его воле. В таких случаях право собственности в основном возникает на договорной основе (по договору купли-продажи, мены, дарения и т.п.) и в порядке наследования имущества. Кроме этого, к производным способам приобретения права собственности также относятся:</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Национализация, т.е. обращение в государственную собственность имущества, находящегося в собственности граждан и юридических лиц. Этот способ приобретения права собственности обычно ставится на первое место. Однако существующие в настоящее время социально-экономические условия делают этот способ весьма редко встречающимся. Тем более</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 xml:space="preserve"> что в соответствии с ч.3 ст.235 ГК РФ национализация должна производиться с возмещением стоимости этого имущества и других убытков в порядке, установленном ст.306 Гражданского Кодекса РФ. Это сближает процедуру национализации с выкупом имущества;</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Приватизация – процесс, обратный национализации, т.е. это передача имущества, находящегося в государственной или муниципальной собственности, в собственность граждан или юридических лиц Передача такого имущества осуществляется его собственником в порядке, предусмотренном Законом РФ от 4 июля 1991 года №1541-1 «О приватизации жилищного фонда в Российской Федерации» (в ред. от 16.10.2012) и Федеральным законом от 21 декабря 2001 года №178-ФЗ «О приватизации</w:t>
      </w:r>
      <w:proofErr w:type="gramEnd"/>
      <w:r w:rsidRPr="00BA64D5">
        <w:rPr>
          <w:rFonts w:ascii="Arial" w:eastAsia="Times New Roman" w:hAnsi="Arial" w:cs="Arial"/>
          <w:color w:val="000000"/>
          <w:sz w:val="23"/>
          <w:szCs w:val="23"/>
          <w:lang w:eastAsia="ru-RU"/>
        </w:rPr>
        <w:t xml:space="preserve"> государственного и муниципального имущества»;</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Конфискация, т.е. безвозмездное изъятие имущества по решению суда в виде санкции за административное правонарушение или за преступление, а также за несоблюдение гражданско-правовых норм Конфискация как санкция за гражданско-правовое нарушение предусмотрена в случае односторонней реституции (п.2 ст.179 ГК РФ), а также в случае отсутствия реституции (ст.169 ГК РФ), когда в доход государства взыскивается имущество стороны, виновной в</w:t>
      </w:r>
      <w:proofErr w:type="gramEnd"/>
      <w:r w:rsidRPr="00BA64D5">
        <w:rPr>
          <w:rFonts w:ascii="Arial" w:eastAsia="Times New Roman" w:hAnsi="Arial" w:cs="Arial"/>
          <w:color w:val="000000"/>
          <w:sz w:val="23"/>
          <w:szCs w:val="23"/>
          <w:lang w:eastAsia="ru-RU"/>
        </w:rPr>
        <w:t xml:space="preserve"> недействительности сделки, либо взыскивается все имущество, полученное сторонами по сделке, признанной недействительной, при наличии умысла у обеих сторон;</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Обращение взыскания на имущество собственника по его обязательствам. Так же, как и конфискация, этот способ представляет безвозмездное изъятие имущества. Обращение взыскания на имущество собственника происходит вследствие признания судом юридического лица несостоятельным (банкротом) с целью удовлетворения требований кредиторов. Очередность удовлетворения этих требований определена соответствующими статьями ГК РФ и Закона РФ «О несостоятельности (банкротстве)» (см. лекцию 6);</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Реквизиция – возмездное изъятие имущества по решению государственных органов в случаях стихийных бедствий, аварий, эпидемий и при иных обстоятельствах, носящих чрезвычайный характер. Реквизиция Имущества должна осуществляться с обязательным возмещением собственнику стоимости имущества. Оценка стоимости реквизируемого имущества может быть оспорена собственником в суде. Собственник также вправе при прекращении обязательств, в связи с которыми произведена реквизиция, требовать по суду возврата сохранившегося имущества;</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Реорганизация или ликвидация юридического лица. Согласно ст.58, 59 и </w:t>
      </w:r>
      <w:proofErr w:type="gramStart"/>
      <w:r w:rsidRPr="00BA64D5">
        <w:rPr>
          <w:rFonts w:ascii="Arial" w:eastAsia="Times New Roman" w:hAnsi="Arial" w:cs="Arial"/>
          <w:color w:val="000000"/>
          <w:sz w:val="23"/>
          <w:szCs w:val="23"/>
          <w:lang w:eastAsia="ru-RU"/>
        </w:rPr>
        <w:t>ч</w:t>
      </w:r>
      <w:proofErr w:type="gramEnd"/>
      <w:r w:rsidRPr="00BA64D5">
        <w:rPr>
          <w:rFonts w:ascii="Arial" w:eastAsia="Times New Roman" w:hAnsi="Arial" w:cs="Arial"/>
          <w:color w:val="000000"/>
          <w:sz w:val="23"/>
          <w:szCs w:val="23"/>
          <w:lang w:eastAsia="ru-RU"/>
        </w:rPr>
        <w:t>.3 п.2 ст.218 ГК' РФ право собственности на имущество реорганизованного предприятия переходит к другим юридическим лицам – правопреемникам в соответствии с передаточным актом либо в соответствии с разделительным балансом (см. лекцию 7). При ликвидации юридического лица у его учредителей может возникнуть право собственности на часть его имущества, оставшегося после удовлетворения требований кредиторов (п.7 ст.63 ГК РФ);</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Выкуп недвижимого имущества в связи с изъятием земельного участка, на котором расположено это имущество. В соответствии со ст.239 ГК РФ, если земельный участок, изъятый для государственных нужд, невозможно использовать без прекращения права собственности на недвижимое имущество, расположенное на </w:t>
      </w:r>
      <w:r w:rsidRPr="00BA64D5">
        <w:rPr>
          <w:rFonts w:ascii="Arial" w:eastAsia="Times New Roman" w:hAnsi="Arial" w:cs="Arial"/>
          <w:color w:val="000000"/>
          <w:sz w:val="23"/>
          <w:szCs w:val="23"/>
          <w:lang w:eastAsia="ru-RU"/>
        </w:rPr>
        <w:lastRenderedPageBreak/>
        <w:t>этом участке, то это имущество может быть выкуплено государством или иным лицом путем продажи с публичных торгов;</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Выкуп бесхозяйственно содержимого жилого помещения. Не следует путать бесхозяйственно содержимое имущество с бесхозяйным имуществом. Первое в отличие от второго имеет собственника, который известен, но относится к этому имуществу нерадиво, допуская его порчу и разрушение. К бесхозяйственному содержанию жилого помещения закон относит случаи использования жилого помещения не по назначению (например, установка промышленного оборудования, использование которого нарушает права и интересы соседей). В этих случаях собственнику бесхозяйственно содержимого жилого помещения со стороны органов местного самоуправления предъявляется требование в соразмерный срок привести жилое помещение в надлежащий вид. При невыполнении этих требований в указанный срок суд в соответствии со ст.293 ГК РФ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 При этом граждане могут быть выселены из этого помещения без предоставления жилой площади, даже если они не обеспечены другим жильем;</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Выкуп бесхозяйственно </w:t>
      </w:r>
      <w:proofErr w:type="spellStart"/>
      <w:r w:rsidRPr="00BA64D5">
        <w:rPr>
          <w:rFonts w:ascii="Arial" w:eastAsia="Times New Roman" w:hAnsi="Arial" w:cs="Arial"/>
          <w:color w:val="000000"/>
          <w:sz w:val="23"/>
          <w:szCs w:val="23"/>
          <w:lang w:eastAsia="ru-RU"/>
        </w:rPr>
        <w:t>содержимых</w:t>
      </w:r>
      <w:proofErr w:type="spellEnd"/>
      <w:r w:rsidRPr="00BA64D5">
        <w:rPr>
          <w:rFonts w:ascii="Arial" w:eastAsia="Times New Roman" w:hAnsi="Arial" w:cs="Arial"/>
          <w:color w:val="000000"/>
          <w:sz w:val="23"/>
          <w:szCs w:val="23"/>
          <w:lang w:eastAsia="ru-RU"/>
        </w:rPr>
        <w:t xml:space="preserve"> культурных ценностей. Данный способ приобретения права собственности применяется в отношении имущества, представляющего значительную историческую, научную, художественную или иную ценность, находящегося под охраной государства, а также в отношении имущества, бесхозяйственное содержание которого угрожает общественным или государственным интересам. Если собственник движимых и недвижимых культурных ценностей бесхозяйственно их содержит, что грозит потерей их значения, по решению суда они могут быть изъяты у собственника путем выкупа государством или продажи с публичных торгов. При этом собственнику возмещается стоимость изъятого имущества в размере, установленном по соглашению сторон или судом. Иск об изъятии культурных ценностей может предъявить прокурор или общественная организация, заинтересованная в их сохранении;</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Выкуп домашних животных при ненадлежащем обращении с ними. Данный выкуп допускается по заявлению в суд любого лица, считающего, что собственник жестоко и негуманно обращается с животными. Цена выкупа определяется соглашением сторон, в случае спора – судом;</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Прекращение права собственности лица на имущество, которое не может ему принадлежать. В соответствии со ст.238 ГК РФ имущество, оказавшееся в собственности того или иного лица на незаконных основаниях, должно быть отчуждено самим собственником в течение года с момента возникновения права собственности на это имущество. По истечении этого срока суд может принять решение о принудительной продаже этого </w:t>
      </w:r>
      <w:proofErr w:type="gramStart"/>
      <w:r w:rsidRPr="00BA64D5">
        <w:rPr>
          <w:rFonts w:ascii="Arial" w:eastAsia="Times New Roman" w:hAnsi="Arial" w:cs="Arial"/>
          <w:color w:val="000000"/>
          <w:sz w:val="23"/>
          <w:szCs w:val="23"/>
          <w:lang w:eastAsia="ru-RU"/>
        </w:rPr>
        <w:t>имущества</w:t>
      </w:r>
      <w:proofErr w:type="gramEnd"/>
      <w:r w:rsidRPr="00BA64D5">
        <w:rPr>
          <w:rFonts w:ascii="Arial" w:eastAsia="Times New Roman" w:hAnsi="Arial" w:cs="Arial"/>
          <w:color w:val="000000"/>
          <w:sz w:val="23"/>
          <w:szCs w:val="23"/>
          <w:lang w:eastAsia="ru-RU"/>
        </w:rPr>
        <w:t xml:space="preserve"> с передачей бывшему собственнику вырученной суммы либо о передаче этого имущества в государственную или муниципальную собственность с возмещением бывшему собственнику стоимости имущества в размере, определенном судом. Указанное правило применяется также к имуществу, в отношении которого право собственности возникло на законных основаниях, но затем в силу изменения правового режима вещей эти основания отпали. Например, из вещи, находившейся в свободном обращении, она перешла в разряд изъятых из оборота вещей. Аналогичная ситуация возникает в случае изменения статуса юридического лица, наделенного специальной правоспособностью, в результате чего отпадают законные основания нахождения того или иного имущества в его собственности;</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Раздел имущества, находящегося в долевой собственности, и выдел из него доли предусмотрен ст.252 ГК РФ. Если при выходе участника из долевой собственности выдел его доли в натуре не допускается законом или невозможен без </w:t>
      </w:r>
      <w:r w:rsidRPr="00BA64D5">
        <w:rPr>
          <w:rFonts w:ascii="Arial" w:eastAsia="Times New Roman" w:hAnsi="Arial" w:cs="Arial"/>
          <w:color w:val="000000"/>
          <w:sz w:val="23"/>
          <w:szCs w:val="23"/>
          <w:lang w:eastAsia="ru-RU"/>
        </w:rPr>
        <w:lastRenderedPageBreak/>
        <w:t xml:space="preserve">несоразмерного ущерба общему имуществу, выделившемуся собственнику выплачивается стоимость его </w:t>
      </w:r>
      <w:proofErr w:type="gramStart"/>
      <w:r w:rsidRPr="00BA64D5">
        <w:rPr>
          <w:rFonts w:ascii="Arial" w:eastAsia="Times New Roman" w:hAnsi="Arial" w:cs="Arial"/>
          <w:color w:val="000000"/>
          <w:sz w:val="23"/>
          <w:szCs w:val="23"/>
          <w:lang w:eastAsia="ru-RU"/>
        </w:rPr>
        <w:t>доли</w:t>
      </w:r>
      <w:proofErr w:type="gramEnd"/>
      <w:r w:rsidRPr="00BA64D5">
        <w:rPr>
          <w:rFonts w:ascii="Arial" w:eastAsia="Times New Roman" w:hAnsi="Arial" w:cs="Arial"/>
          <w:color w:val="000000"/>
          <w:sz w:val="23"/>
          <w:szCs w:val="23"/>
          <w:lang w:eastAsia="ru-RU"/>
        </w:rPr>
        <w:t xml:space="preserve"> либо иная компенсация. При этом право собственности на долю выбывшего собственника возникает у оставшихся участников долевой собственности;</w:t>
      </w:r>
    </w:p>
    <w:p w:rsidR="00BA64D5" w:rsidRPr="00BA64D5" w:rsidRDefault="00BA64D5" w:rsidP="00BA64D5">
      <w:pPr>
        <w:numPr>
          <w:ilvl w:val="0"/>
          <w:numId w:val="1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Прекращение права собственности. Все производные способы приобретения права собственности исходят из факта перехода имущества от одного лица к другому. Это означает, что для возникновения права собственности у одного лица оно должно прекратиться у другого лица. Именно поэтому указанные способы приобретения права собственности одновременно являются и основаниями прекращения права собственности в результате добровольного или принудительного отчуждения своего имущества другим лицам. Основания принудительного отчуждения у' </w:t>
      </w:r>
      <w:proofErr w:type="gramStart"/>
      <w:r w:rsidRPr="00BA64D5">
        <w:rPr>
          <w:rFonts w:ascii="Arial" w:eastAsia="Times New Roman" w:hAnsi="Arial" w:cs="Arial"/>
          <w:color w:val="000000"/>
          <w:sz w:val="23"/>
          <w:szCs w:val="23"/>
          <w:lang w:eastAsia="ru-RU"/>
        </w:rPr>
        <w:t>собственника</w:t>
      </w:r>
      <w:proofErr w:type="gramEnd"/>
      <w:r w:rsidRPr="00BA64D5">
        <w:rPr>
          <w:rFonts w:ascii="Arial" w:eastAsia="Times New Roman" w:hAnsi="Arial" w:cs="Arial"/>
          <w:color w:val="000000"/>
          <w:sz w:val="23"/>
          <w:szCs w:val="23"/>
          <w:lang w:eastAsia="ru-RU"/>
        </w:rPr>
        <w:t xml:space="preserve"> принадлежащего ему имущества изложены в п.2 ст.235 ГК РФ. Указанные в этой статье основания изъятия имущества, отсылающие к ст.272, 282 и 285 гл.17 ГК РФ, не применяются до введения в действие Земельного кодекса Российской Федерации. Помимо указанных оснований, право собственности на вещь прекращается в связи с потреблением собственником этой вещи, ее уничтожением или гибелью, так как в этих случаях исчезает сам объект собственности.</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8.6. Способы защиты права собственности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Способы защиты права собственности</w:t>
      </w:r>
      <w:r w:rsidRPr="00BA64D5">
        <w:rPr>
          <w:rFonts w:ascii="Arial" w:eastAsia="Times New Roman" w:hAnsi="Arial" w:cs="Arial"/>
          <w:color w:val="000000"/>
          <w:sz w:val="23"/>
          <w:szCs w:val="23"/>
          <w:lang w:eastAsia="ru-RU"/>
        </w:rPr>
        <w:t> – совокупность предусмотренных гражданско-правовым законодательством средств, применяемых в связи с нарушением права лица владеть, пользоваться и распоряжаться своим имуществом.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Защита права собственности осуществляется судами общей юрисдикции, а также арбитражными и третейскими судами. В зависимости от характера нарушенных правомочий собственника способы защиты права собственности подразделяются на: вещно-правовые; обязательственно-правовые; способ восстановления права собственности; способ защиты интересов собственников принудительно изъятого имущества.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Вещно-правовые способы</w:t>
      </w:r>
      <w:r w:rsidRPr="00BA64D5">
        <w:rPr>
          <w:rFonts w:ascii="Arial" w:eastAsia="Times New Roman" w:hAnsi="Arial" w:cs="Arial"/>
          <w:color w:val="000000"/>
          <w:sz w:val="23"/>
          <w:szCs w:val="23"/>
          <w:lang w:eastAsia="ru-RU"/>
        </w:rPr>
        <w:t> непосредственно направлены на защиту права собственности.</w:t>
      </w:r>
      <w:r w:rsidRPr="00BA64D5">
        <w:rPr>
          <w:rFonts w:ascii="Arial" w:eastAsia="Times New Roman" w:hAnsi="Arial" w:cs="Arial"/>
          <w:b/>
          <w:bCs/>
          <w:color w:val="000000"/>
          <w:sz w:val="23"/>
          <w:lang w:eastAsia="ru-RU"/>
        </w:rPr>
        <w:t> Обязательственно-правовые способы</w:t>
      </w:r>
      <w:r w:rsidRPr="00BA64D5">
        <w:rPr>
          <w:rFonts w:ascii="Arial" w:eastAsia="Times New Roman" w:hAnsi="Arial" w:cs="Arial"/>
          <w:color w:val="000000"/>
          <w:sz w:val="23"/>
          <w:szCs w:val="23"/>
          <w:lang w:eastAsia="ru-RU"/>
        </w:rPr>
        <w:t> охраняют право собственности опосредованно и направлены больше на защиту имущественных прав собственника, возникших в результате заключения договора. В данном случае право собственности защищается не нормами вещного права, а нормами обязательственного права. Примером является требование собственника о возмещении причиненного вреда или требование возврата долга по договору займа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Способ восстановления права собственности</w:t>
      </w:r>
      <w:r w:rsidRPr="00BA64D5">
        <w:rPr>
          <w:rFonts w:ascii="Arial" w:eastAsia="Times New Roman" w:hAnsi="Arial" w:cs="Arial"/>
          <w:color w:val="000000"/>
          <w:sz w:val="23"/>
          <w:szCs w:val="23"/>
          <w:lang w:eastAsia="ru-RU"/>
        </w:rPr>
        <w:t xml:space="preserve"> имеет свою специфику. </w:t>
      </w:r>
      <w:proofErr w:type="gramStart"/>
      <w:r w:rsidRPr="00BA64D5">
        <w:rPr>
          <w:rFonts w:ascii="Arial" w:eastAsia="Times New Roman" w:hAnsi="Arial" w:cs="Arial"/>
          <w:color w:val="000000"/>
          <w:sz w:val="23"/>
          <w:szCs w:val="23"/>
          <w:lang w:eastAsia="ru-RU"/>
        </w:rPr>
        <w:t>Восстановление права собственности граждан происходит по решению суда в порядке отмены предыдущего решения об объявлении гражданина умершим.</w:t>
      </w:r>
      <w:proofErr w:type="gramEnd"/>
      <w:r w:rsidRPr="00BA64D5">
        <w:rPr>
          <w:rFonts w:ascii="Arial" w:eastAsia="Times New Roman" w:hAnsi="Arial" w:cs="Arial"/>
          <w:color w:val="000000"/>
          <w:sz w:val="23"/>
          <w:szCs w:val="23"/>
          <w:lang w:eastAsia="ru-RU"/>
        </w:rPr>
        <w:t xml:space="preserve"> Гражданин может быть объявлен </w:t>
      </w:r>
      <w:proofErr w:type="gramStart"/>
      <w:r w:rsidRPr="00BA64D5">
        <w:rPr>
          <w:rFonts w:ascii="Arial" w:eastAsia="Times New Roman" w:hAnsi="Arial" w:cs="Arial"/>
          <w:color w:val="000000"/>
          <w:sz w:val="23"/>
          <w:szCs w:val="23"/>
          <w:lang w:eastAsia="ru-RU"/>
        </w:rPr>
        <w:t>судом</w:t>
      </w:r>
      <w:proofErr w:type="gramEnd"/>
      <w:r w:rsidRPr="00BA64D5">
        <w:rPr>
          <w:rFonts w:ascii="Arial" w:eastAsia="Times New Roman" w:hAnsi="Arial" w:cs="Arial"/>
          <w:color w:val="000000"/>
          <w:sz w:val="23"/>
          <w:szCs w:val="23"/>
          <w:lang w:eastAsia="ru-RU"/>
        </w:rPr>
        <w:t xml:space="preserve"> умершим по заявлению заинтересованных лиц, если в месте его жительства нет сведений о месте его пребывания в течение пяти лет, а если он пропал без вести при обстоятельствах, угрожающих смертью, – в течение шести месяцев. День вступления в законную силу решения суда об объявлении гражданина умершим является днем открытия наследства со всеми вытекающими отсюда правами наследников. Иначе говоря, с этого момента право собственности гражданина, объявленного умершим, прекращается. </w:t>
      </w:r>
      <w:proofErr w:type="gramStart"/>
      <w:r w:rsidRPr="00BA64D5">
        <w:rPr>
          <w:rFonts w:ascii="Arial" w:eastAsia="Times New Roman" w:hAnsi="Arial" w:cs="Arial"/>
          <w:color w:val="000000"/>
          <w:sz w:val="23"/>
          <w:szCs w:val="23"/>
          <w:lang w:eastAsia="ru-RU"/>
        </w:rPr>
        <w:t xml:space="preserve">В случае явки этого гражданина в любой срок суд по заявлению этого гражданина отменяет </w:t>
      </w:r>
      <w:r w:rsidRPr="00BA64D5">
        <w:rPr>
          <w:rFonts w:ascii="Arial" w:eastAsia="Times New Roman" w:hAnsi="Arial" w:cs="Arial"/>
          <w:color w:val="000000"/>
          <w:sz w:val="23"/>
          <w:szCs w:val="23"/>
          <w:lang w:eastAsia="ru-RU"/>
        </w:rPr>
        <w:lastRenderedPageBreak/>
        <w:t>решение об объявлении его умершим, и этот гражданин вправе требовать возврата сохранившейся части своего имущества, которое безвозмездно перешло к другим лицам, т.е. вправе требовать восстановления права собственности на свое имущество, за исключением денег и ценных бумаг на предъявителя.</w:t>
      </w:r>
      <w:proofErr w:type="gramEnd"/>
      <w:r w:rsidRPr="00BA64D5">
        <w:rPr>
          <w:rFonts w:ascii="Arial" w:eastAsia="Times New Roman" w:hAnsi="Arial" w:cs="Arial"/>
          <w:color w:val="000000"/>
          <w:sz w:val="23"/>
          <w:szCs w:val="23"/>
          <w:lang w:eastAsia="ru-RU"/>
        </w:rPr>
        <w:t xml:space="preserve"> Имущество, которое перешло к другим лицам в результате совершения возмездных сделок, может быть возвращено гражданину, если будет доказано, что, приобретая имущество, другие лица знали, что гражданин, объявленный умершим, находится в живых. Если имущество потреблено, уничтожено или погибло, гражданину возмещается его стоимость.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Способ защиты интересов собственника принудительно изъятого имущества</w:t>
      </w:r>
      <w:r w:rsidRPr="00BA64D5">
        <w:rPr>
          <w:rFonts w:ascii="Arial" w:eastAsia="Times New Roman" w:hAnsi="Arial" w:cs="Arial"/>
          <w:color w:val="000000"/>
          <w:sz w:val="23"/>
          <w:szCs w:val="23"/>
          <w:lang w:eastAsia="ru-RU"/>
        </w:rPr>
        <w:t> не менее специфичен. Во всех соответствующих случаях государство гарантирует бывшему собственнику возмещение убытков, причиненных в результате принятия решения об отчуждении имущества, и возмещение стоимости изъятого имущества, за исключением случаев, когда имущество подлежит конфискации или взыскивается с собственника по его обязательствам перед кредиторами.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Способ самозащиты прав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Самозащита права разрешена ст.12 и 14 ГК РФ и п.2 ст.45 Конституции РФ, где провозглашено, что «каждый вправе защищать свои права и свободы всеми способами, не запрещенными законом». Способы самозащиты должны быть соразмерны нарушению и не выходить за пределы действий, необходимых для его пресечения. Самозащита права собственности осуществляется во внесудебном порядке по соглашению сторон на основе взаимных уступок и компромиссов. Если подобное соглашение невозможно, любая из неудовлетворенных сторон может обратиться в суд. Самозащита права собственности возможна только в случае, если нарушение правомочий собственника не связано с обязательственными отношениями, а также с принудительным изъятием его имущества или с необходимостью восстановления правомочий собственника. Иными словами, самозащита права собственности возможна только в связи с непосредственной защитой права собственности как абсолютно субъективного права. При обращении в суд такая защита права собственности осуществляется вещно-правовыми способами.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Судебная защита вещно-правовых отношений осуществляется в исковом порядке. Потерпевшая сторона подает в суд исковое заявление о защите своего права собственности.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Истец</w:t>
      </w:r>
      <w:r w:rsidRPr="00BA64D5">
        <w:rPr>
          <w:rFonts w:ascii="Arial" w:eastAsia="Times New Roman" w:hAnsi="Arial" w:cs="Arial"/>
          <w:color w:val="000000"/>
          <w:sz w:val="23"/>
          <w:szCs w:val="23"/>
          <w:lang w:eastAsia="ru-RU"/>
        </w:rPr>
        <w:t> – сторона, подавшая заявление.</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Ответчик</w:t>
      </w:r>
      <w:r w:rsidRPr="00BA64D5">
        <w:rPr>
          <w:rFonts w:ascii="Arial" w:eastAsia="Times New Roman" w:hAnsi="Arial" w:cs="Arial"/>
          <w:color w:val="000000"/>
          <w:sz w:val="23"/>
          <w:szCs w:val="23"/>
          <w:lang w:eastAsia="ru-RU"/>
        </w:rPr>
        <w:t> – сторона, обязанная держать ответ по этому заявлению.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spellStart"/>
      <w:proofErr w:type="gramStart"/>
      <w:r w:rsidRPr="00BA64D5">
        <w:rPr>
          <w:rFonts w:ascii="Arial" w:eastAsia="Times New Roman" w:hAnsi="Arial" w:cs="Arial"/>
          <w:color w:val="000000"/>
          <w:sz w:val="23"/>
          <w:szCs w:val="23"/>
          <w:lang w:eastAsia="ru-RU"/>
        </w:rPr>
        <w:t>Вещие-правовые</w:t>
      </w:r>
      <w:proofErr w:type="spellEnd"/>
      <w:proofErr w:type="gramEnd"/>
      <w:r w:rsidRPr="00BA64D5">
        <w:rPr>
          <w:rFonts w:ascii="Arial" w:eastAsia="Times New Roman" w:hAnsi="Arial" w:cs="Arial"/>
          <w:color w:val="000000"/>
          <w:sz w:val="23"/>
          <w:szCs w:val="23"/>
          <w:lang w:eastAsia="ru-RU"/>
        </w:rPr>
        <w:t xml:space="preserve"> иски подразделяются на </w:t>
      </w:r>
      <w:proofErr w:type="spellStart"/>
      <w:r w:rsidRPr="00BA64D5">
        <w:rPr>
          <w:rFonts w:ascii="Arial" w:eastAsia="Times New Roman" w:hAnsi="Arial" w:cs="Arial"/>
          <w:color w:val="000000"/>
          <w:sz w:val="23"/>
          <w:szCs w:val="23"/>
          <w:lang w:eastAsia="ru-RU"/>
        </w:rPr>
        <w:t>виндикационные</w:t>
      </w:r>
      <w:proofErr w:type="spellEnd"/>
      <w:r w:rsidRPr="00BA64D5">
        <w:rPr>
          <w:rFonts w:ascii="Arial" w:eastAsia="Times New Roman" w:hAnsi="Arial" w:cs="Arial"/>
          <w:color w:val="000000"/>
          <w:sz w:val="23"/>
          <w:szCs w:val="23"/>
          <w:lang w:eastAsia="ru-RU"/>
        </w:rPr>
        <w:t xml:space="preserve"> и </w:t>
      </w:r>
      <w:proofErr w:type="spellStart"/>
      <w:r w:rsidRPr="00BA64D5">
        <w:rPr>
          <w:rFonts w:ascii="Arial" w:eastAsia="Times New Roman" w:hAnsi="Arial" w:cs="Arial"/>
          <w:color w:val="000000"/>
          <w:sz w:val="23"/>
          <w:szCs w:val="23"/>
          <w:lang w:eastAsia="ru-RU"/>
        </w:rPr>
        <w:t>негаторные</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proofErr w:type="spellStart"/>
      <w:r w:rsidRPr="00BA64D5">
        <w:rPr>
          <w:rFonts w:ascii="Arial" w:eastAsia="Times New Roman" w:hAnsi="Arial" w:cs="Arial"/>
          <w:b/>
          <w:bCs/>
          <w:color w:val="990000"/>
          <w:sz w:val="23"/>
          <w:lang w:eastAsia="ru-RU"/>
        </w:rPr>
        <w:t>Виндикационный</w:t>
      </w:r>
      <w:proofErr w:type="spellEnd"/>
      <w:r w:rsidRPr="00BA64D5">
        <w:rPr>
          <w:rFonts w:ascii="Arial" w:eastAsia="Times New Roman" w:hAnsi="Arial" w:cs="Arial"/>
          <w:b/>
          <w:bCs/>
          <w:color w:val="990000"/>
          <w:sz w:val="23"/>
          <w:lang w:eastAsia="ru-RU"/>
        </w:rPr>
        <w:t xml:space="preserve"> иск</w:t>
      </w:r>
      <w:r w:rsidRPr="00BA64D5">
        <w:rPr>
          <w:rFonts w:ascii="Arial" w:eastAsia="Times New Roman" w:hAnsi="Arial" w:cs="Arial"/>
          <w:color w:val="000000"/>
          <w:sz w:val="23"/>
          <w:szCs w:val="23"/>
          <w:lang w:eastAsia="ru-RU"/>
        </w:rPr>
        <w:t xml:space="preserve"> – это требование </w:t>
      </w:r>
      <w:proofErr w:type="spellStart"/>
      <w:r w:rsidRPr="00BA64D5">
        <w:rPr>
          <w:rFonts w:ascii="Arial" w:eastAsia="Times New Roman" w:hAnsi="Arial" w:cs="Arial"/>
          <w:color w:val="000000"/>
          <w:sz w:val="23"/>
          <w:szCs w:val="23"/>
          <w:lang w:eastAsia="ru-RU"/>
        </w:rPr>
        <w:t>невладеющего</w:t>
      </w:r>
      <w:proofErr w:type="spellEnd"/>
      <w:r w:rsidRPr="00BA64D5">
        <w:rPr>
          <w:rFonts w:ascii="Arial" w:eastAsia="Times New Roman" w:hAnsi="Arial" w:cs="Arial"/>
          <w:color w:val="000000"/>
          <w:sz w:val="23"/>
          <w:szCs w:val="23"/>
          <w:lang w:eastAsia="ru-RU"/>
        </w:rPr>
        <w:t xml:space="preserve"> собственника к незаконно </w:t>
      </w:r>
      <w:proofErr w:type="gramStart"/>
      <w:r w:rsidRPr="00BA64D5">
        <w:rPr>
          <w:rFonts w:ascii="Arial" w:eastAsia="Times New Roman" w:hAnsi="Arial" w:cs="Arial"/>
          <w:color w:val="000000"/>
          <w:sz w:val="23"/>
          <w:szCs w:val="23"/>
          <w:lang w:eastAsia="ru-RU"/>
        </w:rPr>
        <w:t>владеющему</w:t>
      </w:r>
      <w:proofErr w:type="gram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несобственнику</w:t>
      </w:r>
      <w:proofErr w:type="spellEnd"/>
      <w:r w:rsidRPr="00BA64D5">
        <w:rPr>
          <w:rFonts w:ascii="Arial" w:eastAsia="Times New Roman" w:hAnsi="Arial" w:cs="Arial"/>
          <w:color w:val="000000"/>
          <w:sz w:val="23"/>
          <w:szCs w:val="23"/>
          <w:lang w:eastAsia="ru-RU"/>
        </w:rPr>
        <w:t xml:space="preserve"> о возврате вещи в ее натуральном виде (натуре).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Истцом по данному иску является </w:t>
      </w:r>
      <w:proofErr w:type="spellStart"/>
      <w:r w:rsidRPr="00BA64D5">
        <w:rPr>
          <w:rFonts w:ascii="Arial" w:eastAsia="Times New Roman" w:hAnsi="Arial" w:cs="Arial"/>
          <w:color w:val="000000"/>
          <w:sz w:val="23"/>
          <w:szCs w:val="23"/>
          <w:lang w:eastAsia="ru-RU"/>
        </w:rPr>
        <w:t>невладеющий</w:t>
      </w:r>
      <w:proofErr w:type="spellEnd"/>
      <w:r w:rsidRPr="00BA64D5">
        <w:rPr>
          <w:rFonts w:ascii="Arial" w:eastAsia="Times New Roman" w:hAnsi="Arial" w:cs="Arial"/>
          <w:color w:val="000000"/>
          <w:sz w:val="23"/>
          <w:szCs w:val="23"/>
          <w:lang w:eastAsia="ru-RU"/>
        </w:rPr>
        <w:t xml:space="preserve"> собственник либо иной обладатель вещных прав на имущество в соответствии со ст.305 ГК РФ. Ответчиком является незаконный добросовестный или недобросовестный владелец имущества. Причем ответчиком может быть лицо, которое фактически </w:t>
      </w:r>
      <w:r w:rsidRPr="00BA64D5">
        <w:rPr>
          <w:rFonts w:ascii="Arial" w:eastAsia="Times New Roman" w:hAnsi="Arial" w:cs="Arial"/>
          <w:color w:val="000000"/>
          <w:sz w:val="23"/>
          <w:szCs w:val="23"/>
          <w:lang w:eastAsia="ru-RU"/>
        </w:rPr>
        <w:lastRenderedPageBreak/>
        <w:t xml:space="preserve">обладает вещью на момент предъявления иска. </w:t>
      </w:r>
      <w:proofErr w:type="spellStart"/>
      <w:r w:rsidRPr="00BA64D5">
        <w:rPr>
          <w:rFonts w:ascii="Arial" w:eastAsia="Times New Roman" w:hAnsi="Arial" w:cs="Arial"/>
          <w:color w:val="000000"/>
          <w:sz w:val="23"/>
          <w:szCs w:val="23"/>
          <w:lang w:eastAsia="ru-RU"/>
        </w:rPr>
        <w:t>Виндикационный</w:t>
      </w:r>
      <w:proofErr w:type="spellEnd"/>
      <w:r w:rsidRPr="00BA64D5">
        <w:rPr>
          <w:rFonts w:ascii="Arial" w:eastAsia="Times New Roman" w:hAnsi="Arial" w:cs="Arial"/>
          <w:color w:val="000000"/>
          <w:sz w:val="23"/>
          <w:szCs w:val="23"/>
          <w:lang w:eastAsia="ru-RU"/>
        </w:rPr>
        <w:t xml:space="preserve"> иск предъявляется, если собственник не по своей воле утратил право владения вещью.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Для подачи </w:t>
      </w:r>
      <w:proofErr w:type="spellStart"/>
      <w:r w:rsidRPr="00BA64D5">
        <w:rPr>
          <w:rFonts w:ascii="Arial" w:eastAsia="Times New Roman" w:hAnsi="Arial" w:cs="Arial"/>
          <w:color w:val="000000"/>
          <w:sz w:val="23"/>
          <w:szCs w:val="23"/>
          <w:lang w:eastAsia="ru-RU"/>
        </w:rPr>
        <w:t>виндикационого</w:t>
      </w:r>
      <w:proofErr w:type="spellEnd"/>
      <w:r w:rsidRPr="00BA64D5">
        <w:rPr>
          <w:rFonts w:ascii="Arial" w:eastAsia="Times New Roman" w:hAnsi="Arial" w:cs="Arial"/>
          <w:color w:val="000000"/>
          <w:sz w:val="23"/>
          <w:szCs w:val="23"/>
          <w:lang w:eastAsia="ru-RU"/>
        </w:rPr>
        <w:t xml:space="preserve"> иска необходимы следующие условия:</w:t>
      </w:r>
    </w:p>
    <w:p w:rsidR="00BA64D5" w:rsidRPr="00BA64D5" w:rsidRDefault="00BA64D5" w:rsidP="00BA64D5">
      <w:pPr>
        <w:numPr>
          <w:ilvl w:val="0"/>
          <w:numId w:val="1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истребуемое</w:t>
      </w:r>
      <w:proofErr w:type="spellEnd"/>
      <w:r w:rsidRPr="00BA64D5">
        <w:rPr>
          <w:rFonts w:ascii="Arial" w:eastAsia="Times New Roman" w:hAnsi="Arial" w:cs="Arial"/>
          <w:color w:val="000000"/>
          <w:sz w:val="23"/>
          <w:szCs w:val="23"/>
          <w:lang w:eastAsia="ru-RU"/>
        </w:rPr>
        <w:t xml:space="preserve"> имущество должно находиться в фактическом владении другого лица;</w:t>
      </w:r>
    </w:p>
    <w:p w:rsidR="00BA64D5" w:rsidRPr="00BA64D5" w:rsidRDefault="00BA64D5" w:rsidP="00BA64D5">
      <w:pPr>
        <w:numPr>
          <w:ilvl w:val="0"/>
          <w:numId w:val="1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предметом иска могут быть только индивидуально-определенные вещи или вещи, имеющие родовые признаки;</w:t>
      </w:r>
    </w:p>
    <w:p w:rsidR="00BA64D5" w:rsidRPr="00BA64D5" w:rsidRDefault="00BA64D5" w:rsidP="00BA64D5">
      <w:pPr>
        <w:numPr>
          <w:ilvl w:val="0"/>
          <w:numId w:val="1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необходимо, чтобы имущество, которого лишился собственник, не утратило своих основных свойств и качественных характеристик;</w:t>
      </w:r>
    </w:p>
    <w:p w:rsidR="00BA64D5" w:rsidRPr="00BA64D5" w:rsidRDefault="00BA64D5" w:rsidP="00BA64D5">
      <w:pPr>
        <w:numPr>
          <w:ilvl w:val="0"/>
          <w:numId w:val="1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невладеющий</w:t>
      </w:r>
      <w:proofErr w:type="spellEnd"/>
      <w:r w:rsidRPr="00BA64D5">
        <w:rPr>
          <w:rFonts w:ascii="Arial" w:eastAsia="Times New Roman" w:hAnsi="Arial" w:cs="Arial"/>
          <w:color w:val="000000"/>
          <w:sz w:val="23"/>
          <w:szCs w:val="23"/>
          <w:lang w:eastAsia="ru-RU"/>
        </w:rPr>
        <w:t xml:space="preserve"> собственник и незаконный владелец не должны быть связаны друг с другом договором или иным обязательственным правоотношением по поводу </w:t>
      </w:r>
      <w:proofErr w:type="spellStart"/>
      <w:r w:rsidRPr="00BA64D5">
        <w:rPr>
          <w:rFonts w:ascii="Arial" w:eastAsia="Times New Roman" w:hAnsi="Arial" w:cs="Arial"/>
          <w:color w:val="000000"/>
          <w:sz w:val="23"/>
          <w:szCs w:val="23"/>
          <w:lang w:eastAsia="ru-RU"/>
        </w:rPr>
        <w:t>истребуемой</w:t>
      </w:r>
      <w:proofErr w:type="spellEnd"/>
      <w:r w:rsidRPr="00BA64D5">
        <w:rPr>
          <w:rFonts w:ascii="Arial" w:eastAsia="Times New Roman" w:hAnsi="Arial" w:cs="Arial"/>
          <w:color w:val="000000"/>
          <w:sz w:val="23"/>
          <w:szCs w:val="23"/>
          <w:lang w:eastAsia="ru-RU"/>
        </w:rPr>
        <w:t xml:space="preserve"> вещи.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Предъявляя </w:t>
      </w:r>
      <w:proofErr w:type="spellStart"/>
      <w:r w:rsidRPr="00BA64D5">
        <w:rPr>
          <w:rFonts w:ascii="Arial" w:eastAsia="Times New Roman" w:hAnsi="Arial" w:cs="Arial"/>
          <w:color w:val="000000"/>
          <w:sz w:val="23"/>
          <w:szCs w:val="23"/>
          <w:lang w:eastAsia="ru-RU"/>
        </w:rPr>
        <w:t>Виндикационный</w:t>
      </w:r>
      <w:proofErr w:type="spellEnd"/>
      <w:r w:rsidRPr="00BA64D5">
        <w:rPr>
          <w:rFonts w:ascii="Arial" w:eastAsia="Times New Roman" w:hAnsi="Arial" w:cs="Arial"/>
          <w:color w:val="000000"/>
          <w:sz w:val="23"/>
          <w:szCs w:val="23"/>
          <w:lang w:eastAsia="ru-RU"/>
        </w:rPr>
        <w:t xml:space="preserve"> иск, истец обязан доказать, что </w:t>
      </w:r>
      <w:proofErr w:type="spellStart"/>
      <w:r w:rsidRPr="00BA64D5">
        <w:rPr>
          <w:rFonts w:ascii="Arial" w:eastAsia="Times New Roman" w:hAnsi="Arial" w:cs="Arial"/>
          <w:color w:val="000000"/>
          <w:sz w:val="23"/>
          <w:szCs w:val="23"/>
          <w:lang w:eastAsia="ru-RU"/>
        </w:rPr>
        <w:t>истребуемое</w:t>
      </w:r>
      <w:proofErr w:type="spellEnd"/>
      <w:r w:rsidRPr="00BA64D5">
        <w:rPr>
          <w:rFonts w:ascii="Arial" w:eastAsia="Times New Roman" w:hAnsi="Arial" w:cs="Arial"/>
          <w:color w:val="000000"/>
          <w:sz w:val="23"/>
          <w:szCs w:val="23"/>
          <w:lang w:eastAsia="ru-RU"/>
        </w:rPr>
        <w:t xml:space="preserve"> имущество принадлежит именно ему. </w:t>
      </w:r>
      <w:proofErr w:type="gramStart"/>
      <w:r w:rsidRPr="00BA64D5">
        <w:rPr>
          <w:rFonts w:ascii="Arial" w:eastAsia="Times New Roman" w:hAnsi="Arial" w:cs="Arial"/>
          <w:color w:val="000000"/>
          <w:sz w:val="23"/>
          <w:szCs w:val="23"/>
          <w:lang w:eastAsia="ru-RU"/>
        </w:rPr>
        <w:t>При этом от </w:t>
      </w:r>
      <w:r w:rsidRPr="00BA64D5">
        <w:rPr>
          <w:rFonts w:ascii="Arial" w:eastAsia="Times New Roman" w:hAnsi="Arial" w:cs="Arial"/>
          <w:b/>
          <w:bCs/>
          <w:color w:val="000000"/>
          <w:sz w:val="23"/>
          <w:lang w:eastAsia="ru-RU"/>
        </w:rPr>
        <w:t>недобросовестного незаконного владельца</w:t>
      </w:r>
      <w:r w:rsidRPr="00BA64D5">
        <w:rPr>
          <w:rFonts w:ascii="Arial" w:eastAsia="Times New Roman" w:hAnsi="Arial" w:cs="Arial"/>
          <w:color w:val="000000"/>
          <w:sz w:val="23"/>
          <w:szCs w:val="23"/>
          <w:lang w:eastAsia="ru-RU"/>
        </w:rPr>
        <w:t> истец может требовать возврата утраченной им вещи в любом случае, а от </w:t>
      </w:r>
      <w:r w:rsidRPr="00BA64D5">
        <w:rPr>
          <w:rFonts w:ascii="Arial" w:eastAsia="Times New Roman" w:hAnsi="Arial" w:cs="Arial"/>
          <w:b/>
          <w:bCs/>
          <w:color w:val="000000"/>
          <w:sz w:val="23"/>
          <w:lang w:eastAsia="ru-RU"/>
        </w:rPr>
        <w:t>добросовестного незаконного владельца</w:t>
      </w:r>
      <w:r w:rsidRPr="00BA64D5">
        <w:rPr>
          <w:rFonts w:ascii="Arial" w:eastAsia="Times New Roman" w:hAnsi="Arial" w:cs="Arial"/>
          <w:color w:val="000000"/>
          <w:sz w:val="23"/>
          <w:szCs w:val="23"/>
          <w:lang w:eastAsia="ru-RU"/>
        </w:rPr>
        <w:t> – только в соответствии с п.2 ст.302 ГК РФ, если имущество было безвозмездно приобретено им от лица, которое не имело права его отчуждать (например, если вещь приобретена по договору дарения).</w:t>
      </w:r>
      <w:proofErr w:type="gramEnd"/>
      <w:r w:rsidRPr="00BA64D5">
        <w:rPr>
          <w:rFonts w:ascii="Arial" w:eastAsia="Times New Roman" w:hAnsi="Arial" w:cs="Arial"/>
          <w:color w:val="000000"/>
          <w:sz w:val="23"/>
          <w:szCs w:val="23"/>
          <w:lang w:eastAsia="ru-RU"/>
        </w:rPr>
        <w:t xml:space="preserve"> С этим согласны не все теоретики гражданского права, считая, что истребование от добросовестного незаконного владельца безвозмездно приобретенного им имущества является расширительным толкованием п.2 ст.302 ГК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Еще более сложной представляется ситуация, когда незаконный добросовестный владелец, получив вещь в качестве дара, отчуждает ее путем возмездной сделки (т.е. продает ее или меняет). Здесь нет однозначного ответа. На практике п.2 ст.302 ГК РФ применяется лишь тогда, когда добросовестный незаконный приобретатель вещи выступает в качестве ответчика по иску.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Не менее сложной представляется ситуация, когда имущество выбыло из владения собственника по его личной воле, но затем в связи с незаконными действиями лица, к которому перешло право владения, собственник теряет все правомочия собственности на переданное другому лицу имущество. Например, собственник вручает свое имущество нанимателю, а тот злоупотребляет доверием собственника, продает это имущество третьему лицу. В данном случае </w:t>
      </w:r>
      <w:proofErr w:type="spellStart"/>
      <w:r w:rsidRPr="00BA64D5">
        <w:rPr>
          <w:rFonts w:ascii="Arial" w:eastAsia="Times New Roman" w:hAnsi="Arial" w:cs="Arial"/>
          <w:color w:val="000000"/>
          <w:sz w:val="23"/>
          <w:szCs w:val="23"/>
          <w:lang w:eastAsia="ru-RU"/>
        </w:rPr>
        <w:t>виндикационный</w:t>
      </w:r>
      <w:proofErr w:type="spellEnd"/>
      <w:r w:rsidRPr="00BA64D5">
        <w:rPr>
          <w:rFonts w:ascii="Arial" w:eastAsia="Times New Roman" w:hAnsi="Arial" w:cs="Arial"/>
          <w:color w:val="000000"/>
          <w:sz w:val="23"/>
          <w:szCs w:val="23"/>
          <w:lang w:eastAsia="ru-RU"/>
        </w:rPr>
        <w:t xml:space="preserve"> иск удовлетворению не подлежит, так как </w:t>
      </w:r>
      <w:proofErr w:type="spellStart"/>
      <w:r w:rsidRPr="00BA64D5">
        <w:rPr>
          <w:rFonts w:ascii="Arial" w:eastAsia="Times New Roman" w:hAnsi="Arial" w:cs="Arial"/>
          <w:color w:val="000000"/>
          <w:sz w:val="23"/>
          <w:szCs w:val="23"/>
          <w:lang w:eastAsia="ru-RU"/>
        </w:rPr>
        <w:t>истребуемое</w:t>
      </w:r>
      <w:proofErr w:type="spellEnd"/>
      <w:r w:rsidRPr="00BA64D5">
        <w:rPr>
          <w:rFonts w:ascii="Arial" w:eastAsia="Times New Roman" w:hAnsi="Arial" w:cs="Arial"/>
          <w:color w:val="000000"/>
          <w:sz w:val="23"/>
          <w:szCs w:val="23"/>
          <w:lang w:eastAsia="ru-RU"/>
        </w:rPr>
        <w:t xml:space="preserve"> имущество является добросовестным приобретением третьего лица.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 удовлетворении </w:t>
      </w:r>
      <w:proofErr w:type="spellStart"/>
      <w:r w:rsidRPr="00BA64D5">
        <w:rPr>
          <w:rFonts w:ascii="Arial" w:eastAsia="Times New Roman" w:hAnsi="Arial" w:cs="Arial"/>
          <w:color w:val="000000"/>
          <w:sz w:val="23"/>
          <w:szCs w:val="23"/>
          <w:lang w:eastAsia="ru-RU"/>
        </w:rPr>
        <w:t>виндикационного</w:t>
      </w:r>
      <w:proofErr w:type="spellEnd"/>
      <w:r w:rsidRPr="00BA64D5">
        <w:rPr>
          <w:rFonts w:ascii="Arial" w:eastAsia="Times New Roman" w:hAnsi="Arial" w:cs="Arial"/>
          <w:color w:val="000000"/>
          <w:sz w:val="23"/>
          <w:szCs w:val="23"/>
          <w:lang w:eastAsia="ru-RU"/>
        </w:rPr>
        <w:t xml:space="preserve"> иска должны быть произведены соответствующие расчеты. Правила таких расчетов закреплены ст.303 ГК РФ, Истец, помимо возврата своей вещи в натуре, может требовать от ответчика возврата или возмещения доходов (плодов), которые получены от использования вещи за все время владения ею, если это владение было недобросовестным. Если владение было добросовестным, собственнику вещи могут быть возвращены доходы (плоды), полученные со времени, когда добросовестный владелец узнал или должен был узнать о неправомерности своего владения. В то же время добросовестный и недобросовестный владелец вправе требовать от собственника вещи возмещения затрат на ее содержание, ремонт и т.п. Добросовестный владелец, кроме того, вправе оставить за собой произведенные им улучшения качественных характеристик вещи, если они могут быть отделены от вещи без ее </w:t>
      </w:r>
      <w:r w:rsidRPr="00BA64D5">
        <w:rPr>
          <w:rFonts w:ascii="Arial" w:eastAsia="Times New Roman" w:hAnsi="Arial" w:cs="Arial"/>
          <w:color w:val="000000"/>
          <w:sz w:val="23"/>
          <w:szCs w:val="23"/>
          <w:lang w:eastAsia="ru-RU"/>
        </w:rPr>
        <w:lastRenderedPageBreak/>
        <w:t>повреждения, а в случае, когда это невозможно, добросовестный владе</w:t>
      </w:r>
      <w:r w:rsidRPr="00BA64D5">
        <w:rPr>
          <w:rFonts w:ascii="Arial" w:eastAsia="Times New Roman" w:hAnsi="Arial" w:cs="Arial"/>
          <w:color w:val="000000"/>
          <w:sz w:val="23"/>
          <w:szCs w:val="23"/>
          <w:lang w:eastAsia="ru-RU"/>
        </w:rPr>
        <w:softHyphen/>
        <w:t>лец вправе требовать возмещения затрат по произведенным им улучшениям.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Если по </w:t>
      </w:r>
      <w:proofErr w:type="spellStart"/>
      <w:r w:rsidRPr="00BA64D5">
        <w:rPr>
          <w:rFonts w:ascii="Arial" w:eastAsia="Times New Roman" w:hAnsi="Arial" w:cs="Arial"/>
          <w:color w:val="000000"/>
          <w:sz w:val="23"/>
          <w:szCs w:val="23"/>
          <w:lang w:eastAsia="ru-RU"/>
        </w:rPr>
        <w:t>виндикационному</w:t>
      </w:r>
      <w:proofErr w:type="spellEnd"/>
      <w:r w:rsidRPr="00BA64D5">
        <w:rPr>
          <w:rFonts w:ascii="Arial" w:eastAsia="Times New Roman" w:hAnsi="Arial" w:cs="Arial"/>
          <w:color w:val="000000"/>
          <w:sz w:val="23"/>
          <w:szCs w:val="23"/>
          <w:lang w:eastAsia="ru-RU"/>
        </w:rPr>
        <w:t xml:space="preserve"> иску невозможно удовлетворить требование собственника об истребовании имущества в натуре (т.е. вещь уничтожена или потреблена), истец вправе поставить вопрос о предоставлении ему равноценного </w:t>
      </w:r>
      <w:proofErr w:type="gramStart"/>
      <w:r w:rsidRPr="00BA64D5">
        <w:rPr>
          <w:rFonts w:ascii="Arial" w:eastAsia="Times New Roman" w:hAnsi="Arial" w:cs="Arial"/>
          <w:color w:val="000000"/>
          <w:sz w:val="23"/>
          <w:szCs w:val="23"/>
          <w:lang w:eastAsia="ru-RU"/>
        </w:rPr>
        <w:t>имущества</w:t>
      </w:r>
      <w:proofErr w:type="gramEnd"/>
      <w:r w:rsidRPr="00BA64D5">
        <w:rPr>
          <w:rFonts w:ascii="Arial" w:eastAsia="Times New Roman" w:hAnsi="Arial" w:cs="Arial"/>
          <w:color w:val="000000"/>
          <w:sz w:val="23"/>
          <w:szCs w:val="23"/>
          <w:lang w:eastAsia="ru-RU"/>
        </w:rPr>
        <w:t xml:space="preserve"> либо о выплате ему денежной компенсации. Но добиваться этого собственник имущества может только с помощью иных средств защиты своего права, а именно путем предъявления иска о возмещении причиненного вреда. Это уже входит в компетенцию обязательственного права, в частности обязатель</w:t>
      </w:r>
      <w:proofErr w:type="gramStart"/>
      <w:r w:rsidRPr="00BA64D5">
        <w:rPr>
          <w:rFonts w:ascii="Arial" w:eastAsia="Times New Roman" w:hAnsi="Arial" w:cs="Arial"/>
          <w:color w:val="000000"/>
          <w:sz w:val="23"/>
          <w:szCs w:val="23"/>
          <w:lang w:eastAsia="ru-RU"/>
        </w:rPr>
        <w:t>ств всл</w:t>
      </w:r>
      <w:proofErr w:type="gramEnd"/>
      <w:r w:rsidRPr="00BA64D5">
        <w:rPr>
          <w:rFonts w:ascii="Arial" w:eastAsia="Times New Roman" w:hAnsi="Arial" w:cs="Arial"/>
          <w:color w:val="000000"/>
          <w:sz w:val="23"/>
          <w:szCs w:val="23"/>
          <w:lang w:eastAsia="ru-RU"/>
        </w:rPr>
        <w:t>едствие причинения вреда (гл.59 ГК РФ).</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proofErr w:type="spellStart"/>
      <w:r w:rsidRPr="00BA64D5">
        <w:rPr>
          <w:rFonts w:ascii="Arial" w:eastAsia="Times New Roman" w:hAnsi="Arial" w:cs="Arial"/>
          <w:b/>
          <w:bCs/>
          <w:color w:val="990000"/>
          <w:sz w:val="23"/>
          <w:lang w:eastAsia="ru-RU"/>
        </w:rPr>
        <w:t>Негаторный</w:t>
      </w:r>
      <w:proofErr w:type="spellEnd"/>
      <w:r w:rsidRPr="00BA64D5">
        <w:rPr>
          <w:rFonts w:ascii="Arial" w:eastAsia="Times New Roman" w:hAnsi="Arial" w:cs="Arial"/>
          <w:b/>
          <w:bCs/>
          <w:color w:val="990000"/>
          <w:sz w:val="23"/>
          <w:lang w:eastAsia="ru-RU"/>
        </w:rPr>
        <w:t xml:space="preserve"> иск </w:t>
      </w:r>
      <w:r w:rsidRPr="00BA64D5">
        <w:rPr>
          <w:rFonts w:ascii="Arial" w:eastAsia="Times New Roman" w:hAnsi="Arial" w:cs="Arial"/>
          <w:color w:val="000000"/>
          <w:sz w:val="23"/>
          <w:szCs w:val="23"/>
          <w:lang w:eastAsia="ru-RU"/>
        </w:rPr>
        <w:t>– требование владеющего своим имуществом собственника об устранении препятствий осуществления его правомочий пользования и распоряжения этим имуществом.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Истцом по </w:t>
      </w:r>
      <w:proofErr w:type="spellStart"/>
      <w:r w:rsidRPr="00BA64D5">
        <w:rPr>
          <w:rFonts w:ascii="Arial" w:eastAsia="Times New Roman" w:hAnsi="Arial" w:cs="Arial"/>
          <w:color w:val="000000"/>
          <w:sz w:val="23"/>
          <w:szCs w:val="23"/>
          <w:lang w:eastAsia="ru-RU"/>
        </w:rPr>
        <w:t>негаторнуму</w:t>
      </w:r>
      <w:proofErr w:type="spellEnd"/>
      <w:r w:rsidRPr="00BA64D5">
        <w:rPr>
          <w:rFonts w:ascii="Arial" w:eastAsia="Times New Roman" w:hAnsi="Arial" w:cs="Arial"/>
          <w:color w:val="000000"/>
          <w:sz w:val="23"/>
          <w:szCs w:val="23"/>
          <w:lang w:eastAsia="ru-RU"/>
        </w:rPr>
        <w:t xml:space="preserve"> иску является лицо, фактически и законно владеющее вещью, но лишенное возможности пользоваться и распоряжаться ею, либо лицо, которому создают препятствия в осуществлении указанных правомочий.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Ответчиком по </w:t>
      </w:r>
      <w:proofErr w:type="spellStart"/>
      <w:r w:rsidRPr="00BA64D5">
        <w:rPr>
          <w:rFonts w:ascii="Arial" w:eastAsia="Times New Roman" w:hAnsi="Arial" w:cs="Arial"/>
          <w:color w:val="000000"/>
          <w:sz w:val="23"/>
          <w:szCs w:val="23"/>
          <w:lang w:eastAsia="ru-RU"/>
        </w:rPr>
        <w:t>негаторнуму</w:t>
      </w:r>
      <w:proofErr w:type="spellEnd"/>
      <w:r w:rsidRPr="00BA64D5">
        <w:rPr>
          <w:rFonts w:ascii="Arial" w:eastAsia="Times New Roman" w:hAnsi="Arial" w:cs="Arial"/>
          <w:color w:val="000000"/>
          <w:sz w:val="23"/>
          <w:szCs w:val="23"/>
          <w:lang w:eastAsia="ru-RU"/>
        </w:rPr>
        <w:t xml:space="preserve"> иску является лицо, которое своим противоправным поведением не дает возможности собственнику осуществлять свои правомочия в полном объеме.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Характерным примером такой ситуации являются неправомерные действия одного из соседей по земельному участку (постройка дома вплотную к границе соседнего участка, складирование материалов, загораживающих проход, непомерное ограждение своего участка и т.п.). В обязанности истца не входит доказательство неправомерности действий или бездействий ответчика. Действия ответчика считаются неправомерными, если он не докажет </w:t>
      </w:r>
      <w:proofErr w:type="gramStart"/>
      <w:r w:rsidRPr="00BA64D5">
        <w:rPr>
          <w:rFonts w:ascii="Arial" w:eastAsia="Times New Roman" w:hAnsi="Arial" w:cs="Arial"/>
          <w:color w:val="000000"/>
          <w:sz w:val="23"/>
          <w:szCs w:val="23"/>
          <w:lang w:eastAsia="ru-RU"/>
        </w:rPr>
        <w:t>обратное</w:t>
      </w:r>
      <w:proofErr w:type="gramEnd"/>
      <w:r w:rsidRPr="00BA64D5">
        <w:rPr>
          <w:rFonts w:ascii="Arial" w:eastAsia="Times New Roman" w:hAnsi="Arial" w:cs="Arial"/>
          <w:color w:val="000000"/>
          <w:sz w:val="23"/>
          <w:szCs w:val="23"/>
          <w:lang w:eastAsia="ru-RU"/>
        </w:rPr>
        <w:t xml:space="preserve">. Если ответчик докажет правомерность своих действий, </w:t>
      </w:r>
      <w:proofErr w:type="spellStart"/>
      <w:r w:rsidRPr="00BA64D5">
        <w:rPr>
          <w:rFonts w:ascii="Arial" w:eastAsia="Times New Roman" w:hAnsi="Arial" w:cs="Arial"/>
          <w:color w:val="000000"/>
          <w:sz w:val="23"/>
          <w:szCs w:val="23"/>
          <w:lang w:eastAsia="ru-RU"/>
        </w:rPr>
        <w:t>негаторный</w:t>
      </w:r>
      <w:proofErr w:type="spellEnd"/>
      <w:r w:rsidRPr="00BA64D5">
        <w:rPr>
          <w:rFonts w:ascii="Arial" w:eastAsia="Times New Roman" w:hAnsi="Arial" w:cs="Arial"/>
          <w:color w:val="000000"/>
          <w:sz w:val="23"/>
          <w:szCs w:val="23"/>
          <w:lang w:eastAsia="ru-RU"/>
        </w:rPr>
        <w:t xml:space="preserve"> иск удовлетворению не подлежит.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Исковые заявления о защите права собственности могут быть предъявлены в суд не позднее установленных сроков.</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Исковая давность</w:t>
      </w:r>
      <w:r w:rsidRPr="00BA64D5">
        <w:rPr>
          <w:rFonts w:ascii="Arial" w:eastAsia="Times New Roman" w:hAnsi="Arial" w:cs="Arial"/>
          <w:color w:val="000000"/>
          <w:sz w:val="23"/>
          <w:szCs w:val="23"/>
          <w:lang w:eastAsia="ru-RU"/>
        </w:rPr>
        <w:t> – срок для защиты права по иску лица, право которого нарушено.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Для предъявления </w:t>
      </w:r>
      <w:proofErr w:type="spellStart"/>
      <w:r w:rsidRPr="00BA64D5">
        <w:rPr>
          <w:rFonts w:ascii="Arial" w:eastAsia="Times New Roman" w:hAnsi="Arial" w:cs="Arial"/>
          <w:color w:val="000000"/>
          <w:sz w:val="23"/>
          <w:szCs w:val="23"/>
          <w:lang w:eastAsia="ru-RU"/>
        </w:rPr>
        <w:t>виндикационного</w:t>
      </w:r>
      <w:proofErr w:type="spellEnd"/>
      <w:r w:rsidRPr="00BA64D5">
        <w:rPr>
          <w:rFonts w:ascii="Arial" w:eastAsia="Times New Roman" w:hAnsi="Arial" w:cs="Arial"/>
          <w:color w:val="000000"/>
          <w:sz w:val="23"/>
          <w:szCs w:val="23"/>
          <w:lang w:eastAsia="ru-RU"/>
        </w:rPr>
        <w:t xml:space="preserve"> иска срок исковой давности устанавливается в три года, если законом не установлен иной срок. На требования по </w:t>
      </w:r>
      <w:proofErr w:type="spellStart"/>
      <w:r w:rsidRPr="00BA64D5">
        <w:rPr>
          <w:rFonts w:ascii="Arial" w:eastAsia="Times New Roman" w:hAnsi="Arial" w:cs="Arial"/>
          <w:color w:val="000000"/>
          <w:sz w:val="23"/>
          <w:szCs w:val="23"/>
          <w:lang w:eastAsia="ru-RU"/>
        </w:rPr>
        <w:t>негаторнуму</w:t>
      </w:r>
      <w:proofErr w:type="spellEnd"/>
      <w:r w:rsidRPr="00BA64D5">
        <w:rPr>
          <w:rFonts w:ascii="Arial" w:eastAsia="Times New Roman" w:hAnsi="Arial" w:cs="Arial"/>
          <w:color w:val="000000"/>
          <w:sz w:val="23"/>
          <w:szCs w:val="23"/>
          <w:lang w:eastAsia="ru-RU"/>
        </w:rPr>
        <w:t xml:space="preserve"> иску исковая давность не распространяется. </w:t>
      </w:r>
      <w:proofErr w:type="spellStart"/>
      <w:r w:rsidRPr="00BA64D5">
        <w:rPr>
          <w:rFonts w:ascii="Arial" w:eastAsia="Times New Roman" w:hAnsi="Arial" w:cs="Arial"/>
          <w:color w:val="000000"/>
          <w:sz w:val="23"/>
          <w:szCs w:val="23"/>
          <w:lang w:eastAsia="ru-RU"/>
        </w:rPr>
        <w:t>Негаторный</w:t>
      </w:r>
      <w:proofErr w:type="spellEnd"/>
      <w:r w:rsidRPr="00BA64D5">
        <w:rPr>
          <w:rFonts w:ascii="Arial" w:eastAsia="Times New Roman" w:hAnsi="Arial" w:cs="Arial"/>
          <w:color w:val="000000"/>
          <w:sz w:val="23"/>
          <w:szCs w:val="23"/>
          <w:lang w:eastAsia="ru-RU"/>
        </w:rPr>
        <w:t xml:space="preserve"> иск может быть предъявлен до тех пор, пока длится неправомерное деяние. С прекращением неправомерных деяний и ликвидацией их вредных последствий отпадают основания для предъявления </w:t>
      </w:r>
      <w:proofErr w:type="spellStart"/>
      <w:r w:rsidRPr="00BA64D5">
        <w:rPr>
          <w:rFonts w:ascii="Arial" w:eastAsia="Times New Roman" w:hAnsi="Arial" w:cs="Arial"/>
          <w:color w:val="000000"/>
          <w:sz w:val="23"/>
          <w:szCs w:val="23"/>
          <w:lang w:eastAsia="ru-RU"/>
        </w:rPr>
        <w:t>негаторного</w:t>
      </w:r>
      <w:proofErr w:type="spellEnd"/>
      <w:r w:rsidRPr="00BA64D5">
        <w:rPr>
          <w:rFonts w:ascii="Arial" w:eastAsia="Times New Roman" w:hAnsi="Arial" w:cs="Arial"/>
          <w:color w:val="000000"/>
          <w:sz w:val="23"/>
          <w:szCs w:val="23"/>
          <w:lang w:eastAsia="ru-RU"/>
        </w:rPr>
        <w:t xml:space="preserve"> иска. Но если подобные неправомерные действия причинили собственнику убытки, он вправе требовать от </w:t>
      </w:r>
      <w:proofErr w:type="spellStart"/>
      <w:r w:rsidRPr="00BA64D5">
        <w:rPr>
          <w:rFonts w:ascii="Arial" w:eastAsia="Times New Roman" w:hAnsi="Arial" w:cs="Arial"/>
          <w:color w:val="000000"/>
          <w:sz w:val="23"/>
          <w:szCs w:val="23"/>
          <w:lang w:eastAsia="ru-RU"/>
        </w:rPr>
        <w:t>причинителя</w:t>
      </w:r>
      <w:proofErr w:type="spellEnd"/>
      <w:r w:rsidRPr="00BA64D5">
        <w:rPr>
          <w:rFonts w:ascii="Arial" w:eastAsia="Times New Roman" w:hAnsi="Arial" w:cs="Arial"/>
          <w:color w:val="000000"/>
          <w:sz w:val="23"/>
          <w:szCs w:val="23"/>
          <w:lang w:eastAsia="ru-RU"/>
        </w:rPr>
        <w:t xml:space="preserve"> вреда возмещения этих убытков путем подачи обязательственно-правового иска,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Исковые заявления о защите нарушенного права должны приниматься судами независимо от истечения срока давности. Основанием к вынесению судом решения об отказе в иске может служить только заявление одной из сторон, участвующих в споре, об истечении срока исковой давности. Если сторона, </w:t>
      </w:r>
      <w:r w:rsidRPr="00BA64D5">
        <w:rPr>
          <w:rFonts w:ascii="Arial" w:eastAsia="Times New Roman" w:hAnsi="Arial" w:cs="Arial"/>
          <w:color w:val="000000"/>
          <w:sz w:val="23"/>
          <w:szCs w:val="23"/>
          <w:lang w:eastAsia="ru-RU"/>
        </w:rPr>
        <w:lastRenderedPageBreak/>
        <w:t>обязанная исполнить требование другой стороны, не знала об истечении срока исковой давности и исполнила это требование, то она не вправе вернуть исполненное обратно. Защита нарушенного гражданского права построена на принципе состязательности сторон, т.е. суд принимает решение в пользу стороны, которая представит более убедительные доказательства своей правоты.</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9.1. Общие положения об обязательствах</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Содержание обязательственного права составляют гражданские правоотношения, связанные с переходом вещных прав от одних лиц к другим. Обязательственное право занимает особое место в структуре гражданского права. Если вещное право фиксирует состояние закрепленности имущества за определенным лицом, то обязательственное право регулирует процесс движения и перераспределения имущества. Другими словами, вещное право регулирует имущественные отношения в их статике, а обязательственное право – в их динамике.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основе обязательственного права лежит понятие обязательства.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Гражданско-правовое обязательство </w:t>
      </w:r>
      <w:r w:rsidRPr="00BA64D5">
        <w:rPr>
          <w:rFonts w:ascii="Arial" w:eastAsia="Times New Roman" w:hAnsi="Arial" w:cs="Arial"/>
          <w:color w:val="000000"/>
          <w:sz w:val="23"/>
          <w:szCs w:val="23"/>
          <w:lang w:eastAsia="ru-RU"/>
        </w:rPr>
        <w:t>– такое правоотношение, в силу которого одно лицо (должник) обязано совершить в пользу другого лица (кредитора) определенное действие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Таким образом, в обязательстве участвуют две стороны: должник и кредитор. Должник и кредитор – это понятия обязательственного права, которые служат для обозначения определенного круга физических или юридических лиц, участвующих в сфере имущественного оборота по передаче материальных ценностей, производству и поставке товаров, оказания услуг и т.д. Как на стороне должника, так и на стороне кредитора одновременно могут участвовать несколько лиц.</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зависимости от количества участвующих в обязательственных отношениях лиц принято подразделять обязательства на следующие виды:</w:t>
      </w:r>
    </w:p>
    <w:p w:rsidR="00BA64D5" w:rsidRPr="00BA64D5" w:rsidRDefault="00BA64D5" w:rsidP="00BA64D5">
      <w:pPr>
        <w:numPr>
          <w:ilvl w:val="0"/>
          <w:numId w:val="1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обязательства с пассивной множественностью лиц (если несколько лиц участвуют на стороне должника);</w:t>
      </w:r>
    </w:p>
    <w:p w:rsidR="00BA64D5" w:rsidRPr="00BA64D5" w:rsidRDefault="00BA64D5" w:rsidP="00BA64D5">
      <w:pPr>
        <w:numPr>
          <w:ilvl w:val="0"/>
          <w:numId w:val="1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обязательства с активной множественностью лиц (если несколько лиц участвуют на стороне кредитора);</w:t>
      </w:r>
    </w:p>
    <w:p w:rsidR="00BA64D5" w:rsidRPr="00BA64D5" w:rsidRDefault="00BA64D5" w:rsidP="00BA64D5">
      <w:pPr>
        <w:numPr>
          <w:ilvl w:val="0"/>
          <w:numId w:val="1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обязательства со смешанной множественностью лиц (при одновременном участии нескольких лиц как на стороне должника, так на стороне кредитора).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зависимости от особенностей исполнения обязательств их принято разделять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xml:space="preserve"> долевые; солидарные; субсидиарные.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Долевые обязательства</w:t>
      </w:r>
      <w:r w:rsidRPr="00BA64D5">
        <w:rPr>
          <w:rFonts w:ascii="Arial" w:eastAsia="Times New Roman" w:hAnsi="Arial" w:cs="Arial"/>
          <w:color w:val="000000"/>
          <w:sz w:val="23"/>
          <w:szCs w:val="23"/>
          <w:lang w:eastAsia="ru-RU"/>
        </w:rPr>
        <w:t> означают, что каждый из участников обязательства с обеих сторон обладает правами и обязанностями в пределах своей доли. При активной долевой множественности каждый из кредиторов имеет право требовать от должника исполнения только своей части обязательства.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Пассивная долевая множественность</w:t>
      </w:r>
      <w:r w:rsidRPr="00BA64D5">
        <w:rPr>
          <w:rFonts w:ascii="Arial" w:eastAsia="Times New Roman" w:hAnsi="Arial" w:cs="Arial"/>
          <w:color w:val="000000"/>
          <w:sz w:val="23"/>
          <w:szCs w:val="23"/>
          <w:lang w:eastAsia="ru-RU"/>
        </w:rPr>
        <w:t xml:space="preserve"> дает право единственному кредитору требовать от нескольких должников исполнения обязательств только в частях долей, приходящихся на каждого из них. В этом случае должник, </w:t>
      </w:r>
      <w:r w:rsidRPr="00BA64D5">
        <w:rPr>
          <w:rFonts w:ascii="Arial" w:eastAsia="Times New Roman" w:hAnsi="Arial" w:cs="Arial"/>
          <w:color w:val="000000"/>
          <w:sz w:val="23"/>
          <w:szCs w:val="23"/>
          <w:lang w:eastAsia="ru-RU"/>
        </w:rPr>
        <w:lastRenderedPageBreak/>
        <w:t>исполнивший обязательство в пределах своей доли, считается выбывшим из обязательства. Остальные должники продолжают быть обязанными перед кредитором.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Солидарные обязательства</w:t>
      </w:r>
      <w:r w:rsidRPr="00BA64D5">
        <w:rPr>
          <w:rFonts w:ascii="Arial" w:eastAsia="Times New Roman" w:hAnsi="Arial" w:cs="Arial"/>
          <w:color w:val="000000"/>
          <w:sz w:val="23"/>
          <w:szCs w:val="23"/>
          <w:lang w:eastAsia="ru-RU"/>
        </w:rPr>
        <w:t> в отличие от долевых обязательств не дают права выхода из обязательства одному из должников, даже если он надлежаще исполнил свою долю обязательства перед кредитором. Должник, исполнивший свою долю обязательства, считается обязанным до тех пор, пока все остальные должники не исполнят свои доли обязательства перед кредитором. В этом суть </w:t>
      </w:r>
      <w:r w:rsidRPr="00BA64D5">
        <w:rPr>
          <w:rFonts w:ascii="Arial" w:eastAsia="Times New Roman" w:hAnsi="Arial" w:cs="Arial"/>
          <w:b/>
          <w:bCs/>
          <w:color w:val="000000"/>
          <w:sz w:val="23"/>
          <w:lang w:eastAsia="ru-RU"/>
        </w:rPr>
        <w:t>пассивного солидарного обязательства</w:t>
      </w:r>
      <w:r w:rsidRPr="00BA64D5">
        <w:rPr>
          <w:rFonts w:ascii="Arial" w:eastAsia="Times New Roman" w:hAnsi="Arial" w:cs="Arial"/>
          <w:color w:val="000000"/>
          <w:sz w:val="23"/>
          <w:szCs w:val="23"/>
          <w:lang w:eastAsia="ru-RU"/>
        </w:rPr>
        <w:t>. Любой из должников по этому обязательству может исполнить не только свою долю обязанностей, но и все обязательство в целом с учетом долей остальных должников. В таком случае требования кредиторов будут считаться полностью удовлетворенными, обязательство прекратившимся, а должник, исполнивший его, имеет право регрессивного требования к остальным должникам за вычетом доли, падающей на него самого. При </w:t>
      </w:r>
      <w:r w:rsidRPr="00BA64D5">
        <w:rPr>
          <w:rFonts w:ascii="Arial" w:eastAsia="Times New Roman" w:hAnsi="Arial" w:cs="Arial"/>
          <w:b/>
          <w:bCs/>
          <w:color w:val="000000"/>
          <w:sz w:val="23"/>
          <w:lang w:eastAsia="ru-RU"/>
        </w:rPr>
        <w:t>активном солидарном обязательстве</w:t>
      </w:r>
      <w:r w:rsidRPr="00BA64D5">
        <w:rPr>
          <w:rFonts w:ascii="Arial" w:eastAsia="Times New Roman" w:hAnsi="Arial" w:cs="Arial"/>
          <w:color w:val="000000"/>
          <w:sz w:val="23"/>
          <w:szCs w:val="23"/>
          <w:lang w:eastAsia="ru-RU"/>
        </w:rPr>
        <w:t> любой из кредиторов вправе требовать от единственного должника не только исполнения своей части обязательства, а всех обязательств должника перед остальными кредиторами. В случае исполнения должником обязательства в полном объеме одному из кредиторов остальные кредиторы должны обращаться к этому кредитору для получения своей части исполненного обязательства.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Субсидиарные обязательства</w:t>
      </w:r>
      <w:r w:rsidRPr="00BA64D5">
        <w:rPr>
          <w:rFonts w:ascii="Arial" w:eastAsia="Times New Roman" w:hAnsi="Arial" w:cs="Arial"/>
          <w:color w:val="000000"/>
          <w:sz w:val="23"/>
          <w:szCs w:val="23"/>
          <w:lang w:eastAsia="ru-RU"/>
        </w:rPr>
        <w:t> возникают только при пассивной множественности лиц, хотя в них участвуют два должника: основной и дополнительный (например, поручитель). Субсидиарные обязательства несет только дополнительный должник. В случае</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 xml:space="preserve"> если основной должник не в состоянии исполнить обязательство в полном объеме, кредитор (кредиторы) вправе требовать исполнить оставшуюся часть обязательства от дополнительного должника. Субсидиарный должник, исполнивший обязательство за основного должника, не имеет права регрессивного требования к основному должнику.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Смысл обязательства состоит в том, чтобы посредством определенных действий достичь требуемого результата. Обязательство представляет собой деяние, которое непременно должно быть исполнено.</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10.2. Понятие брака, условия для вступления в брак, обстоятельства препятствующие заключения брака</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Понятие брака является одним из основных понятий семейного права. Семейный кодекс РФ не содержит определение брака. В юридической литературе по семейному праву встречаются различные толкования этого понятия.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Брак</w:t>
      </w:r>
      <w:r w:rsidRPr="00BA64D5">
        <w:rPr>
          <w:rFonts w:ascii="Arial" w:eastAsia="Times New Roman" w:hAnsi="Arial" w:cs="Arial"/>
          <w:color w:val="000000"/>
          <w:sz w:val="23"/>
          <w:szCs w:val="23"/>
          <w:lang w:eastAsia="ru-RU"/>
        </w:rPr>
        <w:t> – это добровольный, равноправный союз мужчины и женщины, заключенный в установленном законом порядке с целью создания семьи и порождающий у супругов взаимные права и обязанности.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Данное определение содержит понятие «семья». Это не только юридическое, но и социально-философское понятие. История семьи исчисляется десятками и даже сотнями тысяч лет.</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Семья</w:t>
      </w:r>
      <w:r w:rsidRPr="00BA64D5">
        <w:rPr>
          <w:rFonts w:ascii="Arial" w:eastAsia="Times New Roman" w:hAnsi="Arial" w:cs="Arial"/>
          <w:color w:val="000000"/>
          <w:sz w:val="23"/>
          <w:szCs w:val="23"/>
          <w:lang w:eastAsia="ru-RU"/>
        </w:rPr>
        <w:t> – это первичная ячейка общества, которая составляет его основу, является средой воспитания детей и формирования их личности.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Социологи спорят, достаточно ли для создания семьи наличие только мужа и жены, или для того, чтобы союз мужчины и женщины назывался семьей, необходимо наличие детей. С юридической точки зрения это не столь важно. Юристы спорят </w:t>
      </w:r>
      <w:proofErr w:type="gramStart"/>
      <w:r w:rsidRPr="00BA64D5">
        <w:rPr>
          <w:rFonts w:ascii="Arial" w:eastAsia="Times New Roman" w:hAnsi="Arial" w:cs="Arial"/>
          <w:color w:val="000000"/>
          <w:sz w:val="23"/>
          <w:szCs w:val="23"/>
          <w:lang w:eastAsia="ru-RU"/>
        </w:rPr>
        <w:t>о</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другом</w:t>
      </w:r>
      <w:proofErr w:type="gramEnd"/>
      <w:r w:rsidRPr="00BA64D5">
        <w:rPr>
          <w:rFonts w:ascii="Arial" w:eastAsia="Times New Roman" w:hAnsi="Arial" w:cs="Arial"/>
          <w:color w:val="000000"/>
          <w:sz w:val="23"/>
          <w:szCs w:val="23"/>
          <w:lang w:eastAsia="ru-RU"/>
        </w:rPr>
        <w:t>, а именно: можно ли считать семьей союз мужчины и женщины, заключенный без соблюдения порядка и условий, предусмотренных законом? Иначе говоря, речь идет о длительном открытом совместном проживании мужчины и женщины в незарегистрированном на законных основаниях браке, даже если они ведут совместное хозяйство и воспитывают своих детей. Строго говоря, такой союз браком не является и не влечет никаких юридических последствий, за исключением прав и обязанностей родителей в отношении детей. Сожители (а с юридической точки зрения супругами их назвать нельзя) не могут наследовать имущество друг у друга.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Условия заключения брака:</w:t>
      </w:r>
    </w:p>
    <w:p w:rsidR="00BA64D5" w:rsidRPr="00BA64D5" w:rsidRDefault="00BA64D5" w:rsidP="00BA64D5">
      <w:pPr>
        <w:numPr>
          <w:ilvl w:val="0"/>
          <w:numId w:val="1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достижение брачного возраста лиц, желающих заключить брак;</w:t>
      </w:r>
    </w:p>
    <w:p w:rsidR="00BA64D5" w:rsidRPr="00BA64D5" w:rsidRDefault="00BA64D5" w:rsidP="00BA64D5">
      <w:pPr>
        <w:numPr>
          <w:ilvl w:val="0"/>
          <w:numId w:val="1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обоюдное согласие </w:t>
      </w:r>
      <w:proofErr w:type="gramStart"/>
      <w:r w:rsidRPr="00BA64D5">
        <w:rPr>
          <w:rFonts w:ascii="Arial" w:eastAsia="Times New Roman" w:hAnsi="Arial" w:cs="Arial"/>
          <w:color w:val="000000"/>
          <w:sz w:val="23"/>
          <w:szCs w:val="23"/>
          <w:lang w:eastAsia="ru-RU"/>
        </w:rPr>
        <w:t>вступающих</w:t>
      </w:r>
      <w:proofErr w:type="gramEnd"/>
      <w:r w:rsidRPr="00BA64D5">
        <w:rPr>
          <w:rFonts w:ascii="Arial" w:eastAsia="Times New Roman" w:hAnsi="Arial" w:cs="Arial"/>
          <w:color w:val="000000"/>
          <w:sz w:val="23"/>
          <w:szCs w:val="23"/>
          <w:lang w:eastAsia="ru-RU"/>
        </w:rPr>
        <w:t xml:space="preserve"> в брак.</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Ст.12 СК РФ не предусматривает никаких других условий заключения брака, </w:t>
      </w:r>
      <w:proofErr w:type="gramStart"/>
      <w:r w:rsidRPr="00BA64D5">
        <w:rPr>
          <w:rFonts w:ascii="Arial" w:eastAsia="Times New Roman" w:hAnsi="Arial" w:cs="Arial"/>
          <w:color w:val="000000"/>
          <w:sz w:val="23"/>
          <w:szCs w:val="23"/>
          <w:lang w:eastAsia="ru-RU"/>
        </w:rPr>
        <w:t>помимо</w:t>
      </w:r>
      <w:proofErr w:type="gramEnd"/>
      <w:r w:rsidRPr="00BA64D5">
        <w:rPr>
          <w:rFonts w:ascii="Arial" w:eastAsia="Times New Roman" w:hAnsi="Arial" w:cs="Arial"/>
          <w:color w:val="000000"/>
          <w:sz w:val="23"/>
          <w:szCs w:val="23"/>
          <w:lang w:eastAsia="ru-RU"/>
        </w:rPr>
        <w:t xml:space="preserve"> перечисленных. Все остальные условия (взаимные симпатии, чувства любви, привязанности и т.п.) носят моральный характер и являются юридически нейтральными, т.е. их наличие не обязательно для законодательного закрепления создания семьи.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Брачный возраст в Российской Федерации наступает с восемнадцати лет, т.е. с возраста, когда гражданин становится полностью дееспособным. Однако при наличии уважительных причин органы местного самоуправления вправе снизить брачный возраст на два года, т.е. разрешить вступать в брак с шестнадцатилетнего возраста, а в исключительных случаях с учетом особых обстоятельств может быть </w:t>
      </w:r>
      <w:proofErr w:type="gramStart"/>
      <w:r w:rsidRPr="00BA64D5">
        <w:rPr>
          <w:rFonts w:ascii="Arial" w:eastAsia="Times New Roman" w:hAnsi="Arial" w:cs="Arial"/>
          <w:color w:val="000000"/>
          <w:sz w:val="23"/>
          <w:szCs w:val="23"/>
          <w:lang w:eastAsia="ru-RU"/>
        </w:rPr>
        <w:t>разрешено</w:t>
      </w:r>
      <w:proofErr w:type="gramEnd"/>
      <w:r w:rsidRPr="00BA64D5">
        <w:rPr>
          <w:rFonts w:ascii="Arial" w:eastAsia="Times New Roman" w:hAnsi="Arial" w:cs="Arial"/>
          <w:color w:val="000000"/>
          <w:sz w:val="23"/>
          <w:szCs w:val="23"/>
          <w:lang w:eastAsia="ru-RU"/>
        </w:rPr>
        <w:t xml:space="preserve"> вступать в брак лицам, не достигшим шестнадцатилетнего возраста.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Обстоятельства, препятствующие заключению брака:</w:t>
      </w:r>
    </w:p>
    <w:p w:rsidR="00BA64D5" w:rsidRPr="00BA64D5" w:rsidRDefault="00BA64D5" w:rsidP="00BA64D5">
      <w:pPr>
        <w:numPr>
          <w:ilvl w:val="0"/>
          <w:numId w:val="1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брак запрещается между лицами, если хотя бы одно из них состоит в другом зарегистрированном браке;</w:t>
      </w:r>
    </w:p>
    <w:p w:rsidR="00BA64D5" w:rsidRPr="00BA64D5" w:rsidRDefault="00BA64D5" w:rsidP="00BA64D5">
      <w:pPr>
        <w:numPr>
          <w:ilvl w:val="0"/>
          <w:numId w:val="1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брак не может быть зарегистрирован между близкими родственниками, полнородными и </w:t>
      </w:r>
      <w:proofErr w:type="spellStart"/>
      <w:r w:rsidRPr="00BA64D5">
        <w:rPr>
          <w:rFonts w:ascii="Arial" w:eastAsia="Times New Roman" w:hAnsi="Arial" w:cs="Arial"/>
          <w:color w:val="000000"/>
          <w:sz w:val="23"/>
          <w:szCs w:val="23"/>
          <w:lang w:eastAsia="ru-RU"/>
        </w:rPr>
        <w:t>неполнородными</w:t>
      </w:r>
      <w:proofErr w:type="spellEnd"/>
      <w:r w:rsidRPr="00BA64D5">
        <w:rPr>
          <w:rFonts w:ascii="Arial" w:eastAsia="Times New Roman" w:hAnsi="Arial" w:cs="Arial"/>
          <w:color w:val="000000"/>
          <w:sz w:val="23"/>
          <w:szCs w:val="23"/>
          <w:lang w:eastAsia="ru-RU"/>
        </w:rPr>
        <w:t xml:space="preserve"> братьями и сестрами, а также между усыновителями и усыновленными;</w:t>
      </w:r>
    </w:p>
    <w:p w:rsidR="00BA64D5" w:rsidRPr="00BA64D5" w:rsidRDefault="00BA64D5" w:rsidP="00BA64D5">
      <w:pPr>
        <w:numPr>
          <w:ilvl w:val="0"/>
          <w:numId w:val="1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 допускается заключение брака между лицами, если одно из них признано судом недееспособным вследствие психического расстройства.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 согласия лиц, вступающих в брак, может быть проведено их медицинское обследование по медико-генетическим вопросам и вопросам планирования семьи. Обследование должно проводиться бесплатно, и его данные составляют медицинскую тайну.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Порядок заключения брака определен в ст.11 СК РФ. Лица, желающие вступить в брак, должны подать обоюдное заявление в орган записи актов гражданского состояния (ЗАГС) с просьбой о регистрации их брачных отношений. Необходимо также представить справку об уплате государственной пошлины в сумме, равной одному минимальному </w:t>
      </w:r>
      <w:proofErr w:type="gramStart"/>
      <w:r w:rsidRPr="00BA64D5">
        <w:rPr>
          <w:rFonts w:ascii="Arial" w:eastAsia="Times New Roman" w:hAnsi="Arial" w:cs="Arial"/>
          <w:color w:val="000000"/>
          <w:sz w:val="23"/>
          <w:szCs w:val="23"/>
          <w:lang w:eastAsia="ru-RU"/>
        </w:rPr>
        <w:t>размеру оплаты труда</w:t>
      </w:r>
      <w:proofErr w:type="gramEnd"/>
      <w:r w:rsidRPr="00BA64D5">
        <w:rPr>
          <w:rFonts w:ascii="Arial" w:eastAsia="Times New Roman" w:hAnsi="Arial" w:cs="Arial"/>
          <w:color w:val="000000"/>
          <w:sz w:val="23"/>
          <w:szCs w:val="23"/>
          <w:lang w:eastAsia="ru-RU"/>
        </w:rPr>
        <w:t>. По истечении одного месяца со дня подачи заявления в присутствии лиц, вступающих в брак, должна состояться государственная регистрация брака.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По решению органов </w:t>
      </w:r>
      <w:proofErr w:type="spellStart"/>
      <w:r w:rsidRPr="00BA64D5">
        <w:rPr>
          <w:rFonts w:ascii="Arial" w:eastAsia="Times New Roman" w:hAnsi="Arial" w:cs="Arial"/>
          <w:color w:val="000000"/>
          <w:sz w:val="23"/>
          <w:szCs w:val="23"/>
          <w:lang w:eastAsia="ru-RU"/>
        </w:rPr>
        <w:t>ЗАГСа</w:t>
      </w:r>
      <w:proofErr w:type="spellEnd"/>
      <w:r w:rsidRPr="00BA64D5">
        <w:rPr>
          <w:rFonts w:ascii="Arial" w:eastAsia="Times New Roman" w:hAnsi="Arial" w:cs="Arial"/>
          <w:color w:val="000000"/>
          <w:sz w:val="23"/>
          <w:szCs w:val="23"/>
          <w:lang w:eastAsia="ru-RU"/>
        </w:rPr>
        <w:t xml:space="preserve"> срок между подачей заявления и регистрацией брака может быть увеличен, но не более чем на один месяц. При наличии особых обстоятель</w:t>
      </w:r>
      <w:proofErr w:type="gramStart"/>
      <w:r w:rsidRPr="00BA64D5">
        <w:rPr>
          <w:rFonts w:ascii="Arial" w:eastAsia="Times New Roman" w:hAnsi="Arial" w:cs="Arial"/>
          <w:color w:val="000000"/>
          <w:sz w:val="23"/>
          <w:szCs w:val="23"/>
          <w:lang w:eastAsia="ru-RU"/>
        </w:rPr>
        <w:t>ств бр</w:t>
      </w:r>
      <w:proofErr w:type="gramEnd"/>
      <w:r w:rsidRPr="00BA64D5">
        <w:rPr>
          <w:rFonts w:ascii="Arial" w:eastAsia="Times New Roman" w:hAnsi="Arial" w:cs="Arial"/>
          <w:color w:val="000000"/>
          <w:sz w:val="23"/>
          <w:szCs w:val="23"/>
          <w:lang w:eastAsia="ru-RU"/>
        </w:rPr>
        <w:t>ак может быть заключен в день подачи заявления.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Действующее семейное законодательство не делает различия между лицами, впервые вступающими в брак, и лицами, вступающими в повторный брак. Как для тех, так и для других предусмотрен одинаковый порядок заключения брака. Лица, вступающие в брак повторно, должны представить в ЗАГС свидетельство о расторжении предыдущего брака. Отказ в регистрации брака может быть обжалован в суде лицами, желающими вступить в брак, либо одним из них. В подтверждение государственной регистрации брака выдается свидетельство о браке, производится запись в книге актов гражданского состояния (лица, вступающие в брак, ставят свои подписи под этой записью) и в документах, удостоверяющих личность.</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10.3. Порядок заключения брака. Брачный договор</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Договорный режим имущества супругов</w:t>
      </w:r>
      <w:r w:rsidRPr="00BA64D5">
        <w:rPr>
          <w:rFonts w:ascii="Arial" w:eastAsia="Times New Roman" w:hAnsi="Arial" w:cs="Arial"/>
          <w:color w:val="000000"/>
          <w:sz w:val="23"/>
          <w:szCs w:val="23"/>
          <w:lang w:eastAsia="ru-RU"/>
        </w:rPr>
        <w:t> оформляется заключением брачного договора.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Брачный договор </w:t>
      </w:r>
      <w:r w:rsidRPr="00BA64D5">
        <w:rPr>
          <w:rFonts w:ascii="Arial" w:eastAsia="Times New Roman" w:hAnsi="Arial" w:cs="Arial"/>
          <w:color w:val="000000"/>
          <w:sz w:val="23"/>
          <w:szCs w:val="23"/>
          <w:lang w:eastAsia="ru-RU"/>
        </w:rPr>
        <w:t>– это соглашение лиц, вступающих в брак (или уже состоящих в браке), определяющее права и обязанности супругов в браке, а также аналогичные права и обязанности в случае расторжения брака.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Брачный договор может быть заключен как до государственной регистрации, так и после регистрации брака, но в любом случае договор вступает в силу только со дня заключения брака. Брачный договор составляется в письменной форме и подлежит нотариальному удо</w:t>
      </w:r>
      <w:r w:rsidRPr="00BA64D5">
        <w:rPr>
          <w:rFonts w:ascii="Arial" w:eastAsia="Times New Roman" w:hAnsi="Arial" w:cs="Arial"/>
          <w:color w:val="000000"/>
          <w:sz w:val="23"/>
          <w:szCs w:val="23"/>
          <w:lang w:eastAsia="ru-RU"/>
        </w:rPr>
        <w:softHyphen/>
        <w:t xml:space="preserve">стоверению. В период брака по соглашению сторон брачный договор может </w:t>
      </w:r>
      <w:proofErr w:type="gramStart"/>
      <w:r w:rsidRPr="00BA64D5">
        <w:rPr>
          <w:rFonts w:ascii="Arial" w:eastAsia="Times New Roman" w:hAnsi="Arial" w:cs="Arial"/>
          <w:color w:val="000000"/>
          <w:sz w:val="23"/>
          <w:szCs w:val="23"/>
          <w:lang w:eastAsia="ru-RU"/>
        </w:rPr>
        <w:t>быть изменен или расторгнут</w:t>
      </w:r>
      <w:proofErr w:type="gramEnd"/>
      <w:r w:rsidRPr="00BA64D5">
        <w:rPr>
          <w:rFonts w:ascii="Arial" w:eastAsia="Times New Roman" w:hAnsi="Arial" w:cs="Arial"/>
          <w:color w:val="000000"/>
          <w:sz w:val="23"/>
          <w:szCs w:val="23"/>
          <w:lang w:eastAsia="ru-RU"/>
        </w:rPr>
        <w:t>. Соглашение об этом также подлежит нотариальному удостоверению. По требованию одного из супругов брачный договор может быть изменен или расторгнут только в судебном порядке. Суд также может по требованию одного из супругов признать брачный договор недействительным, если условия договора ставят этого супруга в крайне неблагоприятное положение, ограничивают его дееспособность, права и обязанности в отношении детей, нарушают принцип равноправия в браке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вступлении в брак брачный договор может быть заключен только при обоюдном добровольном согласии супругов, так как наличие брачного договора не является обязательным условием брака. Расторжение брачного договора не ведет к расторжению брака, но расторжение брака ведет к прекращению брачного договора.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Содержание брачного договора</w:t>
      </w:r>
      <w:r w:rsidRPr="00BA64D5">
        <w:rPr>
          <w:rFonts w:ascii="Arial" w:eastAsia="Times New Roman" w:hAnsi="Arial" w:cs="Arial"/>
          <w:color w:val="000000"/>
          <w:sz w:val="23"/>
          <w:szCs w:val="23"/>
          <w:lang w:eastAsia="ru-RU"/>
        </w:rPr>
        <w:t> устанавливает имущественные права и обязанности супругов. Брачный договор не может регулировать личные неимущественные отношения между супругами, а также права и обязанности супругов в отношении детей (п.3 ст.42 СК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брачном договоре должны быть отражены:</w:t>
      </w:r>
    </w:p>
    <w:p w:rsidR="00BA64D5" w:rsidRPr="00BA64D5" w:rsidRDefault="00BA64D5" w:rsidP="00BA64D5">
      <w:pPr>
        <w:numPr>
          <w:ilvl w:val="0"/>
          <w:numId w:val="1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режим совместной, долевой или раздельной собственности на все имущество супругов, на отдельные его виды или на имущество каждого из супругов;</w:t>
      </w:r>
    </w:p>
    <w:p w:rsidR="00BA64D5" w:rsidRPr="00BA64D5" w:rsidRDefault="00BA64D5" w:rsidP="00BA64D5">
      <w:pPr>
        <w:numPr>
          <w:ilvl w:val="0"/>
          <w:numId w:val="1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права и обязанности супругов по взаимному содержанию;</w:t>
      </w:r>
    </w:p>
    <w:p w:rsidR="00BA64D5" w:rsidRPr="00BA64D5" w:rsidRDefault="00BA64D5" w:rsidP="00BA64D5">
      <w:pPr>
        <w:numPr>
          <w:ilvl w:val="0"/>
          <w:numId w:val="1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способы участия в доходах друг друга и порядок несения каждым из супругов семейных расходов;</w:t>
      </w:r>
    </w:p>
    <w:p w:rsidR="00BA64D5" w:rsidRPr="00BA64D5" w:rsidRDefault="00BA64D5" w:rsidP="00BA64D5">
      <w:pPr>
        <w:numPr>
          <w:ilvl w:val="0"/>
          <w:numId w:val="1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определяется, какое </w:t>
      </w:r>
      <w:proofErr w:type="gramStart"/>
      <w:r w:rsidRPr="00BA64D5">
        <w:rPr>
          <w:rFonts w:ascii="Arial" w:eastAsia="Times New Roman" w:hAnsi="Arial" w:cs="Arial"/>
          <w:color w:val="000000"/>
          <w:sz w:val="23"/>
          <w:szCs w:val="23"/>
          <w:lang w:eastAsia="ru-RU"/>
        </w:rPr>
        <w:t>имущество</w:t>
      </w:r>
      <w:proofErr w:type="gramEnd"/>
      <w:r w:rsidRPr="00BA64D5">
        <w:rPr>
          <w:rFonts w:ascii="Arial" w:eastAsia="Times New Roman" w:hAnsi="Arial" w:cs="Arial"/>
          <w:color w:val="000000"/>
          <w:sz w:val="23"/>
          <w:szCs w:val="23"/>
          <w:lang w:eastAsia="ru-RU"/>
        </w:rPr>
        <w:t xml:space="preserve"> и в </w:t>
      </w:r>
      <w:proofErr w:type="gramStart"/>
      <w:r w:rsidRPr="00BA64D5">
        <w:rPr>
          <w:rFonts w:ascii="Arial" w:eastAsia="Times New Roman" w:hAnsi="Arial" w:cs="Arial"/>
          <w:color w:val="000000"/>
          <w:sz w:val="23"/>
          <w:szCs w:val="23"/>
          <w:lang w:eastAsia="ru-RU"/>
        </w:rPr>
        <w:t>каких</w:t>
      </w:r>
      <w:proofErr w:type="gramEnd"/>
      <w:r w:rsidRPr="00BA64D5">
        <w:rPr>
          <w:rFonts w:ascii="Arial" w:eastAsia="Times New Roman" w:hAnsi="Arial" w:cs="Arial"/>
          <w:color w:val="000000"/>
          <w:sz w:val="23"/>
          <w:szCs w:val="23"/>
          <w:lang w:eastAsia="ru-RU"/>
        </w:rPr>
        <w:t xml:space="preserve"> долях должно быть передано каждому из супругов в случае расторжения брака.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Супруги вправе включать в содержание брачного договора любые иные положения, касающиеся имущественных отношений. Брачный договор может быть заключен как в отношении имеющегося, так и в отношении будущего имущества супругов.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Если один из супругов занимается предпринимательской деятельностью, являясь участником (учредителем) полного товарищества или общества с дополнительной ответственностью, то в брачном договоре должен </w:t>
      </w:r>
      <w:proofErr w:type="gramStart"/>
      <w:r w:rsidRPr="00BA64D5">
        <w:rPr>
          <w:rFonts w:ascii="Arial" w:eastAsia="Times New Roman" w:hAnsi="Arial" w:cs="Arial"/>
          <w:color w:val="000000"/>
          <w:sz w:val="23"/>
          <w:szCs w:val="23"/>
          <w:lang w:eastAsia="ru-RU"/>
        </w:rPr>
        <w:t>быть</w:t>
      </w:r>
      <w:proofErr w:type="gramEnd"/>
      <w:r w:rsidRPr="00BA64D5">
        <w:rPr>
          <w:rFonts w:ascii="Arial" w:eastAsia="Times New Roman" w:hAnsi="Arial" w:cs="Arial"/>
          <w:color w:val="000000"/>
          <w:sz w:val="23"/>
          <w:szCs w:val="23"/>
          <w:lang w:eastAsia="ru-RU"/>
        </w:rPr>
        <w:t xml:space="preserve"> определен порядок удовлетворения требований кредиторов по обязательствам в случае несостоятельности (банкротства) указанных предприятий. Об изменении или расторжении брачного договора супруг обязан уведомлять своих кредиторов. При отсутствии брачного договора </w:t>
      </w:r>
      <w:proofErr w:type="spellStart"/>
      <w:r w:rsidRPr="00BA64D5">
        <w:rPr>
          <w:rFonts w:ascii="Arial" w:eastAsia="Times New Roman" w:hAnsi="Arial" w:cs="Arial"/>
          <w:color w:val="000000"/>
          <w:sz w:val="23"/>
          <w:szCs w:val="23"/>
          <w:lang w:eastAsia="ru-RU"/>
        </w:rPr>
        <w:t>супругдолжник</w:t>
      </w:r>
      <w:proofErr w:type="spellEnd"/>
      <w:r w:rsidRPr="00BA64D5">
        <w:rPr>
          <w:rFonts w:ascii="Arial" w:eastAsia="Times New Roman" w:hAnsi="Arial" w:cs="Arial"/>
          <w:color w:val="000000"/>
          <w:sz w:val="23"/>
          <w:szCs w:val="23"/>
          <w:lang w:eastAsia="ru-RU"/>
        </w:rPr>
        <w:t xml:space="preserve"> может отвечать по обязательствам перед кредиторами только своим имуществом или своей долей общего имущества. Взыскание по обязательствам одного из супругов может быть обращено на общее имущество супругов только в соответствии со ст.45 СК РФ. При расторжении брака, </w:t>
      </w:r>
      <w:proofErr w:type="gramStart"/>
      <w:r w:rsidRPr="00BA64D5">
        <w:rPr>
          <w:rFonts w:ascii="Arial" w:eastAsia="Times New Roman" w:hAnsi="Arial" w:cs="Arial"/>
          <w:color w:val="000000"/>
          <w:sz w:val="23"/>
          <w:szCs w:val="23"/>
          <w:lang w:eastAsia="ru-RU"/>
        </w:rPr>
        <w:t>а</w:t>
      </w:r>
      <w:proofErr w:type="gramEnd"/>
      <w:r w:rsidRPr="00BA64D5">
        <w:rPr>
          <w:rFonts w:ascii="Arial" w:eastAsia="Times New Roman" w:hAnsi="Arial" w:cs="Arial"/>
          <w:color w:val="000000"/>
          <w:sz w:val="23"/>
          <w:szCs w:val="23"/>
          <w:lang w:eastAsia="ru-RU"/>
        </w:rPr>
        <w:t xml:space="preserve"> следовательно, и прекращении действия брачного договора </w:t>
      </w:r>
      <w:proofErr w:type="spellStart"/>
      <w:r w:rsidRPr="00BA64D5">
        <w:rPr>
          <w:rFonts w:ascii="Arial" w:eastAsia="Times New Roman" w:hAnsi="Arial" w:cs="Arial"/>
          <w:color w:val="000000"/>
          <w:sz w:val="23"/>
          <w:szCs w:val="23"/>
          <w:lang w:eastAsia="ru-RU"/>
        </w:rPr>
        <w:t>супругдолжник</w:t>
      </w:r>
      <w:proofErr w:type="spellEnd"/>
      <w:r w:rsidRPr="00BA64D5">
        <w:rPr>
          <w:rFonts w:ascii="Arial" w:eastAsia="Times New Roman" w:hAnsi="Arial" w:cs="Arial"/>
          <w:color w:val="000000"/>
          <w:sz w:val="23"/>
          <w:szCs w:val="23"/>
          <w:lang w:eastAsia="ru-RU"/>
        </w:rPr>
        <w:t xml:space="preserve"> отвечает по своим обязательствам независимо от содержания брачного договора. При этом у кредиторов есть право расторгнуть Гражданско-правовой договор между супругом-должником в порядке, установленном ст.451–453 Гражданского кодекса РФ.</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10.4. Права и обязанности родителей и детей</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Личные неимущественные права и обязанности супругов</w:t>
      </w:r>
      <w:r w:rsidRPr="00BA64D5">
        <w:rPr>
          <w:rFonts w:ascii="Arial" w:eastAsia="Times New Roman" w:hAnsi="Arial" w:cs="Arial"/>
          <w:color w:val="000000"/>
          <w:sz w:val="23"/>
          <w:szCs w:val="23"/>
          <w:lang w:eastAsia="ru-RU"/>
        </w:rPr>
        <w:t> составляют основное содержание семейно-брачных отношений. Правовое регулирование семейных отношений служит укреплению стабильности общества. В Декларации прав и свобод человека и гражданина, а также в п.1 ст.38 Конституции Российской Федерации провозглашено: «Материнство и детство, семья находятся под защитой государства». В Семейном кодексе РФ основу брачных взаимоотношений составляет принцип равенства супругов в семье (ст.31 СК РФ). Этот принцип базируется на общепризнанных нормах международного права и закреплен в п.3 ст.19 Конституции РФ, согласно которой «мужчина и женщина имеют равные права и свободы и равные возможности для их реализации».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равенства супругов в семье находит свое отражение в следующих положениях:</w:t>
      </w:r>
    </w:p>
    <w:p w:rsidR="00BA64D5" w:rsidRPr="00BA64D5" w:rsidRDefault="00BA64D5" w:rsidP="00BA64D5">
      <w:pPr>
        <w:numPr>
          <w:ilvl w:val="0"/>
          <w:numId w:val="1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равное право на решение вопросов семейной жизни;</w:t>
      </w:r>
    </w:p>
    <w:p w:rsidR="00BA64D5" w:rsidRPr="00BA64D5" w:rsidRDefault="00BA64D5" w:rsidP="00BA64D5">
      <w:pPr>
        <w:numPr>
          <w:ilvl w:val="0"/>
          <w:numId w:val="1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равные права и обязанности на воспитание детей (никто из супругов не вправе препятствовать другому супругу осуществлять свои права и обязанности в отношении их детей, даже если </w:t>
      </w:r>
      <w:proofErr w:type="gramStart"/>
      <w:r w:rsidRPr="00BA64D5">
        <w:rPr>
          <w:rFonts w:ascii="Arial" w:eastAsia="Times New Roman" w:hAnsi="Arial" w:cs="Arial"/>
          <w:color w:val="000000"/>
          <w:sz w:val="23"/>
          <w:szCs w:val="23"/>
          <w:lang w:eastAsia="ru-RU"/>
        </w:rPr>
        <w:t>брак</w:t>
      </w:r>
      <w:proofErr w:type="gramEnd"/>
      <w:r w:rsidRPr="00BA64D5">
        <w:rPr>
          <w:rFonts w:ascii="Arial" w:eastAsia="Times New Roman" w:hAnsi="Arial" w:cs="Arial"/>
          <w:color w:val="000000"/>
          <w:sz w:val="23"/>
          <w:szCs w:val="23"/>
          <w:lang w:eastAsia="ru-RU"/>
        </w:rPr>
        <w:t xml:space="preserve"> расторгнут или признан судом недействительным);</w:t>
      </w:r>
    </w:p>
    <w:p w:rsidR="00BA64D5" w:rsidRPr="00BA64D5" w:rsidRDefault="00BA64D5" w:rsidP="00BA64D5">
      <w:pPr>
        <w:numPr>
          <w:ilvl w:val="0"/>
          <w:numId w:val="1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равное право каждого из супругов на выбор рода занятий и профессии (никакие претензии одного из супругов к другому по поводу нецелесообразности ведения той или иной профессиональной деятельности, якобы мешающей осуществлению семейных обязанностей, не имеют под собой законных оснований);</w:t>
      </w:r>
    </w:p>
    <w:p w:rsidR="00BA64D5" w:rsidRPr="00BA64D5" w:rsidRDefault="00BA64D5" w:rsidP="00BA64D5">
      <w:pPr>
        <w:numPr>
          <w:ilvl w:val="0"/>
          <w:numId w:val="1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каждый из супругов имеет право выбора своего места пребывания и места жительства (совместное проживание супругов не является обязательным условием для создания семьи);</w:t>
      </w:r>
    </w:p>
    <w:p w:rsidR="00BA64D5" w:rsidRPr="00BA64D5" w:rsidRDefault="00BA64D5" w:rsidP="00BA64D5">
      <w:pPr>
        <w:numPr>
          <w:ilvl w:val="0"/>
          <w:numId w:val="1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равное право супругов на выбор фамилии при вступлении в брак (каждый из супругов вправе сохранить свою добрачную фамилию либо </w:t>
      </w:r>
      <w:proofErr w:type="gramStart"/>
      <w:r w:rsidRPr="00BA64D5">
        <w:rPr>
          <w:rFonts w:ascii="Arial" w:eastAsia="Times New Roman" w:hAnsi="Arial" w:cs="Arial"/>
          <w:color w:val="000000"/>
          <w:sz w:val="23"/>
          <w:szCs w:val="23"/>
          <w:lang w:eastAsia="ru-RU"/>
        </w:rPr>
        <w:t>заменить свою фамилию на фамилию</w:t>
      </w:r>
      <w:proofErr w:type="gramEnd"/>
      <w:r w:rsidRPr="00BA64D5">
        <w:rPr>
          <w:rFonts w:ascii="Arial" w:eastAsia="Times New Roman" w:hAnsi="Arial" w:cs="Arial"/>
          <w:color w:val="000000"/>
          <w:sz w:val="23"/>
          <w:szCs w:val="23"/>
          <w:lang w:eastAsia="ru-RU"/>
        </w:rPr>
        <w:t xml:space="preserve"> другого супруга, а также может присоединить к своей фамилии фамилию другого супруга, если его фамилия не является двойной).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Имущественные права и обязанности супругов</w:t>
      </w:r>
      <w:r w:rsidRPr="00BA64D5">
        <w:rPr>
          <w:rFonts w:ascii="Arial" w:eastAsia="Times New Roman" w:hAnsi="Arial" w:cs="Arial"/>
          <w:color w:val="000000"/>
          <w:sz w:val="23"/>
          <w:szCs w:val="23"/>
          <w:lang w:eastAsia="ru-RU"/>
        </w:rPr>
        <w:t> регулируются ст.253, 256 Гражданского кодекса РФ и гл.7, 8, 9 Семейного кодекса РФ. Существуют два способа регуляции имущественных отношений супругов:</w:t>
      </w:r>
    </w:p>
    <w:p w:rsidR="00BA64D5" w:rsidRPr="00BA64D5" w:rsidRDefault="00BA64D5" w:rsidP="00BA64D5">
      <w:pPr>
        <w:numPr>
          <w:ilvl w:val="0"/>
          <w:numId w:val="12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законный режим имущества супругов;</w:t>
      </w:r>
    </w:p>
    <w:p w:rsidR="00BA64D5" w:rsidRPr="00BA64D5" w:rsidRDefault="00BA64D5" w:rsidP="00BA64D5">
      <w:pPr>
        <w:numPr>
          <w:ilvl w:val="0"/>
          <w:numId w:val="12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договорный режим имущества супругов.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Законный режим имущества супругов</w:t>
      </w:r>
      <w:r w:rsidRPr="00BA64D5">
        <w:rPr>
          <w:rFonts w:ascii="Arial" w:eastAsia="Times New Roman" w:hAnsi="Arial" w:cs="Arial"/>
          <w:color w:val="000000"/>
          <w:sz w:val="23"/>
          <w:szCs w:val="23"/>
          <w:lang w:eastAsia="ru-RU"/>
        </w:rPr>
        <w:t> состоит в том, что супруги владеют, пользуются и распоряжаются имуществом, нажитым в браке совместно, т.е. в соответствии с правилами, указанными в ст.253 Гражданского кодекса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Совместная собственность супругов:</w:t>
      </w:r>
    </w:p>
    <w:p w:rsidR="00BA64D5" w:rsidRPr="00BA64D5" w:rsidRDefault="00BA64D5" w:rsidP="00BA64D5">
      <w:pPr>
        <w:numPr>
          <w:ilvl w:val="0"/>
          <w:numId w:val="1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имущество, нажитое супругами во время брака:</w:t>
      </w:r>
    </w:p>
    <w:p w:rsidR="00BA64D5" w:rsidRPr="00BA64D5" w:rsidRDefault="00BA64D5" w:rsidP="00BA64D5">
      <w:pPr>
        <w:numPr>
          <w:ilvl w:val="1"/>
          <w:numId w:val="12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доходы каждого из супругов от трудовой, предпринимательской деятельности и результатов интеллектуальной деятельности;</w:t>
      </w:r>
    </w:p>
    <w:p w:rsidR="00BA64D5" w:rsidRPr="00BA64D5" w:rsidRDefault="00BA64D5" w:rsidP="00BA64D5">
      <w:pPr>
        <w:numPr>
          <w:ilvl w:val="1"/>
          <w:numId w:val="12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пенсии, пособия, а также иные денежные выплаты, не имеющие специального целевого назначения (суммы материальной помощи, суммы, выплаченные в связи с утратой трудоспособности, и т.п.);</w:t>
      </w:r>
    </w:p>
    <w:p w:rsidR="00BA64D5" w:rsidRPr="00BA64D5" w:rsidRDefault="00BA64D5" w:rsidP="00BA64D5">
      <w:pPr>
        <w:numPr>
          <w:ilvl w:val="1"/>
          <w:numId w:val="12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движимые и недвижимые вещи, ценные бумаги, вклады, внесенные в кредитные учреждения, а также другое нажитое супругами в период брака имущество независимо от того, на чье имя оно приобретено, и кем из супругов внесены денежные средства (п.3 ст.34 СК РФ закрепляет право на общее имущество супруга, который в период брака не имел собственного дохода, осуществляя ведение домашнего хозяйства и</w:t>
      </w:r>
      <w:proofErr w:type="gramEnd"/>
      <w:r w:rsidRPr="00BA64D5">
        <w:rPr>
          <w:rFonts w:ascii="Arial" w:eastAsia="Times New Roman" w:hAnsi="Arial" w:cs="Arial"/>
          <w:color w:val="000000"/>
          <w:sz w:val="23"/>
          <w:szCs w:val="23"/>
          <w:lang w:eastAsia="ru-RU"/>
        </w:rPr>
        <w:t xml:space="preserve"> уход за детьми);</w:t>
      </w:r>
    </w:p>
    <w:p w:rsidR="00BA64D5" w:rsidRPr="00BA64D5" w:rsidRDefault="00BA64D5" w:rsidP="00BA64D5">
      <w:pPr>
        <w:numPr>
          <w:ilvl w:val="0"/>
          <w:numId w:val="1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имущество, нажитое каждым из супругов до вступления в брак. Данное имущество в соответствии со ст.37 СК РФ может быть признано совместной собственностью, если будет установлено, что в период брака каждым супругом были произведены вложения, существенно увеличивающие стоимость этого имущества (капитальный ремонт, перестройка, реконструкция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Содержание ст.35 Семейного кодекса РФ фактически конкретизирует содержание аналогичной ст.253 Гражданского кодекса РФ, посвященной вопросам владения, пользования и распоряжения имуществом, находящимся в совместной собственности. Супруги распоряжаются совместным имуществом по обоюдному согласию. Причем это согласие не требует устного или письменного подтверждения. При совершении сделки одним из супругов согласие другого супруга изначально предполагается.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сделка совершена одним из супругов без согласия другого, она может быть признана судом недействительной только при соблюдении двух условий одновременно:</w:t>
      </w:r>
    </w:p>
    <w:p w:rsidR="00BA64D5" w:rsidRPr="00BA64D5" w:rsidRDefault="00BA64D5" w:rsidP="00BA64D5">
      <w:pPr>
        <w:numPr>
          <w:ilvl w:val="0"/>
          <w:numId w:val="1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супруг, выразивший несогласие, обратится в суд о признании сделки недействительной;</w:t>
      </w:r>
    </w:p>
    <w:p w:rsidR="00BA64D5" w:rsidRPr="00BA64D5" w:rsidRDefault="00BA64D5" w:rsidP="00BA64D5">
      <w:pPr>
        <w:numPr>
          <w:ilvl w:val="0"/>
          <w:numId w:val="1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если будет доказано, что другая сторона в сделке знала или заведомо должна была знать о несогласии супруга на совершение сделки.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Эти условия относятся к сделкам, совершение которых не требует нотариального заверения или государственной регистрации. Все остальные сделки, а также сделки по распоряжению недвижимым имуществом требуют обязательного нотариально заверенного согласия супругов. Такие сделки могут быть признаны недействительными, если супруг, чье нота</w:t>
      </w:r>
      <w:r w:rsidRPr="00BA64D5">
        <w:rPr>
          <w:rFonts w:ascii="Arial" w:eastAsia="Times New Roman" w:hAnsi="Arial" w:cs="Arial"/>
          <w:color w:val="000000"/>
          <w:sz w:val="23"/>
          <w:szCs w:val="23"/>
          <w:lang w:eastAsia="ru-RU"/>
        </w:rPr>
        <w:softHyphen/>
        <w:t>риально удостоверенное согласие не было получено, обратится в суд в течение года со дня, когда он узнал или должен был узнать о совершении данной сделки.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Собственность каждого из супругов:</w:t>
      </w:r>
    </w:p>
    <w:p w:rsidR="00BA64D5" w:rsidRPr="00BA64D5" w:rsidRDefault="00BA64D5" w:rsidP="00BA64D5">
      <w:pPr>
        <w:numPr>
          <w:ilvl w:val="0"/>
          <w:numId w:val="1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имущество, нажитое каждым из супругов до вступления в брак, если не будет установлено, что в период брака супруги произвели вложения, значительно увеличивающие стоимость этого имущества;</w:t>
      </w:r>
    </w:p>
    <w:p w:rsidR="00BA64D5" w:rsidRPr="00BA64D5" w:rsidRDefault="00BA64D5" w:rsidP="00BA64D5">
      <w:pPr>
        <w:numPr>
          <w:ilvl w:val="0"/>
          <w:numId w:val="1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имущество, полученное одним из супругов в порядке наследования;</w:t>
      </w:r>
    </w:p>
    <w:p w:rsidR="00BA64D5" w:rsidRPr="00BA64D5" w:rsidRDefault="00BA64D5" w:rsidP="00BA64D5">
      <w:pPr>
        <w:numPr>
          <w:ilvl w:val="0"/>
          <w:numId w:val="1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имущество, полученное каждым из супругов по безвозмездным сделкам (например, по договору дарения);</w:t>
      </w:r>
    </w:p>
    <w:p w:rsidR="00BA64D5" w:rsidRPr="00BA64D5" w:rsidRDefault="00BA64D5" w:rsidP="00BA64D5">
      <w:pPr>
        <w:numPr>
          <w:ilvl w:val="0"/>
          <w:numId w:val="1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вещи индивидуального пользования (обувь, одежда и т.п.), за исключением драгоценностей и других предметов роскоши;</w:t>
      </w:r>
    </w:p>
    <w:p w:rsidR="00BA64D5" w:rsidRPr="00BA64D5" w:rsidRDefault="00BA64D5" w:rsidP="00BA64D5">
      <w:pPr>
        <w:numPr>
          <w:ilvl w:val="0"/>
          <w:numId w:val="1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награды, денежные призы, ценные подарки, полученные одним из супругов за спортивные достижения, за заслуги в научной деятельности, а также за деятельность в области искусства.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расторжении брака ставится вопрос о разделе только </w:t>
      </w:r>
      <w:r w:rsidRPr="00BA64D5">
        <w:rPr>
          <w:rFonts w:ascii="Arial" w:eastAsia="Times New Roman" w:hAnsi="Arial" w:cs="Arial"/>
          <w:b/>
          <w:bCs/>
          <w:color w:val="000000"/>
          <w:sz w:val="23"/>
          <w:lang w:eastAsia="ru-RU"/>
        </w:rPr>
        <w:t>совместного имущества</w:t>
      </w:r>
      <w:r w:rsidRPr="00BA64D5">
        <w:rPr>
          <w:rFonts w:ascii="Arial" w:eastAsia="Times New Roman" w:hAnsi="Arial" w:cs="Arial"/>
          <w:color w:val="000000"/>
          <w:sz w:val="23"/>
          <w:szCs w:val="23"/>
          <w:lang w:eastAsia="ru-RU"/>
        </w:rPr>
        <w:t>. Собственность каждого из супругов разделу не подлежит. Также не подлежат разделу вещи, приобретенные для удовлетворения потребностей несовершеннолетних детей. Эти вещи должны быть переданы супругу, с которым будут проживать дети. Не учитываются при разделе имущества денежные вклады на имя общих несовершеннолетних детей.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 расторжении брака совместное имущество делится в равных долях</w:t>
      </w:r>
      <w:r w:rsidRPr="00BA64D5">
        <w:rPr>
          <w:rFonts w:ascii="Arial" w:eastAsia="Times New Roman" w:hAnsi="Arial" w:cs="Arial"/>
          <w:color w:val="000000"/>
          <w:sz w:val="23"/>
          <w:szCs w:val="23"/>
          <w:lang w:eastAsia="ru-RU"/>
        </w:rPr>
        <w:t xml:space="preserve">, если иное не предусмотрено договором </w:t>
      </w:r>
      <w:proofErr w:type="gramStart"/>
      <w:r w:rsidRPr="00BA64D5">
        <w:rPr>
          <w:rFonts w:ascii="Arial" w:eastAsia="Times New Roman" w:hAnsi="Arial" w:cs="Arial"/>
          <w:color w:val="000000"/>
          <w:sz w:val="23"/>
          <w:szCs w:val="23"/>
          <w:lang w:eastAsia="ru-RU"/>
        </w:rPr>
        <w:t>между</w:t>
      </w:r>
      <w:proofErr w:type="gramEnd"/>
      <w:r w:rsidRPr="00BA64D5">
        <w:rPr>
          <w:rFonts w:ascii="Arial" w:eastAsia="Times New Roman" w:hAnsi="Arial" w:cs="Arial"/>
          <w:color w:val="000000"/>
          <w:sz w:val="23"/>
          <w:szCs w:val="23"/>
          <w:lang w:eastAsia="ru-RU"/>
        </w:rPr>
        <w:t xml:space="preserve"> супругам. Долги супругов также распределяются между супругами пропорционально присужденным им долям. В интересах несовершеннолетних детей суд вправе отступить от принципа равенства долей при разделе совместного имущества супругов и принять решение о распределении большей доли имущества супругу, с которым будут проживать дети. Аналогичное решение суд может принять в ситуации, когда один из супругов по неуважительным причинам не получал доходов или расходовал общее имущество в ущерб интересам семьи.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Права и обязанности родителей и детей</w:t>
      </w:r>
      <w:r w:rsidRPr="00BA64D5">
        <w:rPr>
          <w:rFonts w:ascii="Arial" w:eastAsia="Times New Roman" w:hAnsi="Arial" w:cs="Arial"/>
          <w:color w:val="000000"/>
          <w:sz w:val="23"/>
          <w:szCs w:val="23"/>
          <w:lang w:eastAsia="ru-RU"/>
        </w:rPr>
        <w:t> возникают на основании удостоверенного в установленном законом порядке факта происхождения детей от конкретных родителей (отца и матери). </w:t>
      </w:r>
      <w:r w:rsidRPr="00BA64D5">
        <w:rPr>
          <w:rFonts w:ascii="Arial" w:eastAsia="Times New Roman" w:hAnsi="Arial" w:cs="Arial"/>
          <w:b/>
          <w:bCs/>
          <w:color w:val="000000"/>
          <w:sz w:val="23"/>
          <w:lang w:eastAsia="ru-RU"/>
        </w:rPr>
        <w:t>Материнство</w:t>
      </w:r>
      <w:r w:rsidRPr="00BA64D5">
        <w:rPr>
          <w:rFonts w:ascii="Arial" w:eastAsia="Times New Roman" w:hAnsi="Arial" w:cs="Arial"/>
          <w:color w:val="000000"/>
          <w:sz w:val="23"/>
          <w:szCs w:val="23"/>
          <w:lang w:eastAsia="ru-RU"/>
        </w:rPr>
        <w:t> устанавливается на основании документов, подтверждающих рождение ребенка матерью в медицинском учреждении, а в случае рождения ребенка вне медицинского учреждения – на основании медицинских документов, свидетельских показаний или иных доказательств. </w:t>
      </w:r>
      <w:r w:rsidRPr="00BA64D5">
        <w:rPr>
          <w:rFonts w:ascii="Arial" w:eastAsia="Times New Roman" w:hAnsi="Arial" w:cs="Arial"/>
          <w:b/>
          <w:bCs/>
          <w:color w:val="000000"/>
          <w:sz w:val="23"/>
          <w:lang w:eastAsia="ru-RU"/>
        </w:rPr>
        <w:t>Отцовство</w:t>
      </w:r>
      <w:r w:rsidRPr="00BA64D5">
        <w:rPr>
          <w:rFonts w:ascii="Arial" w:eastAsia="Times New Roman" w:hAnsi="Arial" w:cs="Arial"/>
          <w:color w:val="000000"/>
          <w:sz w:val="23"/>
          <w:szCs w:val="23"/>
          <w:lang w:eastAsia="ru-RU"/>
        </w:rPr>
        <w:t xml:space="preserve"> устанавливается по факту состояния мужчины в браке с матерью ребенка. Отцовство лица, не состоящего в браке с матерью ребенка, устанавливается путем подачи в орган </w:t>
      </w:r>
      <w:proofErr w:type="spellStart"/>
      <w:r w:rsidRPr="00BA64D5">
        <w:rPr>
          <w:rFonts w:ascii="Arial" w:eastAsia="Times New Roman" w:hAnsi="Arial" w:cs="Arial"/>
          <w:color w:val="000000"/>
          <w:sz w:val="23"/>
          <w:szCs w:val="23"/>
          <w:lang w:eastAsia="ru-RU"/>
        </w:rPr>
        <w:t>ЗАГСа</w:t>
      </w:r>
      <w:proofErr w:type="spellEnd"/>
      <w:r w:rsidRPr="00BA64D5">
        <w:rPr>
          <w:rFonts w:ascii="Arial" w:eastAsia="Times New Roman" w:hAnsi="Arial" w:cs="Arial"/>
          <w:color w:val="000000"/>
          <w:sz w:val="23"/>
          <w:szCs w:val="23"/>
          <w:lang w:eastAsia="ru-RU"/>
        </w:rPr>
        <w:t xml:space="preserve"> совместного заявления отца и матери ре</w:t>
      </w:r>
      <w:r w:rsidRPr="00BA64D5">
        <w:rPr>
          <w:rFonts w:ascii="Arial" w:eastAsia="Times New Roman" w:hAnsi="Arial" w:cs="Arial"/>
          <w:color w:val="000000"/>
          <w:sz w:val="23"/>
          <w:szCs w:val="23"/>
          <w:lang w:eastAsia="ru-RU"/>
        </w:rPr>
        <w:softHyphen/>
        <w:t>бенка или устанавливается в судебном порядке по заявлению одного из супругов либо по заявлению самого ребенка по достижении им совершеннолетия.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Лица, состоящие в браке и имеющие общих детей, а также лица, не состоящие в браке, материнство и отцовство которых определено в установленном законом порядке, записываются родителями ребенка в книге записей рождений. Запись родителей может быть оспорена только в судебном порядке по требованию лица, записанного в качестве отца или матери, либо лица, фактически являющегося отцом или матерью, а также самим ребенком по достижении им совершеннолетия.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соответствии с п.1 ст.54 СК РФ ребенком признается лицо, не достигшее восемнадцатилетнего возраста. Фамилия ребенка определяется фамилией родителей. Ребенку, родители которого имеют разные фамилии, по соглашению родителей присваивается фамилия одного из них, а в случае разногласия вопрос о присвоении фамилии ребенку решается органом опеки и попечительства. Если отцовство не установлено, ребенку присваивается фамилия матери, а отчество – по имени лица, записан</w:t>
      </w:r>
      <w:r w:rsidRPr="00BA64D5">
        <w:rPr>
          <w:rFonts w:ascii="Arial" w:eastAsia="Times New Roman" w:hAnsi="Arial" w:cs="Arial"/>
          <w:color w:val="000000"/>
          <w:sz w:val="23"/>
          <w:szCs w:val="23"/>
          <w:lang w:eastAsia="ru-RU"/>
        </w:rPr>
        <w:softHyphen/>
        <w:t>ного по указанию матери в качестве отца ребенка.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Основные права ребенка:</w:t>
      </w:r>
    </w:p>
    <w:p w:rsidR="00BA64D5" w:rsidRPr="00BA64D5" w:rsidRDefault="00BA64D5" w:rsidP="00BA64D5">
      <w:pPr>
        <w:numPr>
          <w:ilvl w:val="0"/>
          <w:numId w:val="1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жить и воспитываться в семье, т.е. право на совместное проживание с родителями, за исключением случаев, когда это противоречит интересам ребенка;</w:t>
      </w:r>
    </w:p>
    <w:p w:rsidR="00BA64D5" w:rsidRPr="00BA64D5" w:rsidRDefault="00BA64D5" w:rsidP="00BA64D5">
      <w:pPr>
        <w:numPr>
          <w:ilvl w:val="0"/>
          <w:numId w:val="1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общение с родителями, даже если брак между ними расторгнут или признан судом недействительным, а также в случае раздельного</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проживания родителей (исключение составляют случаи, когда родители лишены родительских прав за действия, угрожающие жизни и здоровью, ребенка);</w:t>
      </w:r>
    </w:p>
    <w:p w:rsidR="00BA64D5" w:rsidRPr="00BA64D5" w:rsidRDefault="00BA64D5" w:rsidP="00BA64D5">
      <w:pPr>
        <w:numPr>
          <w:ilvl w:val="0"/>
          <w:numId w:val="1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общение с родственниками (дедушкой, бабушкой, братьями, сестрами), где бы они ни проживали;</w:t>
      </w:r>
    </w:p>
    <w:p w:rsidR="00BA64D5" w:rsidRPr="00BA64D5" w:rsidRDefault="00BA64D5" w:rsidP="00BA64D5">
      <w:pPr>
        <w:numPr>
          <w:ilvl w:val="0"/>
          <w:numId w:val="1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защиту своих прав и законных интересов при невыполнении или ненадлежащем выполнении родителями (одним из родителей) обязанностей по воспитанию и образованию ребенка либо при злоупотреблении родительскими правами. Несовершеннолетний ребенок вправе обратиться за защитой в орган опеки и попечительства, а ребенок, достигший возраста четырнадцати лет, вправе обращаться за защитой своих интересов непосредственно в суд;</w:t>
      </w:r>
    </w:p>
    <w:p w:rsidR="00BA64D5" w:rsidRPr="00BA64D5" w:rsidRDefault="00BA64D5" w:rsidP="00BA64D5">
      <w:pPr>
        <w:numPr>
          <w:ilvl w:val="0"/>
          <w:numId w:val="1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 десятилетнего возраста у ребенка возникает право выражать свое мнение при решении в семье вопросов, затрагивающих его интересы. Например, в ходе судебного разбирательства учет мнения ребенка, достигшего десятилетнего возраста, обязателен, за исключением случаев, когда это противоречит интересам ребенка;</w:t>
      </w:r>
    </w:p>
    <w:p w:rsidR="00BA64D5" w:rsidRPr="00BA64D5" w:rsidRDefault="00BA64D5" w:rsidP="00BA64D5">
      <w:pPr>
        <w:numPr>
          <w:ilvl w:val="0"/>
          <w:numId w:val="1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право на изменение имени и фамилии возникает у ребенка с четырнадцати лет. </w:t>
      </w:r>
      <w:proofErr w:type="gramStart"/>
      <w:r w:rsidRPr="00BA64D5">
        <w:rPr>
          <w:rFonts w:ascii="Arial" w:eastAsia="Times New Roman" w:hAnsi="Arial" w:cs="Arial"/>
          <w:color w:val="000000"/>
          <w:sz w:val="23"/>
          <w:szCs w:val="23"/>
          <w:lang w:eastAsia="ru-RU"/>
        </w:rPr>
        <w:t>Исходя из интересов ребенка орган опеки и попечительства вправе разрешить</w:t>
      </w:r>
      <w:proofErr w:type="gramEnd"/>
      <w:r w:rsidRPr="00BA64D5">
        <w:rPr>
          <w:rFonts w:ascii="Arial" w:eastAsia="Times New Roman" w:hAnsi="Arial" w:cs="Arial"/>
          <w:color w:val="000000"/>
          <w:sz w:val="23"/>
          <w:szCs w:val="23"/>
          <w:lang w:eastAsia="ru-RU"/>
        </w:rPr>
        <w:t xml:space="preserve"> изменить имя ребенку или заменить присвоенную ему фамилию на фамилию другого родителя, с учетом мнения другого родителя, за исключением случаев, когда этот родитель лишен родительских прав.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Имущественные права несовершеннолетних детей</w:t>
      </w:r>
      <w:r w:rsidRPr="00BA64D5">
        <w:rPr>
          <w:rFonts w:ascii="Arial" w:eastAsia="Times New Roman" w:hAnsi="Arial" w:cs="Arial"/>
          <w:color w:val="000000"/>
          <w:sz w:val="23"/>
          <w:szCs w:val="23"/>
          <w:lang w:eastAsia="ru-RU"/>
        </w:rPr>
        <w:t xml:space="preserve"> определяются нормами гражданского законодательства и ст.60 СК РФ. Дееспособность малолетних в возрасте от 6 до 14 лет определяется ст.28 ГК РФ, а в возрасте от 14 до 18 лет определяется ст.26 ГК РФ (см. лекцию 7). В соответствии с п.3 ст.60 СК РФ несовершеннолетний ребенок имеет право собственности на полученные им доходы, имущество, полученное им в дар или в порядке наследования, либо приобретенное на свои средства. Если ребенок получает в дар или по наследству недвижимое имущество либо движимое имущество, сделки с которым требуют государственной регистрации, то так как ребенок еще не является полностью дееспособным, родители ребенка осуществляют управление его имуществом на </w:t>
      </w:r>
      <w:r w:rsidRPr="00BA64D5">
        <w:rPr>
          <w:rFonts w:ascii="Arial" w:eastAsia="Times New Roman" w:hAnsi="Arial" w:cs="Arial"/>
          <w:color w:val="000000"/>
          <w:sz w:val="23"/>
          <w:szCs w:val="23"/>
          <w:lang w:eastAsia="ru-RU"/>
        </w:rPr>
        <w:lastRenderedPageBreak/>
        <w:t>правах опекунов (попечителей) в соответствии с нормами, предусмотренными в ст.37 ГК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Следует напомнить, что опека может устанавливаться над детьми в возрасте от 6 до 14 лет, а попечительство - над детьми в возрасте от 14 до 18 лет (</w:t>
      </w:r>
      <w:proofErr w:type="gramStart"/>
      <w:r w:rsidRPr="00BA64D5">
        <w:rPr>
          <w:rFonts w:ascii="Arial" w:eastAsia="Times New Roman" w:hAnsi="Arial" w:cs="Arial"/>
          <w:color w:val="000000"/>
          <w:sz w:val="23"/>
          <w:szCs w:val="23"/>
          <w:lang w:eastAsia="ru-RU"/>
        </w:rPr>
        <w:t>см</w:t>
      </w:r>
      <w:proofErr w:type="gramEnd"/>
      <w:r w:rsidRPr="00BA64D5">
        <w:rPr>
          <w:rFonts w:ascii="Arial" w:eastAsia="Times New Roman" w:hAnsi="Arial" w:cs="Arial"/>
          <w:color w:val="000000"/>
          <w:sz w:val="23"/>
          <w:szCs w:val="23"/>
          <w:lang w:eastAsia="ru-RU"/>
        </w:rPr>
        <w:t>. лекцию 7). Эта же норма продублирована в п.2 ст.145 СК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Права и обязанности опекунов и попечителей ребенка определены в гл.20 ст.150 СК РФ, а также ст.36–38 ГК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Доходы от управления имуществом ребенка могут расходоваться опе</w:t>
      </w:r>
      <w:r w:rsidRPr="00BA64D5">
        <w:rPr>
          <w:rFonts w:ascii="Arial" w:eastAsia="Times New Roman" w:hAnsi="Arial" w:cs="Arial"/>
          <w:color w:val="000000"/>
          <w:sz w:val="23"/>
          <w:szCs w:val="23"/>
          <w:lang w:eastAsia="ru-RU"/>
        </w:rPr>
        <w:softHyphen/>
        <w:t>кунами и попечителями только в интересах подопечного с предварительного согласия органа опеки и попечительства. Родители ребенка не вправе давать согласия третьим лицам на совершение сделок по отчуждению имущества подопечного (т.е. они не могут это имущество продать, пода</w:t>
      </w:r>
      <w:r w:rsidRPr="00BA64D5">
        <w:rPr>
          <w:rFonts w:ascii="Arial" w:eastAsia="Times New Roman" w:hAnsi="Arial" w:cs="Arial"/>
          <w:color w:val="000000"/>
          <w:sz w:val="23"/>
          <w:szCs w:val="23"/>
          <w:lang w:eastAsia="ru-RU"/>
        </w:rPr>
        <w:softHyphen/>
        <w:t>рить, обменять, сдать внаем, а также не вправе совершать сделки, влеку</w:t>
      </w:r>
      <w:r w:rsidRPr="00BA64D5">
        <w:rPr>
          <w:rFonts w:ascii="Arial" w:eastAsia="Times New Roman" w:hAnsi="Arial" w:cs="Arial"/>
          <w:color w:val="000000"/>
          <w:sz w:val="23"/>
          <w:szCs w:val="23"/>
          <w:lang w:eastAsia="ru-RU"/>
        </w:rPr>
        <w:softHyphen/>
        <w:t>щие уменьшение имущества подопечного). Родители не имеют права собственности на имущество ребенка, но могут им пользоваться по соглашению с ребенком.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имущественным правам ребенка относится также право на получение содержания от своих родителей и других членов семьи. Это значит, что родители и другие члены семьи обязаны выделять из семейного бюджета средства для обеспечения ребенку нормальных условий жизни (т.е. удовлетворять его потребности в еде, одежде, обустраивать его быт, обеспечивать условия для нормальной учебы, отдыха и т.п.). Родитель, не проживающий совместно с ребенком, обязан выделять средства на содержание своих несовершеннолетних детей путем уплаты алиментов. Суммы, причитающиеся ребенку в качестве алиментов или пособий, поступают от родителей (одного из родителей) и должны расходоваться на содержание, воспитание и образование ребенка.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Права и обязанности родителей (родительские права)</w:t>
      </w:r>
      <w:r w:rsidRPr="00BA64D5">
        <w:rPr>
          <w:rFonts w:ascii="Arial" w:eastAsia="Times New Roman" w:hAnsi="Arial" w:cs="Arial"/>
          <w:color w:val="000000"/>
          <w:sz w:val="23"/>
          <w:szCs w:val="23"/>
          <w:lang w:eastAsia="ru-RU"/>
        </w:rPr>
        <w:t xml:space="preserve"> базируются на принципе равенства супругов в браке. Исходя из этого принципа, родители имеют равные права и </w:t>
      </w:r>
      <w:proofErr w:type="gramStart"/>
      <w:r w:rsidRPr="00BA64D5">
        <w:rPr>
          <w:rFonts w:ascii="Arial" w:eastAsia="Times New Roman" w:hAnsi="Arial" w:cs="Arial"/>
          <w:color w:val="000000"/>
          <w:sz w:val="23"/>
          <w:szCs w:val="23"/>
          <w:lang w:eastAsia="ru-RU"/>
        </w:rPr>
        <w:t>несут равные обязанности</w:t>
      </w:r>
      <w:proofErr w:type="gramEnd"/>
      <w:r w:rsidRPr="00BA64D5">
        <w:rPr>
          <w:rFonts w:ascii="Arial" w:eastAsia="Times New Roman" w:hAnsi="Arial" w:cs="Arial"/>
          <w:color w:val="000000"/>
          <w:sz w:val="23"/>
          <w:szCs w:val="23"/>
          <w:lang w:eastAsia="ru-RU"/>
        </w:rPr>
        <w:t xml:space="preserve"> в отношении своих детей. Родители обязаны заботиться о здоровье, физическом, психическом, духовном и нравственном развитии своих детей, а также обязаны обеспечивать получение детьми основного общего образования.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Родители являются законными представителями своих несовершеннолетних детей и выступают в защиту их прав и интересов в отношениях с физическими и юридическими лицами. Исключение составляют случаи, когда органами опеки и попечительства установлено противоречие между интересами родителей и детей. В таких случаях орган опеки и попечительства обязан назначить представителя для защиты прав и интересов ребенка. При осуществлении родительских прав родители не вправе</w:t>
      </w:r>
      <w:proofErr w:type="gramStart"/>
      <w:r w:rsidRPr="00BA64D5">
        <w:rPr>
          <w:rFonts w:ascii="Arial" w:eastAsia="Times New Roman" w:hAnsi="Arial" w:cs="Arial"/>
          <w:color w:val="000000"/>
          <w:sz w:val="23"/>
          <w:szCs w:val="23"/>
          <w:lang w:eastAsia="ru-RU"/>
        </w:rPr>
        <w:t xml:space="preserve"> П</w:t>
      </w:r>
      <w:proofErr w:type="gramEnd"/>
      <w:r w:rsidRPr="00BA64D5">
        <w:rPr>
          <w:rFonts w:ascii="Arial" w:eastAsia="Times New Roman" w:hAnsi="Arial" w:cs="Arial"/>
          <w:color w:val="000000"/>
          <w:sz w:val="23"/>
          <w:szCs w:val="23"/>
          <w:lang w:eastAsia="ru-RU"/>
        </w:rPr>
        <w:t>ричинять вред физическому и психическому здоровью детей, их нравственному развитию.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случае уклонения от выполнения родительских обязанностей родители по решению суда могут быть лишены родительских прав либо их родительские права могут быть ограничены.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Лишение родительских прав допускается в следующих случаях:</w:t>
      </w:r>
    </w:p>
    <w:p w:rsidR="00BA64D5" w:rsidRPr="00BA64D5" w:rsidRDefault="00BA64D5" w:rsidP="00BA64D5">
      <w:pPr>
        <w:numPr>
          <w:ilvl w:val="0"/>
          <w:numId w:val="1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злостное уклонение от уплаты алиментов;</w:t>
      </w:r>
    </w:p>
    <w:p w:rsidR="00BA64D5" w:rsidRPr="00BA64D5" w:rsidRDefault="00BA64D5" w:rsidP="00BA64D5">
      <w:pPr>
        <w:numPr>
          <w:ilvl w:val="0"/>
          <w:numId w:val="1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отказ без уважительных причин взять своего ребенка из родильного дома либо из иного лечебного или воспитательного учреждения, а также из других аналогичных учреждений;</w:t>
      </w:r>
    </w:p>
    <w:p w:rsidR="00BA64D5" w:rsidRPr="00BA64D5" w:rsidRDefault="00BA64D5" w:rsidP="00BA64D5">
      <w:pPr>
        <w:numPr>
          <w:ilvl w:val="0"/>
          <w:numId w:val="1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злоупотребление своими родительскими правами (т.е. жестокое и грубое обращение с детьми, физическое насилие над ними, унижение их достоинства или эксплуатация);</w:t>
      </w:r>
    </w:p>
    <w:p w:rsidR="00BA64D5" w:rsidRPr="00BA64D5" w:rsidRDefault="00BA64D5" w:rsidP="00BA64D5">
      <w:pPr>
        <w:numPr>
          <w:ilvl w:val="0"/>
          <w:numId w:val="1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болезнь родителей хроническим алкоголизмом или наркоманией;</w:t>
      </w:r>
    </w:p>
    <w:p w:rsidR="00BA64D5" w:rsidRPr="00BA64D5" w:rsidRDefault="00BA64D5" w:rsidP="00BA64D5">
      <w:pPr>
        <w:numPr>
          <w:ilvl w:val="0"/>
          <w:numId w:val="1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совершение родителями (родителем) преступления против жизни и здоровья своих детей либо против жизни или здоровья супруга.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Дела о лишении родительских прав принимаются судами к рассмотрению по заявлению одного из родителей или лиц, заменяющих их, а также по заявлению прокурора либо органа опеки и попечительства. Родители, лишенные родительских прав, теряют все права на детей, а также право на льготы и государственные пособия, установленные для граждан, имеющих детей. Но это не освобождает таких родителей от обязанности содержать своего ребенка. Принимая решение о лишении родительских прав, суд решает вопрос о взыскании алиментов с родителей (родителя). Суд также решает вопрос, где должен проживать ребенок, если до лише</w:t>
      </w:r>
      <w:r w:rsidRPr="00BA64D5">
        <w:rPr>
          <w:rFonts w:ascii="Arial" w:eastAsia="Times New Roman" w:hAnsi="Arial" w:cs="Arial"/>
          <w:color w:val="000000"/>
          <w:sz w:val="23"/>
          <w:szCs w:val="23"/>
          <w:lang w:eastAsia="ru-RU"/>
        </w:rPr>
        <w:softHyphen/>
        <w:t>ния родительских прав он проживал совместно с родителями.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Независимо от места проживания ребенок, родители которого лишены родительских прав, сохраняет право собственности на жилое помещение или право пользования жилым помещением, а также сохраняет все имущественные права, основанные на факте родства с родителями, в том числе право на получение наследства.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Ограничение родительских прав</w:t>
      </w:r>
      <w:r w:rsidRPr="00BA64D5">
        <w:rPr>
          <w:rFonts w:ascii="Arial" w:eastAsia="Times New Roman" w:hAnsi="Arial" w:cs="Arial"/>
          <w:color w:val="000000"/>
          <w:sz w:val="23"/>
          <w:szCs w:val="23"/>
          <w:lang w:eastAsia="ru-RU"/>
        </w:rPr>
        <w:t> – мера, применяемая судом для защиты интересов ребенка.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Иск об ограничении родительских прав может быть предъявлен близкими родственниками ребенка, дошкольными или другими общеобразовательными учреждениями, а также прокурором. Дела об ограничении родительских прав суд рассматривает с участием прокурора и органа опеки и попечительства.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Ограничение родительских прав допускается в следующих случаях:</w:t>
      </w:r>
    </w:p>
    <w:p w:rsidR="00BA64D5" w:rsidRPr="00BA64D5" w:rsidRDefault="00BA64D5" w:rsidP="00BA64D5">
      <w:pPr>
        <w:numPr>
          <w:ilvl w:val="0"/>
          <w:numId w:val="12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оставление ребенка с родителями опасно для жизни ребенка по обстоятельствам, не зависящим от родителей (психическое расстройство или иное хроническое заболевание родителей);</w:t>
      </w:r>
    </w:p>
    <w:p w:rsidR="00BA64D5" w:rsidRPr="00BA64D5" w:rsidRDefault="00BA64D5" w:rsidP="00BA64D5">
      <w:pPr>
        <w:numPr>
          <w:ilvl w:val="0"/>
          <w:numId w:val="12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оставление ребенка с родителями является опасным для ребенка вследствие жестокого и грубого обращения родителей с ними, но, при этом не установлены достаточные основания для лишения родителей родительских прав.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Ограничение родительских прав выполняет не только роль санкции за ненадлежащее исполнение родительских обязанностей, но также выполняет и предупредительную роль. Если родители, в отношении которых суд принял решение об ограничении родительских прав, в течение шести месяцев не изменят свое поведение, то орган опеки и попечительства вправе предъявить в суд иск о лишении таких родителей родительских прав.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Родители, родительские права которых ограничены судом, утрачивают право на личное воспитание ребенка, а также на льготы и государственные пособия на детей. Но это не освобождает таких родителей от обязанностей по содержанию </w:t>
      </w:r>
      <w:r w:rsidRPr="00BA64D5">
        <w:rPr>
          <w:rFonts w:ascii="Arial" w:eastAsia="Times New Roman" w:hAnsi="Arial" w:cs="Arial"/>
          <w:color w:val="000000"/>
          <w:sz w:val="23"/>
          <w:szCs w:val="23"/>
          <w:lang w:eastAsia="ru-RU"/>
        </w:rPr>
        <w:lastRenderedPageBreak/>
        <w:t>детей. С согласия опеки и попечительства родителям, родительские права которых ограничены судом, могут быть разрешены контакты с ребенком, если это не оказывает на ребенка вредного влияния.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Лишение родителей родительских прав, также как и ограничение родительских прав, не является постоянно действующей санкцией. Если родители изменили поведение, образ жизни и отношение к воспитанию ребенка, то по иску родителей (одного из них) суд может вынести решение о восстановлении в родительских правах или об отмене ограничения родительских прав. Дела о восстановлении родительских прав рассматриваются с участием прокурора, а также органов опеки и попечительства. Если ребенок достиг десятилетнего возраста, обязательно требуется его согласие как по вопросу о восстановлении родительских прав, так и по вопросу об отмене ограничения родительских прав.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Лишению родительских прав или их ограничению может предшествовать процедура отобрания ребенка у родителей, если жизни и здоровью ребенка создается непосредственная угроза (ст.77 СК РФ). Немедленное отобрание ребенка производится органом опеки и попечительства на основании соответствующего акта органа местного самоуправления. При этом орган опеки и попечительства обязан немедленно уведомить прокурора о факте отобрания ребенка у родителей, а также обеспечить ребенку место временного проживания и не позднее чем через семь дней обратиться в суд с иском о лишении или ограничении родителей родительских прав. После вынесения соответствующего решения суд обязан в течение трех дней направить выписку из этого решения в орган записи актов гражданского состояния по месту государственной регистрации ребенка.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Следует отметить, что расторжение брака не влечет за собой ограничения или лишения родительских прав. При расторжении брака родитель, с которым ребенок не проживает, сохраняет права на ребенка в том же объеме, как и родитель, с которым проживает ребенок. Но на разведенного супруга, с которым не проживает ребенок, также как на родителя, лишенного родительских прав, или родительские права которого ограничены, возлагается обязанность содержания несовершеннолетних детей.</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10.5. Прекращение брака, расторжение брака. Ответственность по семейному праву</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Прекращение брака</w:t>
      </w:r>
      <w:r w:rsidRPr="00BA64D5">
        <w:rPr>
          <w:rFonts w:ascii="Arial" w:eastAsia="Times New Roman" w:hAnsi="Arial" w:cs="Arial"/>
          <w:color w:val="000000"/>
          <w:sz w:val="23"/>
          <w:szCs w:val="23"/>
          <w:lang w:eastAsia="ru-RU"/>
        </w:rPr>
        <w:t> происходит в силу различных юридических фактов:</w:t>
      </w:r>
    </w:p>
    <w:p w:rsidR="00BA64D5" w:rsidRPr="00BA64D5" w:rsidRDefault="00BA64D5" w:rsidP="00BA64D5">
      <w:pPr>
        <w:numPr>
          <w:ilvl w:val="0"/>
          <w:numId w:val="12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вследствие смерти одного из супругов или (в соответствии со ст.45 ГК РФ) вследствие объявления одного из супругов умершим;</w:t>
      </w:r>
    </w:p>
    <w:p w:rsidR="00BA64D5" w:rsidRPr="00BA64D5" w:rsidRDefault="00BA64D5" w:rsidP="00BA64D5">
      <w:pPr>
        <w:numPr>
          <w:ilvl w:val="0"/>
          <w:numId w:val="12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результате расторжения брака;</w:t>
      </w:r>
    </w:p>
    <w:p w:rsidR="00BA64D5" w:rsidRPr="00BA64D5" w:rsidRDefault="00BA64D5" w:rsidP="00BA64D5">
      <w:pPr>
        <w:numPr>
          <w:ilvl w:val="0"/>
          <w:numId w:val="12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результате признания брака </w:t>
      </w:r>
      <w:proofErr w:type="gramStart"/>
      <w:r w:rsidRPr="00BA64D5">
        <w:rPr>
          <w:rFonts w:ascii="Arial" w:eastAsia="Times New Roman" w:hAnsi="Arial" w:cs="Arial"/>
          <w:color w:val="000000"/>
          <w:sz w:val="23"/>
          <w:szCs w:val="23"/>
          <w:lang w:eastAsia="ru-RU"/>
        </w:rPr>
        <w:t>недействительным</w:t>
      </w:r>
      <w:proofErr w:type="gram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Расторжение брака</w:t>
      </w:r>
      <w:r w:rsidRPr="00BA64D5">
        <w:rPr>
          <w:rFonts w:ascii="Arial" w:eastAsia="Times New Roman" w:hAnsi="Arial" w:cs="Arial"/>
          <w:color w:val="000000"/>
          <w:sz w:val="23"/>
          <w:szCs w:val="23"/>
          <w:lang w:eastAsia="ru-RU"/>
        </w:rPr>
        <w:t> возможно двумя способами:</w:t>
      </w:r>
    </w:p>
    <w:p w:rsidR="00BA64D5" w:rsidRPr="00BA64D5" w:rsidRDefault="00BA64D5" w:rsidP="00BA64D5">
      <w:pPr>
        <w:numPr>
          <w:ilvl w:val="0"/>
          <w:numId w:val="12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органах записи актов гражданского состояния;</w:t>
      </w:r>
    </w:p>
    <w:p w:rsidR="00BA64D5" w:rsidRPr="00BA64D5" w:rsidRDefault="00BA64D5" w:rsidP="00BA64D5">
      <w:pPr>
        <w:numPr>
          <w:ilvl w:val="0"/>
          <w:numId w:val="12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судебном порядке.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Расторжение брака в органах записи актов гражданского состояния</w:t>
      </w:r>
      <w:r w:rsidRPr="00BA64D5">
        <w:rPr>
          <w:rFonts w:ascii="Arial" w:eastAsia="Times New Roman" w:hAnsi="Arial" w:cs="Arial"/>
          <w:color w:val="000000"/>
          <w:sz w:val="23"/>
          <w:szCs w:val="23"/>
          <w:lang w:eastAsia="ru-RU"/>
        </w:rPr>
        <w:t xml:space="preserve"> производится при взаимном согласии супругов, не имеющих несовершеннолетних детей. В соответствии с п.2 ст.19 СК РФ брак расторгается в </w:t>
      </w:r>
      <w:r w:rsidRPr="00BA64D5">
        <w:rPr>
          <w:rFonts w:ascii="Arial" w:eastAsia="Times New Roman" w:hAnsi="Arial" w:cs="Arial"/>
          <w:color w:val="000000"/>
          <w:sz w:val="23"/>
          <w:szCs w:val="23"/>
          <w:lang w:eastAsia="ru-RU"/>
        </w:rPr>
        <w:lastRenderedPageBreak/>
        <w:t xml:space="preserve">органах </w:t>
      </w:r>
      <w:proofErr w:type="spellStart"/>
      <w:r w:rsidRPr="00BA64D5">
        <w:rPr>
          <w:rFonts w:ascii="Arial" w:eastAsia="Times New Roman" w:hAnsi="Arial" w:cs="Arial"/>
          <w:color w:val="000000"/>
          <w:sz w:val="23"/>
          <w:szCs w:val="23"/>
          <w:lang w:eastAsia="ru-RU"/>
        </w:rPr>
        <w:t>ЗАГСа</w:t>
      </w:r>
      <w:proofErr w:type="spellEnd"/>
      <w:r w:rsidRPr="00BA64D5">
        <w:rPr>
          <w:rFonts w:ascii="Arial" w:eastAsia="Times New Roman" w:hAnsi="Arial" w:cs="Arial"/>
          <w:color w:val="000000"/>
          <w:sz w:val="23"/>
          <w:szCs w:val="23"/>
          <w:lang w:eastAsia="ru-RU"/>
        </w:rPr>
        <w:t xml:space="preserve"> по заявлению одного из супругов независимо от наличия у них несовершеннолетних детей, если другой супруг:</w:t>
      </w:r>
    </w:p>
    <w:p w:rsidR="00BA64D5" w:rsidRPr="00BA64D5" w:rsidRDefault="00BA64D5" w:rsidP="00BA64D5">
      <w:pPr>
        <w:numPr>
          <w:ilvl w:val="0"/>
          <w:numId w:val="13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признан</w:t>
      </w:r>
      <w:proofErr w:type="gramEnd"/>
      <w:r w:rsidRPr="00BA64D5">
        <w:rPr>
          <w:rFonts w:ascii="Arial" w:eastAsia="Times New Roman" w:hAnsi="Arial" w:cs="Arial"/>
          <w:color w:val="000000"/>
          <w:sz w:val="23"/>
          <w:szCs w:val="23"/>
          <w:lang w:eastAsia="ru-RU"/>
        </w:rPr>
        <w:t xml:space="preserve"> судом безвестно отсутствующим;</w:t>
      </w:r>
    </w:p>
    <w:p w:rsidR="00BA64D5" w:rsidRPr="00BA64D5" w:rsidRDefault="00BA64D5" w:rsidP="00BA64D5">
      <w:pPr>
        <w:numPr>
          <w:ilvl w:val="0"/>
          <w:numId w:val="13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признан</w:t>
      </w:r>
      <w:proofErr w:type="gramEnd"/>
      <w:r w:rsidRPr="00BA64D5">
        <w:rPr>
          <w:rFonts w:ascii="Arial" w:eastAsia="Times New Roman" w:hAnsi="Arial" w:cs="Arial"/>
          <w:color w:val="000000"/>
          <w:sz w:val="23"/>
          <w:szCs w:val="23"/>
          <w:lang w:eastAsia="ru-RU"/>
        </w:rPr>
        <w:t xml:space="preserve"> судом недееспособным;</w:t>
      </w:r>
    </w:p>
    <w:p w:rsidR="00BA64D5" w:rsidRPr="00BA64D5" w:rsidRDefault="00BA64D5" w:rsidP="00BA64D5">
      <w:pPr>
        <w:numPr>
          <w:ilvl w:val="0"/>
          <w:numId w:val="13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приговорен к лишению свободы на срок свыше трех</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Инициатива о расторжении брака может также исходить от опекуна супруга, признанного недееспособным. Во всех указанных случаях брак расторгается по истечении месяца со дня подачи заявления о расторжении брака. Если супруги имеют взаимные имущественные претензии, они вправе обращаться в суд за разрешением спора о разделе имущества.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Расторжение брака в судебном порядке</w:t>
      </w:r>
      <w:r w:rsidRPr="00BA64D5">
        <w:rPr>
          <w:rFonts w:ascii="Arial" w:eastAsia="Times New Roman" w:hAnsi="Arial" w:cs="Arial"/>
          <w:color w:val="000000"/>
          <w:sz w:val="23"/>
          <w:szCs w:val="23"/>
          <w:lang w:eastAsia="ru-RU"/>
        </w:rPr>
        <w:t> производится в следующих случаях:</w:t>
      </w:r>
    </w:p>
    <w:p w:rsidR="00BA64D5" w:rsidRPr="00BA64D5" w:rsidRDefault="00BA64D5" w:rsidP="00BA64D5">
      <w:pPr>
        <w:numPr>
          <w:ilvl w:val="0"/>
          <w:numId w:val="13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отсутствии согласия одного из супругов на расторжение брака;</w:t>
      </w:r>
    </w:p>
    <w:p w:rsidR="00BA64D5" w:rsidRPr="00BA64D5" w:rsidRDefault="00BA64D5" w:rsidP="00BA64D5">
      <w:pPr>
        <w:numPr>
          <w:ilvl w:val="0"/>
          <w:numId w:val="13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взаимном согласии супругов, имеющих общих несовершеннолетних детей;</w:t>
      </w:r>
    </w:p>
    <w:p w:rsidR="00BA64D5" w:rsidRPr="00BA64D5" w:rsidRDefault="00BA64D5" w:rsidP="00BA64D5">
      <w:pPr>
        <w:numPr>
          <w:ilvl w:val="0"/>
          <w:numId w:val="13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уклонении одного из супругов, несмотря на отсутствие у него возражений, от расторжения брака в органе записи актов гражданского состояния (отказ подать заявление, нежелание явиться для государственной регистрации расторжения брака и др.).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 отсутствии согласия одного из супругов на расторжение брака</w:t>
      </w:r>
      <w:r w:rsidRPr="00BA64D5">
        <w:rPr>
          <w:rFonts w:ascii="Arial" w:eastAsia="Times New Roman" w:hAnsi="Arial" w:cs="Arial"/>
          <w:color w:val="000000"/>
          <w:sz w:val="23"/>
          <w:szCs w:val="23"/>
          <w:lang w:eastAsia="ru-RU"/>
        </w:rPr>
        <w:t> суд вправе отложить разбирательство дела, назначив супругам трехмесячный срок для примирения. По истечении этого срока, если примирение не достигнуто и будет установлено, что дальнейшая совместная жизнь супругов и сохранение семьи невозможны, суд может принять решение о расторжении брака.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 наличии взаимного согласия на расторжение брака супругов, имеющих общих несовершеннолетних детей</w:t>
      </w:r>
      <w:r w:rsidRPr="00BA64D5">
        <w:rPr>
          <w:rFonts w:ascii="Arial" w:eastAsia="Times New Roman" w:hAnsi="Arial" w:cs="Arial"/>
          <w:color w:val="000000"/>
          <w:sz w:val="23"/>
          <w:szCs w:val="23"/>
          <w:lang w:eastAsia="ru-RU"/>
        </w:rPr>
        <w:t xml:space="preserve">, а также супругов, один из которых, несмотря на отсутствие у него возражений, </w:t>
      </w:r>
      <w:proofErr w:type="gramStart"/>
      <w:r w:rsidRPr="00BA64D5">
        <w:rPr>
          <w:rFonts w:ascii="Arial" w:eastAsia="Times New Roman" w:hAnsi="Arial" w:cs="Arial"/>
          <w:color w:val="000000"/>
          <w:sz w:val="23"/>
          <w:szCs w:val="23"/>
          <w:lang w:eastAsia="ru-RU"/>
        </w:rPr>
        <w:t>уклоняется от расторжения брака в органе записи актов гражданского состояния суд расторгает</w:t>
      </w:r>
      <w:proofErr w:type="gramEnd"/>
      <w:r w:rsidRPr="00BA64D5">
        <w:rPr>
          <w:rFonts w:ascii="Arial" w:eastAsia="Times New Roman" w:hAnsi="Arial" w:cs="Arial"/>
          <w:color w:val="000000"/>
          <w:sz w:val="23"/>
          <w:szCs w:val="23"/>
          <w:lang w:eastAsia="ru-RU"/>
        </w:rPr>
        <w:t xml:space="preserve"> брак без выяснения мотивов развода. Расторжение брака производится судом не ранее истечения месяца со дня подачи супругами заявления о расторжении брака.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размерах этих средств либо о разделе общего имущества супругов. Если соглашение по этим вопросам не достигнуто или если соглашение нарушает интересы детей, суд обязан определить, с кем из супругов будут проживать несовершеннолетние дети, с кого и в каких размерах должны взыскиваться алименты на детей. Расторжение брака в судебном порядке производится по месту жительства ответчика, а если истец по уважительным причинам не может выехать к месту жительства ответчика, судебное разбирательство производится по месту жительства истца. Брак считается расторгнутым в судебном порядке со дня вступления решения суда в законную силу. В течение трех дней со дня вступления в законную силу решения суда о расторжении брака суд обязан направить в орган </w:t>
      </w:r>
      <w:proofErr w:type="spellStart"/>
      <w:r w:rsidRPr="00BA64D5">
        <w:rPr>
          <w:rFonts w:ascii="Arial" w:eastAsia="Times New Roman" w:hAnsi="Arial" w:cs="Arial"/>
          <w:color w:val="000000"/>
          <w:sz w:val="23"/>
          <w:szCs w:val="23"/>
          <w:lang w:eastAsia="ru-RU"/>
        </w:rPr>
        <w:t>ЗАГСа</w:t>
      </w:r>
      <w:proofErr w:type="spellEnd"/>
      <w:r w:rsidRPr="00BA64D5">
        <w:rPr>
          <w:rFonts w:ascii="Arial" w:eastAsia="Times New Roman" w:hAnsi="Arial" w:cs="Arial"/>
          <w:color w:val="000000"/>
          <w:sz w:val="23"/>
          <w:szCs w:val="23"/>
          <w:lang w:eastAsia="ru-RU"/>
        </w:rPr>
        <w:t xml:space="preserve"> выписку из этого решения. На основании предоставленной выписки производится запись в книге актов гражданского состояния, и бывшим супругам выдаются свидетельства о расторжении брака.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Признание брака </w:t>
      </w:r>
      <w:proofErr w:type="gramStart"/>
      <w:r w:rsidRPr="00BA64D5">
        <w:rPr>
          <w:rFonts w:ascii="Arial" w:eastAsia="Times New Roman" w:hAnsi="Arial" w:cs="Arial"/>
          <w:color w:val="000000"/>
          <w:sz w:val="23"/>
          <w:szCs w:val="23"/>
          <w:lang w:eastAsia="ru-RU"/>
        </w:rPr>
        <w:t>недействительным</w:t>
      </w:r>
      <w:proofErr w:type="gramEnd"/>
      <w:r w:rsidRPr="00BA64D5">
        <w:rPr>
          <w:rFonts w:ascii="Arial" w:eastAsia="Times New Roman" w:hAnsi="Arial" w:cs="Arial"/>
          <w:color w:val="000000"/>
          <w:sz w:val="23"/>
          <w:szCs w:val="23"/>
          <w:lang w:eastAsia="ru-RU"/>
        </w:rPr>
        <w:t>, в отличие от расторжения брака, осуществляется только в судебном порядке.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Основания признания брака </w:t>
      </w:r>
      <w:proofErr w:type="gramStart"/>
      <w:r w:rsidRPr="00BA64D5">
        <w:rPr>
          <w:rFonts w:ascii="Arial" w:eastAsia="Times New Roman" w:hAnsi="Arial" w:cs="Arial"/>
          <w:color w:val="000000"/>
          <w:sz w:val="23"/>
          <w:szCs w:val="23"/>
          <w:lang w:eastAsia="ru-RU"/>
        </w:rPr>
        <w:t>недействительным</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13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отсутствие хотя бы одного из условий заключения брака;</w:t>
      </w:r>
    </w:p>
    <w:p w:rsidR="00BA64D5" w:rsidRPr="00BA64D5" w:rsidRDefault="00BA64D5" w:rsidP="00BA64D5">
      <w:pPr>
        <w:numPr>
          <w:ilvl w:val="0"/>
          <w:numId w:val="13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наличие хотя бы одного из обстоятельств, препятствующих заключению брака;</w:t>
      </w:r>
    </w:p>
    <w:p w:rsidR="00BA64D5" w:rsidRPr="00BA64D5" w:rsidRDefault="00BA64D5" w:rsidP="00BA64D5">
      <w:pPr>
        <w:numPr>
          <w:ilvl w:val="0"/>
          <w:numId w:val="13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заключение фиктивного брака, т. е. без намерения создать семью;</w:t>
      </w:r>
    </w:p>
    <w:p w:rsidR="00BA64D5" w:rsidRPr="00BA64D5" w:rsidRDefault="00BA64D5" w:rsidP="00BA64D5">
      <w:pPr>
        <w:numPr>
          <w:ilvl w:val="0"/>
          <w:numId w:val="13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одно из лиц, вступивших в брак, скрыло от другого лица наличие венерической болезни или ВИЧ-инфекции.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Брак может быть признан судом недействительным по заявлению одного из супругов, право которого нарушено заключением брака, а также по заявлению родителей или органов опеки и попечительства, если брак был совершен с лицом, не достигшим брачного возраста без соответствующего разрешения. В некоторых случаях суд принимает дело о признании брака </w:t>
      </w:r>
      <w:proofErr w:type="gramStart"/>
      <w:r w:rsidRPr="00BA64D5">
        <w:rPr>
          <w:rFonts w:ascii="Arial" w:eastAsia="Times New Roman" w:hAnsi="Arial" w:cs="Arial"/>
          <w:color w:val="000000"/>
          <w:sz w:val="23"/>
          <w:szCs w:val="23"/>
          <w:lang w:eastAsia="ru-RU"/>
        </w:rPr>
        <w:t>недействительным</w:t>
      </w:r>
      <w:proofErr w:type="gramEnd"/>
      <w:r w:rsidRPr="00BA64D5">
        <w:rPr>
          <w:rFonts w:ascii="Arial" w:eastAsia="Times New Roman" w:hAnsi="Arial" w:cs="Arial"/>
          <w:color w:val="000000"/>
          <w:sz w:val="23"/>
          <w:szCs w:val="23"/>
          <w:lang w:eastAsia="ru-RU"/>
        </w:rPr>
        <w:t xml:space="preserve"> по заявлению прокурора. Однако даже при наличии оснований для признания брака недействительным суд может признать брак действительным, если к моменту рассмотрения дела отпали обстоятельства, которые в силу закона препятствовали его заключению.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Порядок извещения органов </w:t>
      </w:r>
      <w:proofErr w:type="spellStart"/>
      <w:r w:rsidRPr="00BA64D5">
        <w:rPr>
          <w:rFonts w:ascii="Arial" w:eastAsia="Times New Roman" w:hAnsi="Arial" w:cs="Arial"/>
          <w:color w:val="000000"/>
          <w:sz w:val="23"/>
          <w:szCs w:val="23"/>
          <w:lang w:eastAsia="ru-RU"/>
        </w:rPr>
        <w:t>ЗАГСа</w:t>
      </w:r>
      <w:proofErr w:type="spellEnd"/>
      <w:r w:rsidRPr="00BA64D5">
        <w:rPr>
          <w:rFonts w:ascii="Arial" w:eastAsia="Times New Roman" w:hAnsi="Arial" w:cs="Arial"/>
          <w:color w:val="000000"/>
          <w:sz w:val="23"/>
          <w:szCs w:val="23"/>
          <w:lang w:eastAsia="ru-RU"/>
        </w:rPr>
        <w:t xml:space="preserve"> о признании брака </w:t>
      </w:r>
      <w:proofErr w:type="gramStart"/>
      <w:r w:rsidRPr="00BA64D5">
        <w:rPr>
          <w:rFonts w:ascii="Arial" w:eastAsia="Times New Roman" w:hAnsi="Arial" w:cs="Arial"/>
          <w:color w:val="000000"/>
          <w:sz w:val="23"/>
          <w:szCs w:val="23"/>
          <w:lang w:eastAsia="ru-RU"/>
        </w:rPr>
        <w:t>недействительным</w:t>
      </w:r>
      <w:proofErr w:type="gramEnd"/>
      <w:r w:rsidRPr="00BA64D5">
        <w:rPr>
          <w:rFonts w:ascii="Arial" w:eastAsia="Times New Roman" w:hAnsi="Arial" w:cs="Arial"/>
          <w:color w:val="000000"/>
          <w:sz w:val="23"/>
          <w:szCs w:val="23"/>
          <w:lang w:eastAsia="ru-RU"/>
        </w:rPr>
        <w:t xml:space="preserve"> такой же, как и при расторжении брака в судебном порядке. Но если при расторжении </w:t>
      </w:r>
      <w:proofErr w:type="gramStart"/>
      <w:r w:rsidRPr="00BA64D5">
        <w:rPr>
          <w:rFonts w:ascii="Arial" w:eastAsia="Times New Roman" w:hAnsi="Arial" w:cs="Arial"/>
          <w:color w:val="000000"/>
          <w:sz w:val="23"/>
          <w:szCs w:val="23"/>
          <w:lang w:eastAsia="ru-RU"/>
        </w:rPr>
        <w:t>брака права</w:t>
      </w:r>
      <w:proofErr w:type="gramEnd"/>
      <w:r w:rsidRPr="00BA64D5">
        <w:rPr>
          <w:rFonts w:ascii="Arial" w:eastAsia="Times New Roman" w:hAnsi="Arial" w:cs="Arial"/>
          <w:color w:val="000000"/>
          <w:sz w:val="23"/>
          <w:szCs w:val="23"/>
          <w:lang w:eastAsia="ru-RU"/>
        </w:rPr>
        <w:t xml:space="preserve"> и обязанности супругов считаются прекратившимися, то при признании брака недействительным, права и обязанности лиц, вступивших в брак, считаются не возникшими с момента заключения брака. Сохраняются только права и обязанности на детей, родившихся в этом браке или в течение трехсот дней после признания брака недействительным. Имущество, приобретенное лицами в браке, признанном недействительным, может быть разделено в соответствии со ст.245–252 Гражданского кодекса РФ, в которых регулируются вопросы, связанные с долевой собственностью.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лицо при вступлении в брак не знало и не могло знать о наличии оснований недействительности брака, оно признается добросовестным супругом и для него применяется правовой режим раздела совместной собственности супругов. Кроме того, добросовестный супруг вправе требовать возмещения ему морального и материального вреда по правилам, предусмотренным гражданским законодательством.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Ответственность по семейному праву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Алиментные обязательства</w:t>
      </w:r>
      <w:r w:rsidRPr="00BA64D5">
        <w:rPr>
          <w:rFonts w:ascii="Arial" w:eastAsia="Times New Roman" w:hAnsi="Arial" w:cs="Arial"/>
          <w:color w:val="000000"/>
          <w:sz w:val="23"/>
          <w:szCs w:val="23"/>
          <w:lang w:eastAsia="ru-RU"/>
        </w:rPr>
        <w:t> представляют собой обязанности трудоспособных членов семьи отчислять часть заработанных средств на содержание нетрудоспособных членов семьи. Размер отчислений рассчитывается в долевом отношении к совокупному месячному доходу лица, обязанного содержать нетрудоспособных членов семьи, или устанавливается в твердой денежной сумме.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соответствии с разделом V Семейного кодекса РФ алиментные обязательства могут нести все члены семьи и ближайшие родственники. Таким образом, обязанности по предоставлению содержания могут нести:</w:t>
      </w:r>
    </w:p>
    <w:p w:rsidR="00BA64D5" w:rsidRPr="00BA64D5" w:rsidRDefault="00BA64D5" w:rsidP="00BA64D5">
      <w:pPr>
        <w:numPr>
          <w:ilvl w:val="0"/>
          <w:numId w:val="1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родители в отношении своих несовершеннолетних детей, а также нетрудоспособных совершеннолетних детей, нуждающихся в помощи;</w:t>
      </w:r>
    </w:p>
    <w:p w:rsidR="00BA64D5" w:rsidRPr="00BA64D5" w:rsidRDefault="00BA64D5" w:rsidP="00BA64D5">
      <w:pPr>
        <w:numPr>
          <w:ilvl w:val="0"/>
          <w:numId w:val="1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совершеннолетние дети в отношении своих нетрудоспособных, нуждающихся в помощи родителей (за исключением случаев, когда судом установлено, что </w:t>
      </w:r>
      <w:r w:rsidRPr="00BA64D5">
        <w:rPr>
          <w:rFonts w:ascii="Arial" w:eastAsia="Times New Roman" w:hAnsi="Arial" w:cs="Arial"/>
          <w:color w:val="000000"/>
          <w:sz w:val="23"/>
          <w:szCs w:val="23"/>
          <w:lang w:eastAsia="ru-RU"/>
        </w:rPr>
        <w:lastRenderedPageBreak/>
        <w:t>родители уклонялись от выполнения своих обязан</w:t>
      </w:r>
      <w:r w:rsidRPr="00BA64D5">
        <w:rPr>
          <w:rFonts w:ascii="Arial" w:eastAsia="Times New Roman" w:hAnsi="Arial" w:cs="Arial"/>
          <w:color w:val="000000"/>
          <w:sz w:val="23"/>
          <w:szCs w:val="23"/>
          <w:lang w:eastAsia="ru-RU"/>
        </w:rPr>
        <w:softHyphen/>
        <w:t>ностей перед детьми, были лишены родительских прав и не восстановлены в них);</w:t>
      </w:r>
    </w:p>
    <w:p w:rsidR="00BA64D5" w:rsidRPr="00BA64D5" w:rsidRDefault="00BA64D5" w:rsidP="00BA64D5">
      <w:pPr>
        <w:numPr>
          <w:ilvl w:val="0"/>
          <w:numId w:val="1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супруг в отношении своего нетрудоспособного нуждающегося супруга. В соответствии с п.2 ст.89 СК РФ нетрудоспособным нуждающимся супругов признается:</w:t>
      </w:r>
    </w:p>
    <w:p w:rsidR="00BA64D5" w:rsidRPr="00BA64D5" w:rsidRDefault="00BA64D5" w:rsidP="00BA64D5">
      <w:pPr>
        <w:numPr>
          <w:ilvl w:val="1"/>
          <w:numId w:val="13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жена в период беременности и в течение трех лет со дня рождения общего ребенка;</w:t>
      </w:r>
    </w:p>
    <w:p w:rsidR="00BA64D5" w:rsidRPr="00BA64D5" w:rsidRDefault="00BA64D5" w:rsidP="00BA64D5">
      <w:pPr>
        <w:numPr>
          <w:ilvl w:val="1"/>
          <w:numId w:val="13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супруг-инвалид, утративший трудоспособность (за исключением случаев, когда нетрудоспособность нуждающегося в помощи супруга наступила в результате злоупотребления спиртными напитками, наркотическими средствами или в результате совершения им умышленного преступления, а также в случае непродолжительности пребывания супругов в браке);</w:t>
      </w:r>
    </w:p>
    <w:p w:rsidR="00BA64D5" w:rsidRPr="00BA64D5" w:rsidRDefault="00BA64D5" w:rsidP="00BA64D5">
      <w:pPr>
        <w:numPr>
          <w:ilvl w:val="1"/>
          <w:numId w:val="13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нуждающийся супруг, осуществляющий уход за общим ребенком-инвалидом до достижения ребенком возраста восемнадцати лет;</w:t>
      </w:r>
    </w:p>
    <w:p w:rsidR="00BA64D5" w:rsidRPr="00BA64D5" w:rsidRDefault="00BA64D5" w:rsidP="00BA64D5">
      <w:pPr>
        <w:numPr>
          <w:ilvl w:val="1"/>
          <w:numId w:val="13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нуждающийся супруг, осуществляющий уход за общим ребенком-инвалидом детства I группы;</w:t>
      </w:r>
    </w:p>
    <w:p w:rsidR="00BA64D5" w:rsidRPr="00BA64D5" w:rsidRDefault="00BA64D5" w:rsidP="00BA64D5">
      <w:pPr>
        <w:numPr>
          <w:ilvl w:val="0"/>
          <w:numId w:val="1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братья и сестры в отношении своих несовершеннолетних или совершеннолетних нуждающихся в помощи нетрудоспособных братьев и сестер. Данные алиментные обязательства возлагаются по решению суда в случае, если нуждающиеся в содержании лица не могут получить содержания от своих родителей, супруга или от своих совершеннолетних детей;</w:t>
      </w:r>
    </w:p>
    <w:p w:rsidR="00BA64D5" w:rsidRPr="00BA64D5" w:rsidRDefault="00BA64D5" w:rsidP="00BA64D5">
      <w:pPr>
        <w:numPr>
          <w:ilvl w:val="0"/>
          <w:numId w:val="1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дедушки и бабушки по решению суда могут </w:t>
      </w:r>
      <w:proofErr w:type="gramStart"/>
      <w:r w:rsidRPr="00BA64D5">
        <w:rPr>
          <w:rFonts w:ascii="Arial" w:eastAsia="Times New Roman" w:hAnsi="Arial" w:cs="Arial"/>
          <w:color w:val="000000"/>
          <w:sz w:val="23"/>
          <w:szCs w:val="23"/>
          <w:lang w:eastAsia="ru-RU"/>
        </w:rPr>
        <w:t>нести обязанности</w:t>
      </w:r>
      <w:proofErr w:type="gramEnd"/>
      <w:r w:rsidRPr="00BA64D5">
        <w:rPr>
          <w:rFonts w:ascii="Arial" w:eastAsia="Times New Roman" w:hAnsi="Arial" w:cs="Arial"/>
          <w:color w:val="000000"/>
          <w:sz w:val="23"/>
          <w:szCs w:val="23"/>
          <w:lang w:eastAsia="ru-RU"/>
        </w:rPr>
        <w:t xml:space="preserve"> по содержанию своих несовершеннолетних или совершеннолетних нетрудоспособных внуков, если нуждающиеся в таком содержании внуки не могут получать содержание от своих родителей, супругов (бывших супругов) и других родственников;</w:t>
      </w:r>
    </w:p>
    <w:p w:rsidR="00BA64D5" w:rsidRPr="00BA64D5" w:rsidRDefault="00BA64D5" w:rsidP="00BA64D5">
      <w:pPr>
        <w:numPr>
          <w:ilvl w:val="0"/>
          <w:numId w:val="1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внуки могут по решению суда </w:t>
      </w:r>
      <w:proofErr w:type="gramStart"/>
      <w:r w:rsidRPr="00BA64D5">
        <w:rPr>
          <w:rFonts w:ascii="Arial" w:eastAsia="Times New Roman" w:hAnsi="Arial" w:cs="Arial"/>
          <w:color w:val="000000"/>
          <w:sz w:val="23"/>
          <w:szCs w:val="23"/>
          <w:lang w:eastAsia="ru-RU"/>
        </w:rPr>
        <w:t>нести обязанности</w:t>
      </w:r>
      <w:proofErr w:type="gramEnd"/>
      <w:r w:rsidRPr="00BA64D5">
        <w:rPr>
          <w:rFonts w:ascii="Arial" w:eastAsia="Times New Roman" w:hAnsi="Arial" w:cs="Arial"/>
          <w:color w:val="000000"/>
          <w:sz w:val="23"/>
          <w:szCs w:val="23"/>
          <w:lang w:eastAsia="ru-RU"/>
        </w:rPr>
        <w:t xml:space="preserve"> по содержанию своих нуждающихся в помощи дедушек и бабушек, если у дедушки (бабушки) нет возможности получать содержание от своих детей, супруга (бывшего супруга) и других родственников;</w:t>
      </w:r>
    </w:p>
    <w:p w:rsidR="00BA64D5" w:rsidRPr="00BA64D5" w:rsidRDefault="00BA64D5" w:rsidP="00BA64D5">
      <w:pPr>
        <w:numPr>
          <w:ilvl w:val="0"/>
          <w:numId w:val="1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пасынки и падчерицы в отношении своих нетрудоспособных нуждающихся отчима и мачехи, если отчим и мачеха не могут получать содержания от своих трудоспособных детей или от супруга.</w:t>
      </w:r>
      <w:proofErr w:type="gramEnd"/>
      <w:r w:rsidRPr="00BA64D5">
        <w:rPr>
          <w:rFonts w:ascii="Arial" w:eastAsia="Times New Roman" w:hAnsi="Arial" w:cs="Arial"/>
          <w:color w:val="000000"/>
          <w:sz w:val="23"/>
          <w:szCs w:val="23"/>
          <w:lang w:eastAsia="ru-RU"/>
        </w:rPr>
        <w:t xml:space="preserve"> Отчим и мачеха вправе требовать </w:t>
      </w:r>
      <w:proofErr w:type="gramStart"/>
      <w:r w:rsidRPr="00BA64D5">
        <w:rPr>
          <w:rFonts w:ascii="Arial" w:eastAsia="Times New Roman" w:hAnsi="Arial" w:cs="Arial"/>
          <w:color w:val="000000"/>
          <w:sz w:val="23"/>
          <w:szCs w:val="23"/>
          <w:lang w:eastAsia="ru-RU"/>
        </w:rPr>
        <w:t>предоставления</w:t>
      </w:r>
      <w:proofErr w:type="gramEnd"/>
      <w:r w:rsidRPr="00BA64D5">
        <w:rPr>
          <w:rFonts w:ascii="Arial" w:eastAsia="Times New Roman" w:hAnsi="Arial" w:cs="Arial"/>
          <w:color w:val="000000"/>
          <w:sz w:val="23"/>
          <w:szCs w:val="23"/>
          <w:lang w:eastAsia="ru-RU"/>
        </w:rPr>
        <w:t xml:space="preserve"> им данного содержания только в судебном порядке, и только если они воспитывали и содержали своих пасынков (падчериц) не менее пяти лет при условии надлежащего выполнения своих обязанностей;</w:t>
      </w:r>
    </w:p>
    <w:p w:rsidR="00BA64D5" w:rsidRPr="00BA64D5" w:rsidRDefault="00BA64D5" w:rsidP="00BA64D5">
      <w:pPr>
        <w:numPr>
          <w:ilvl w:val="0"/>
          <w:numId w:val="13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 некоторых случаях по требованию лиц, осуществлявших воспитание и содержание несовершеннолетних детей, суд может возложить на трудоспособных воспитанников, достигших совершеннолетия, обязанность по содержанию своих нетрудоспособных нуждающихся в помощи фактических воспитателей, если эти лица не могут получать содержание от своих трудоспособных детей, а также, если воспитанники содержались и воспитывались указанными лицами надлежащим образом не менее пяти лет.</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Вопросы об исполнении алиментных обязательств (размер, условия, порядок выплаты и т.д.) могут определяться по соглашению сторон, за исключением случаев, когда средства на содержание нетрудоспособных нуждающихся в помощи родственников и иных лиц взыскиваются только в судебном порядке.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Если стороны не заключают соглашение или не могут прийти к </w:t>
      </w:r>
      <w:proofErr w:type="gramStart"/>
      <w:r w:rsidRPr="00BA64D5">
        <w:rPr>
          <w:rFonts w:ascii="Arial" w:eastAsia="Times New Roman" w:hAnsi="Arial" w:cs="Arial"/>
          <w:color w:val="000000"/>
          <w:sz w:val="23"/>
          <w:szCs w:val="23"/>
          <w:lang w:eastAsia="ru-RU"/>
        </w:rPr>
        <w:t>согласию</w:t>
      </w:r>
      <w:proofErr w:type="gramEnd"/>
      <w:r w:rsidRPr="00BA64D5">
        <w:rPr>
          <w:rFonts w:ascii="Arial" w:eastAsia="Times New Roman" w:hAnsi="Arial" w:cs="Arial"/>
          <w:color w:val="000000"/>
          <w:sz w:val="23"/>
          <w:szCs w:val="23"/>
          <w:lang w:eastAsia="ru-RU"/>
        </w:rPr>
        <w:t xml:space="preserve"> либо если одна из сторон уклоняется от уплаты алиментов, другая сторона вправе обратиться в суд с требованием о взыскании алиментов, определении их размера и порядка выплаты. В соответствии со ст.81 СК РФ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w:t>
      </w:r>
      <w:r w:rsidRPr="00BA64D5">
        <w:rPr>
          <w:rFonts w:ascii="Arial" w:eastAsia="Times New Roman" w:hAnsi="Arial" w:cs="Arial"/>
          <w:b/>
          <w:bCs/>
          <w:color w:val="000000"/>
          <w:sz w:val="23"/>
          <w:lang w:eastAsia="ru-RU"/>
        </w:rPr>
        <w:t>одной четверти</w:t>
      </w:r>
      <w:r w:rsidRPr="00BA64D5">
        <w:rPr>
          <w:rFonts w:ascii="Arial" w:eastAsia="Times New Roman" w:hAnsi="Arial" w:cs="Arial"/>
          <w:color w:val="000000"/>
          <w:sz w:val="23"/>
          <w:szCs w:val="23"/>
          <w:lang w:eastAsia="ru-RU"/>
        </w:rPr>
        <w:t xml:space="preserve">, на </w:t>
      </w:r>
      <w:r w:rsidRPr="00BA64D5">
        <w:rPr>
          <w:rFonts w:ascii="Arial" w:eastAsia="Times New Roman" w:hAnsi="Arial" w:cs="Arial"/>
          <w:color w:val="000000"/>
          <w:sz w:val="23"/>
          <w:szCs w:val="23"/>
          <w:lang w:eastAsia="ru-RU"/>
        </w:rPr>
        <w:lastRenderedPageBreak/>
        <w:t>двух детей – </w:t>
      </w:r>
      <w:r w:rsidRPr="00BA64D5">
        <w:rPr>
          <w:rFonts w:ascii="Arial" w:eastAsia="Times New Roman" w:hAnsi="Arial" w:cs="Arial"/>
          <w:b/>
          <w:bCs/>
          <w:color w:val="000000"/>
          <w:sz w:val="23"/>
          <w:lang w:eastAsia="ru-RU"/>
        </w:rPr>
        <w:t>одной трети</w:t>
      </w:r>
      <w:r w:rsidRPr="00BA64D5">
        <w:rPr>
          <w:rFonts w:ascii="Arial" w:eastAsia="Times New Roman" w:hAnsi="Arial" w:cs="Arial"/>
          <w:color w:val="000000"/>
          <w:sz w:val="23"/>
          <w:szCs w:val="23"/>
          <w:lang w:eastAsia="ru-RU"/>
        </w:rPr>
        <w:t>, на трех и более детей – </w:t>
      </w:r>
      <w:r w:rsidRPr="00BA64D5">
        <w:rPr>
          <w:rFonts w:ascii="Arial" w:eastAsia="Times New Roman" w:hAnsi="Arial" w:cs="Arial"/>
          <w:b/>
          <w:bCs/>
          <w:color w:val="000000"/>
          <w:sz w:val="23"/>
          <w:lang w:eastAsia="ru-RU"/>
        </w:rPr>
        <w:t>половины заработка</w:t>
      </w:r>
      <w:r w:rsidRPr="00BA64D5">
        <w:rPr>
          <w:rFonts w:ascii="Arial" w:eastAsia="Times New Roman" w:hAnsi="Arial" w:cs="Arial"/>
          <w:color w:val="000000"/>
          <w:sz w:val="23"/>
          <w:szCs w:val="23"/>
          <w:lang w:eastAsia="ru-RU"/>
        </w:rPr>
        <w:t xml:space="preserve"> и (или) иного дохода родителей (родителя). Удержание алиментов должно производиться ежемесячно по месту работы лица, обязанного уплачивать алименты, администрацией </w:t>
      </w:r>
      <w:proofErr w:type="gramStart"/>
      <w:r w:rsidRPr="00BA64D5">
        <w:rPr>
          <w:rFonts w:ascii="Arial" w:eastAsia="Times New Roman" w:hAnsi="Arial" w:cs="Arial"/>
          <w:color w:val="000000"/>
          <w:sz w:val="23"/>
          <w:szCs w:val="23"/>
          <w:lang w:eastAsia="ru-RU"/>
        </w:rPr>
        <w:t>предприятия</w:t>
      </w:r>
      <w:proofErr w:type="gramEnd"/>
      <w:r w:rsidRPr="00BA64D5">
        <w:rPr>
          <w:rFonts w:ascii="Arial" w:eastAsia="Times New Roman" w:hAnsi="Arial" w:cs="Arial"/>
          <w:color w:val="000000"/>
          <w:sz w:val="23"/>
          <w:szCs w:val="23"/>
          <w:lang w:eastAsia="ru-RU"/>
        </w:rPr>
        <w:t xml:space="preserve"> на основании представленного судом исполнительного листа. Администрация предприятия не позднее чем в трехдневный срок со дня выплаты заработной платы должна за счет лица, обязанного уплачивать алименты, перевести алименты получающему их лицу (ст.109 СК РФ). Супруги, пришедшие к соглашению об уплате алиментов без обращения в суд, обязаны нотариально удостоверить это соглашение, что придает соглашению силу исполнительного листа. Размер алиментов на несовершеннолетних детей по этому соглашению не должен быть меньше размера, установленного ст.81 СК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соглашении об уплате алиментов может быть предусмотрено сочетание различных способов уплаты алиментов:</w:t>
      </w:r>
    </w:p>
    <w:p w:rsidR="00BA64D5" w:rsidRPr="00BA64D5" w:rsidRDefault="00BA64D5" w:rsidP="00BA64D5">
      <w:pPr>
        <w:numPr>
          <w:ilvl w:val="0"/>
          <w:numId w:val="1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долях к заработку или иному доходу лица, обязанного уплачивать алименты;</w:t>
      </w:r>
    </w:p>
    <w:p w:rsidR="00BA64D5" w:rsidRPr="00BA64D5" w:rsidRDefault="00BA64D5" w:rsidP="00BA64D5">
      <w:pPr>
        <w:numPr>
          <w:ilvl w:val="0"/>
          <w:numId w:val="1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твердой денежной сумме, уплачиваемой одновременно или периодически;</w:t>
      </w:r>
    </w:p>
    <w:p w:rsidR="00BA64D5" w:rsidRPr="00BA64D5" w:rsidRDefault="00BA64D5" w:rsidP="00BA64D5">
      <w:pPr>
        <w:numPr>
          <w:ilvl w:val="0"/>
          <w:numId w:val="13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путем предоставления имущества, а также иными способами.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Алименты взыскиваются в твердой денежной сумме</w:t>
      </w:r>
      <w:r w:rsidRPr="00BA64D5">
        <w:rPr>
          <w:rFonts w:ascii="Arial" w:eastAsia="Times New Roman" w:hAnsi="Arial" w:cs="Arial"/>
          <w:color w:val="000000"/>
          <w:sz w:val="23"/>
          <w:szCs w:val="23"/>
          <w:lang w:eastAsia="ru-RU"/>
        </w:rPr>
        <w:t>, если лицо, обязанное уплачивать алименты, имеет нерегулярный месячный заработок или иной доход, либо у него вообще нет заработка или иного дохода, а также, если взыскание алиментов в долевом отношении существенно нарушает интересы одной из сторон. Размер твердой денежной суммы определяется судом с учетом материального и семейного положения сторон и других заслуживающих внимания обстоятельств. Если при расторжении брака дети остаются у каждого из родителей, размер алиментов с одного из родителей в пользу менее обеспеченного родителя также определяется судом в твердой денежной сумме с учетом вышеуказанных обстоятельств.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Суммы, причитающиеся ребенку в качестве алиментов, поступают в распоряжение родителя, с которым проживает ребенок, или в распоряжение лиц, заменяющих родителей, т.е. опекунов, попечителей и воспи</w:t>
      </w:r>
      <w:r w:rsidRPr="00BA64D5">
        <w:rPr>
          <w:rFonts w:ascii="Arial" w:eastAsia="Times New Roman" w:hAnsi="Arial" w:cs="Arial"/>
          <w:color w:val="000000"/>
          <w:sz w:val="23"/>
          <w:szCs w:val="23"/>
          <w:lang w:eastAsia="ru-RU"/>
        </w:rPr>
        <w:softHyphen/>
        <w:t>тателей. Но по требованию родителя, обязанного уплачивать алименты на несовершеннолетних детей, суд в соответствии со ст.60 СК РФ может вынести решение о перечислении не более 50% суммы алиментов на счета в банках, открытые на имя несовершеннолетних детей. Алименты на детей, находящихся в воспитательных учреждениях, зачисляются на счета этих учреждений и должны учитываться отдельно по каждому ребенку. В соответствии с п.2 ст.84 СК РФ указанные учреждения вправе помещать эти суммы в банки и при этом 50% дохода от обращения поступивших сумм алиментов могут использовать на содержание детей. В случае оставления ребенком воспитательного учреждения вся сумма полученных на него алиментов и 50% дохода от их обращения зачисляются на счет, открытый на имя ребенка в отделении Сберегательного банка Российской Федерации.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Администрация предприятия, производящая удержание алиментов, должна в трехдневный срок сообщить об увольнении лица, обязанного уплачивать алименты, а также о новом месте его работы или жительства, если оно ей известно. В свою очередь лицо, обязанное уплачивать алименты, должно в этот же срок сообщить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При образовании задолженности по уплате алиментов, виновное лицо, по решению суда уплачивает получателю алиментов неустойку в размере 0,1% от суммы невыплаченных алиментов за каждый день просрочки. Получатель алиментов в этом случае также вправе взыскать с лица, виновного в несвоевременной уплате алиментов, все причиненные просрочкой убытки в части, не покрытой неустойкой. За злостное уклонение от уплаты алиментов предусмотрена уголовная ответственность по ст.157</w:t>
      </w:r>
      <w:proofErr w:type="gramStart"/>
      <w:r w:rsidRPr="00BA64D5">
        <w:rPr>
          <w:rFonts w:ascii="Arial" w:eastAsia="Times New Roman" w:hAnsi="Arial" w:cs="Arial"/>
          <w:color w:val="000000"/>
          <w:sz w:val="23"/>
          <w:szCs w:val="23"/>
          <w:lang w:eastAsia="ru-RU"/>
        </w:rPr>
        <w:t xml:space="preserve"> У</w:t>
      </w:r>
      <w:proofErr w:type="gramEnd"/>
      <w:r w:rsidRPr="00BA64D5">
        <w:rPr>
          <w:rFonts w:ascii="Arial" w:eastAsia="Times New Roman" w:hAnsi="Arial" w:cs="Arial"/>
          <w:color w:val="000000"/>
          <w:sz w:val="23"/>
          <w:szCs w:val="23"/>
          <w:lang w:eastAsia="ru-RU"/>
        </w:rPr>
        <w:t xml:space="preserve"> 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Алиментные обязательства прекращаются:</w:t>
      </w:r>
    </w:p>
    <w:p w:rsidR="00BA64D5" w:rsidRPr="00BA64D5" w:rsidRDefault="00BA64D5" w:rsidP="00BA64D5">
      <w:pPr>
        <w:numPr>
          <w:ilvl w:val="0"/>
          <w:numId w:val="1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связи со смертью лица, обязанного уплачивать алименты, или лица, получающего алименты;</w:t>
      </w:r>
    </w:p>
    <w:p w:rsidR="00BA64D5" w:rsidRPr="00BA64D5" w:rsidRDefault="00BA64D5" w:rsidP="00BA64D5">
      <w:pPr>
        <w:numPr>
          <w:ilvl w:val="0"/>
          <w:numId w:val="1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истечении срока действия соглашения об уплате алиментов или по основаниям, предусмотренным этим соглашением;</w:t>
      </w:r>
    </w:p>
    <w:p w:rsidR="00BA64D5" w:rsidRPr="00BA64D5" w:rsidRDefault="00BA64D5" w:rsidP="00BA64D5">
      <w:pPr>
        <w:numPr>
          <w:ilvl w:val="0"/>
          <w:numId w:val="1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достижении ребенком совершеннолетнего возраста или в случае объявления несовершеннолетнего полностью дееспособным (ст.27 ГК РФ «Эмансипация»);</w:t>
      </w:r>
    </w:p>
    <w:p w:rsidR="00BA64D5" w:rsidRPr="00BA64D5" w:rsidRDefault="00BA64D5" w:rsidP="00BA64D5">
      <w:pPr>
        <w:numPr>
          <w:ilvl w:val="0"/>
          <w:numId w:val="1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признании судом восстановления трудоспособности или прекращения нуждаемости в помощи получателя алиментов;</w:t>
      </w:r>
    </w:p>
    <w:p w:rsidR="00BA64D5" w:rsidRPr="00BA64D5" w:rsidRDefault="00BA64D5" w:rsidP="00BA64D5">
      <w:pPr>
        <w:numPr>
          <w:ilvl w:val="0"/>
          <w:numId w:val="1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вступлении нетрудоспособного нуждающегося супруга в новый брак;</w:t>
      </w:r>
    </w:p>
    <w:p w:rsidR="00BA64D5" w:rsidRPr="00BA64D5" w:rsidRDefault="00BA64D5" w:rsidP="00BA64D5">
      <w:pPr>
        <w:numPr>
          <w:ilvl w:val="0"/>
          <w:numId w:val="13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усыновлении (удочерении) ребенка, на содержание которого взыскивались алименты.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Выявление и устройство детей, оставшихся без попечения родителей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Выявление и устройство детей, оставшихся без попечения родителей, возлагается на органы опеки и попечительства в соответствии со ст.121–123 СК РФ. Органы опеки и попечительства входят в структуру органов местного самоуправления, поэтому их деятельность должна определяться уставом муниципального образования.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Граждане, располагающие сведениями о детях, оставшихся без попечения родителей, а также должностные лица дошкольных, общеобразовательных и иных воспитательных учреждений обязаны сообщать о таких детях в органы опеки и попечительства по месту фактического нахождения детей. Орган опеки и попечительства в течение трех дней со дня по</w:t>
      </w:r>
      <w:r w:rsidRPr="00BA64D5">
        <w:rPr>
          <w:rFonts w:ascii="Arial" w:eastAsia="Times New Roman" w:hAnsi="Arial" w:cs="Arial"/>
          <w:color w:val="000000"/>
          <w:sz w:val="23"/>
          <w:szCs w:val="23"/>
          <w:lang w:eastAsia="ru-RU"/>
        </w:rPr>
        <w:softHyphen/>
        <w:t>лучения таких сведений обязан провести обследование условий жизни ребенка. При установлении факта отсутствия попечения ребенка родите</w:t>
      </w:r>
      <w:r w:rsidRPr="00BA64D5">
        <w:rPr>
          <w:rFonts w:ascii="Arial" w:eastAsia="Times New Roman" w:hAnsi="Arial" w:cs="Arial"/>
          <w:color w:val="000000"/>
          <w:sz w:val="23"/>
          <w:szCs w:val="23"/>
          <w:lang w:eastAsia="ru-RU"/>
        </w:rPr>
        <w:softHyphen/>
        <w:t>лями или его родственниками орган опеки и попечительства в течение месяца обязан обеспечить устройство ребенка для дальнейшего содержания и воспитания. При невозможности устройства ребенка в указанный срок орган опеки и попечительства направляет сведения о таком ребенке в соответствующий орган исполнительной власти субъекта Российской Федерации. Если этот орган в течение месяца не сможет устроить ребенка, сведения об этом ребенке в соответствии с п.3 ст.122 СК РФ должны быть направлены в федеральный орган исполнительной власти, опре</w:t>
      </w:r>
      <w:r w:rsidRPr="00BA64D5">
        <w:rPr>
          <w:rFonts w:ascii="Arial" w:eastAsia="Times New Roman" w:hAnsi="Arial" w:cs="Arial"/>
          <w:color w:val="000000"/>
          <w:sz w:val="23"/>
          <w:szCs w:val="23"/>
          <w:lang w:eastAsia="ru-RU"/>
        </w:rPr>
        <w:softHyphen/>
        <w:t>деленный Правительством РФ, для учета </w:t>
      </w:r>
      <w:r w:rsidRPr="00BA64D5">
        <w:rPr>
          <w:rFonts w:ascii="Arial" w:eastAsia="Times New Roman" w:hAnsi="Arial" w:cs="Arial"/>
          <w:b/>
          <w:bCs/>
          <w:color w:val="000000"/>
          <w:sz w:val="23"/>
          <w:lang w:eastAsia="ru-RU"/>
        </w:rPr>
        <w:t>в Государственном банке данных о детях, оставшихся без попечения родителей</w:t>
      </w:r>
      <w:r w:rsidRPr="00BA64D5">
        <w:rPr>
          <w:rFonts w:ascii="Arial" w:eastAsia="Times New Roman" w:hAnsi="Arial" w:cs="Arial"/>
          <w:color w:val="000000"/>
          <w:sz w:val="23"/>
          <w:szCs w:val="23"/>
          <w:lang w:eastAsia="ru-RU"/>
        </w:rPr>
        <w:t>. Порядок формирования и пользования Государственным банком о детях, оставшихся без попечения родителей, определяется федеральным законом.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Формы содержания и воспитания детей:</w:t>
      </w:r>
    </w:p>
    <w:p w:rsidR="00BA64D5" w:rsidRPr="00BA64D5" w:rsidRDefault="00BA64D5" w:rsidP="00BA64D5">
      <w:pPr>
        <w:numPr>
          <w:ilvl w:val="0"/>
          <w:numId w:val="13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усыновление (удочерение);</w:t>
      </w:r>
    </w:p>
    <w:p w:rsidR="00BA64D5" w:rsidRPr="00BA64D5" w:rsidRDefault="00BA64D5" w:rsidP="00BA64D5">
      <w:pPr>
        <w:numPr>
          <w:ilvl w:val="0"/>
          <w:numId w:val="13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опека или попечительство;</w:t>
      </w:r>
    </w:p>
    <w:p w:rsidR="00BA64D5" w:rsidRPr="00BA64D5" w:rsidRDefault="00BA64D5" w:rsidP="00BA64D5">
      <w:pPr>
        <w:numPr>
          <w:ilvl w:val="0"/>
          <w:numId w:val="13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передача детей на содержание в воспитательное учреждение для детей-сирот или в приемную семью.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Усыновление, опека (попечительство) и другие формы содержания и воспитания допускаются только в отношении несовершеннолетних детей. При устройстве ребенка должны учитывается его этническое происхождение, принадлежность к определенной религии, вере, родной язык, воз</w:t>
      </w:r>
      <w:r w:rsidRPr="00BA64D5">
        <w:rPr>
          <w:rFonts w:ascii="Arial" w:eastAsia="Times New Roman" w:hAnsi="Arial" w:cs="Arial"/>
          <w:color w:val="000000"/>
          <w:sz w:val="23"/>
          <w:szCs w:val="23"/>
          <w:lang w:eastAsia="ru-RU"/>
        </w:rPr>
        <w:softHyphen/>
        <w:t>можность обеспечения преемственности в воспитании и образовании, а также возможность обеспечить детям полноценное физическое, психическое, духовное и нравственное развитие. Социологи и психологи считают, что только семья является наиболее благоприятной средой формирования личности ребенка. Поэтому лучшим вариантом является сохранение семьи. И лишь при невозможности этого следует искать иные формы содержания и воспитания детей. Наиболее безболезненным для психики ребенка является вариант его усыновления.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Порядок усыновления ребенка</w:t>
      </w:r>
      <w:r w:rsidRPr="00BA64D5">
        <w:rPr>
          <w:rFonts w:ascii="Arial" w:eastAsia="Times New Roman" w:hAnsi="Arial" w:cs="Arial"/>
          <w:color w:val="000000"/>
          <w:sz w:val="23"/>
          <w:szCs w:val="23"/>
          <w:lang w:eastAsia="ru-RU"/>
        </w:rPr>
        <w:t xml:space="preserve"> определяется в гл.19 СК РФ. Дела об усыновлении детей рассматриваются судом с обязательным участием самих усыновителей, органов опеки и попечительства, а также прокурора. Порядок передачи детей на усыновление, а также осуществление </w:t>
      </w:r>
      <w:proofErr w:type="gramStart"/>
      <w:r w:rsidRPr="00BA64D5">
        <w:rPr>
          <w:rFonts w:ascii="Arial" w:eastAsia="Times New Roman" w:hAnsi="Arial" w:cs="Arial"/>
          <w:color w:val="000000"/>
          <w:sz w:val="23"/>
          <w:szCs w:val="23"/>
          <w:lang w:eastAsia="ru-RU"/>
        </w:rPr>
        <w:t>контро</w:t>
      </w:r>
      <w:r w:rsidRPr="00BA64D5">
        <w:rPr>
          <w:rFonts w:ascii="Arial" w:eastAsia="Times New Roman" w:hAnsi="Arial" w:cs="Arial"/>
          <w:color w:val="000000"/>
          <w:sz w:val="23"/>
          <w:szCs w:val="23"/>
          <w:lang w:eastAsia="ru-RU"/>
        </w:rPr>
        <w:softHyphen/>
        <w:t>ля за</w:t>
      </w:r>
      <w:proofErr w:type="gramEnd"/>
      <w:r w:rsidRPr="00BA64D5">
        <w:rPr>
          <w:rFonts w:ascii="Arial" w:eastAsia="Times New Roman" w:hAnsi="Arial" w:cs="Arial"/>
          <w:color w:val="000000"/>
          <w:sz w:val="23"/>
          <w:szCs w:val="23"/>
          <w:lang w:eastAsia="ru-RU"/>
        </w:rPr>
        <w:t xml:space="preserve"> условиями жизни и воспитания детей в семьях усыновителей определяются соответствующими нормативными актами Правительства Российской Федерации.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Усыновителями могут быть совершеннолетние лица обоего пола. Лица, не состоящие между собой в браке, не могут совместно усыновить одного и того же ребенка. Разница в возрасте между усыновителями и усыновляемым должна быть не менее шестнадцати лет. Ври </w:t>
      </w:r>
      <w:proofErr w:type="gramStart"/>
      <w:r w:rsidRPr="00BA64D5">
        <w:rPr>
          <w:rFonts w:ascii="Arial" w:eastAsia="Times New Roman" w:hAnsi="Arial" w:cs="Arial"/>
          <w:color w:val="000000"/>
          <w:sz w:val="23"/>
          <w:szCs w:val="23"/>
          <w:lang w:eastAsia="ru-RU"/>
        </w:rPr>
        <w:t>усыновлении</w:t>
      </w:r>
      <w:proofErr w:type="gramEnd"/>
      <w:r w:rsidRPr="00BA64D5">
        <w:rPr>
          <w:rFonts w:ascii="Arial" w:eastAsia="Times New Roman" w:hAnsi="Arial" w:cs="Arial"/>
          <w:color w:val="000000"/>
          <w:sz w:val="23"/>
          <w:szCs w:val="23"/>
          <w:lang w:eastAsia="ru-RU"/>
        </w:rPr>
        <w:t xml:space="preserve"> ребенка отчимом (мачехой) наличие разницы в возрасте не требуется. Усыновление ребенка, достигшего десятилетнего возраста</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допускается только с его согласия.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Не имеют право быть усыновителями:</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 признанные судом недееспособными или ограниченно дееспособными;</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супруги, один из которых признан судом недееспособным или ограниченно дееспособным;</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 лишенные по суду родительских прав или ограниченные в родительских правах;</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 отстраненные от обязанностей опекуна (попечителя) за ненадлежащее выполнение возложенных на них обязанностей;</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бывшие усыновители, если усыновление отменено по их вине;</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 которые по состоянию здоровья не могут осуществлять родительские права и обязанности;</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 не имеющие дохода, обеспечивающего усыновляемому ребенку прожиточный минимум, установленный в субъекте Российской Федерации, на территории которого проживает усыновитель;</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 не имеющие постоянного места жительства, а также жилого помещения, отвечающего установленным санитарным и техническим требованиям;</w:t>
      </w:r>
    </w:p>
    <w:p w:rsidR="00BA64D5" w:rsidRPr="00BA64D5" w:rsidRDefault="00BA64D5" w:rsidP="00BA64D5">
      <w:pPr>
        <w:numPr>
          <w:ilvl w:val="0"/>
          <w:numId w:val="13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 имеющие на момент установления усыновления судимость за умышленное преступление против жизни и здоровья граждан.</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наличии нескольких лиц, желающих усыновить одного и того же ребенка, преимущественное право предоставляется родственникам ребенка с учетом перечисленных условий.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Для усыновления ребенка необходимо согласие его родителей, которое должно быть выражено в нотариально удостоверенном заявлении либо может быть выражено непосредственно в суде при производстве усыновления.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Не требуется согласие родителей ребенка на его усыновление</w:t>
      </w:r>
      <w:r w:rsidRPr="00BA64D5">
        <w:rPr>
          <w:rFonts w:ascii="Arial" w:eastAsia="Times New Roman" w:hAnsi="Arial" w:cs="Arial"/>
          <w:color w:val="000000"/>
          <w:sz w:val="23"/>
          <w:szCs w:val="23"/>
          <w:lang w:eastAsia="ru-RU"/>
        </w:rPr>
        <w:t> в следующих случаях:</w:t>
      </w:r>
    </w:p>
    <w:p w:rsidR="00BA64D5" w:rsidRPr="00BA64D5" w:rsidRDefault="00BA64D5" w:rsidP="00BA64D5">
      <w:pPr>
        <w:numPr>
          <w:ilvl w:val="0"/>
          <w:numId w:val="13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родители неизвестны или признаны судом безвестно отсутствующими;</w:t>
      </w:r>
    </w:p>
    <w:p w:rsidR="00BA64D5" w:rsidRPr="00BA64D5" w:rsidRDefault="00BA64D5" w:rsidP="00BA64D5">
      <w:pPr>
        <w:numPr>
          <w:ilvl w:val="0"/>
          <w:numId w:val="13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родители лишены судом родительских прав;</w:t>
      </w:r>
    </w:p>
    <w:p w:rsidR="00BA64D5" w:rsidRPr="00BA64D5" w:rsidRDefault="00BA64D5" w:rsidP="00BA64D5">
      <w:pPr>
        <w:numPr>
          <w:ilvl w:val="0"/>
          <w:numId w:val="13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родители по причинам, признанным судом неуважительными, более шести месяцев не проживают совместно с ребенком и уклоняются от его воспитания и содержания.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 усыновленным ребенком могут быть сохранены его фамилия, имя и отчество, если усыновитель не выразит желания изменить фамилию и отчество ребенка. За усыновленным ребенком также сохраняются права на пенсию и пособия, полагающиеся ему в связи со смертью родителей. Усыновленные дети и их потомство приобретают все имущественные и неимущественные права в отношении усыновителей и их родственников, а в отношении своих родителей </w:t>
      </w:r>
      <w:r w:rsidRPr="00BA64D5">
        <w:rPr>
          <w:rFonts w:ascii="Arial" w:eastAsia="Times New Roman" w:hAnsi="Arial" w:cs="Arial"/>
          <w:b/>
          <w:bCs/>
          <w:color w:val="000000"/>
          <w:sz w:val="23"/>
          <w:lang w:eastAsia="ru-RU"/>
        </w:rPr>
        <w:t>утрачивают</w:t>
      </w:r>
      <w:r w:rsidRPr="00BA64D5">
        <w:rPr>
          <w:rFonts w:ascii="Arial" w:eastAsia="Times New Roman" w:hAnsi="Arial" w:cs="Arial"/>
          <w:color w:val="000000"/>
          <w:sz w:val="23"/>
          <w:szCs w:val="23"/>
          <w:lang w:eastAsia="ru-RU"/>
        </w:rPr>
        <w:t> все имущественные и неимущественные права и освобождаются от обязанностей.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интересах ребенка может быть установлена тайна усыновления, охраняемая законом. За разглашение тайны усыновления предусматривается уголовная ответственность в соответствии со ст.155 УК РФ. За незаконное усыновление предусмотрена ответственность по ст.154 УК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наличии оснований, предусмотренных ст.141 СК РФ, усыновление может быть отменено судом исходя из интересов ребенка и с учетом мнения ребенка. При отмене усыновления ребенка взаимные права и обязанности усыновленного и усыновителей прекращаются, и если этого требуют интересы ребенка, он может быть передан своим родителям. При этом взаимные права и обязанности родителей и детей восстанавливаются. При отсутствии родителей либо, если передача ребенка родителям противоречит его интересам, ребенок передается на попечение органа опеки и попечительства. На бывших усыновителей может быть возло</w:t>
      </w:r>
      <w:r w:rsidRPr="00BA64D5">
        <w:rPr>
          <w:rFonts w:ascii="Arial" w:eastAsia="Times New Roman" w:hAnsi="Arial" w:cs="Arial"/>
          <w:color w:val="000000"/>
          <w:sz w:val="23"/>
          <w:szCs w:val="23"/>
          <w:lang w:eastAsia="ru-RU"/>
        </w:rPr>
        <w:softHyphen/>
        <w:t>жена обязанность выплачивать средства на содержание ребенка.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Опека и попечительство над детьми</w:t>
      </w:r>
      <w:r w:rsidRPr="00BA64D5">
        <w:rPr>
          <w:rFonts w:ascii="Arial" w:eastAsia="Times New Roman" w:hAnsi="Arial" w:cs="Arial"/>
          <w:color w:val="000000"/>
          <w:sz w:val="23"/>
          <w:szCs w:val="23"/>
          <w:lang w:eastAsia="ru-RU"/>
        </w:rPr>
        <w:t xml:space="preserve"> устанавливается и прекращается в соответствии 'со ст.35–40 Гражданского кодекса РФ. Опекунами (попечителями) могут назначаться совершеннолетние дееспособные лица, если они не лишены родительских прав и способны выполнять обязанности по содержанию и воспитанию ребенка, а также обеспечивать ему условия для получения образования и всестороннего развития. До достижения подопечным шестнадцатилетнего возраста опекуны и попечители обязаны проживать с ребенком совместно. С подопечным, достигшим шестнадцатилетнего возраста, опекуны и попечители могут проживать раздельно с разрешения органа опеки и попечительства. Опекун (попечитель) не вправе препятствовать общению ребенка с родителями и другими близкими родственниками, за исключением случаев, когда такое общение не отвечает интересам ребенка. Обязанности по опеке и попечительству в отношении ребенка исполняются безвозмездно. При этом опекуну (попечителю) должны ежемесячно выплачиваться денежные средства в порядке и размере, установленных Правительством РФ. Опекун (попечитель) может временно передать ребенка в воспитательное учреждение, но это не влечет прекращения прав и обязанностей опекуна (попечителя) в отношении своего </w:t>
      </w:r>
      <w:r w:rsidRPr="00BA64D5">
        <w:rPr>
          <w:rFonts w:ascii="Arial" w:eastAsia="Times New Roman" w:hAnsi="Arial" w:cs="Arial"/>
          <w:color w:val="000000"/>
          <w:sz w:val="23"/>
          <w:szCs w:val="23"/>
          <w:lang w:eastAsia="ru-RU"/>
        </w:rPr>
        <w:lastRenderedPageBreak/>
        <w:t>подопечного. Детям, находящимся на полном государственном попечении в воспитательных учреждениях, опекуны и попечители не назначаются. Выполнение опекунских (попечительских) обязанностей возлагается на администрации воспитательных учреждений. Попечительство над детьми прекращается без особого решения по достижении подопечными восемнадцати лет, а также при их вступлении в брак до восемнадцати лет. Защита прав выпускников воспитательных учреждений возлагается на органы опеки и попечительства.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Приемная семья</w:t>
      </w:r>
      <w:r w:rsidRPr="00BA64D5">
        <w:rPr>
          <w:rFonts w:ascii="Arial" w:eastAsia="Times New Roman" w:hAnsi="Arial" w:cs="Arial"/>
          <w:color w:val="000000"/>
          <w:sz w:val="23"/>
          <w:szCs w:val="23"/>
          <w:lang w:eastAsia="ru-RU"/>
        </w:rPr>
        <w:t> как одна из форм содержания детей, оставшихся без попечения родителей, образуется на основании договора о передаче ребенка на воспитание в семью. Договор о передаче ребенка заключается между органом опеки и попечительства и приемными родителями. Подбор приемных родителей осуществляется органами опеки у попечительства при соблюдении требований, предъявляемых к усыновителям, опекунам и попечителям.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Содержание договора о передаче ребенка на воспитание в семью</w:t>
      </w:r>
      <w:r w:rsidRPr="00BA64D5">
        <w:rPr>
          <w:rFonts w:ascii="Arial" w:eastAsia="Times New Roman" w:hAnsi="Arial" w:cs="Arial"/>
          <w:color w:val="000000"/>
          <w:sz w:val="23"/>
          <w:szCs w:val="23"/>
          <w:lang w:eastAsia="ru-RU"/>
        </w:rPr>
        <w:t> должно включать в себя перечень условий воспитания и образования ребенка; права и обязанности приемных родителей; обязанности органа опеки и попечительства по отношению к приемной семье; срок действия договора; основания и последствия прекращения договора.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Данный </w:t>
      </w:r>
      <w:proofErr w:type="gramStart"/>
      <w:r w:rsidRPr="00BA64D5">
        <w:rPr>
          <w:rFonts w:ascii="Arial" w:eastAsia="Times New Roman" w:hAnsi="Arial" w:cs="Arial"/>
          <w:color w:val="000000"/>
          <w:sz w:val="23"/>
          <w:szCs w:val="23"/>
          <w:lang w:eastAsia="ru-RU"/>
        </w:rPr>
        <w:t>договор</w:t>
      </w:r>
      <w:proofErr w:type="gramEnd"/>
      <w:r w:rsidRPr="00BA64D5">
        <w:rPr>
          <w:rFonts w:ascii="Arial" w:eastAsia="Times New Roman" w:hAnsi="Arial" w:cs="Arial"/>
          <w:color w:val="000000"/>
          <w:sz w:val="23"/>
          <w:szCs w:val="23"/>
          <w:lang w:eastAsia="ru-RU"/>
        </w:rPr>
        <w:t xml:space="preserve"> может быть расторгнут досрочно по инициативе приемных родителей (вследствие болезни родителей, изменения семейного положения, отсутствия взаимопонимания с ребенком и т.д.), а также по инициативе органа опеки и попечительства в случае возникновения в приемной семье неблагоприятных условий воспитания и образования ребенка, либо в случае возвращения ребенка родителям, либо в случае усыновления ребенка. Приемные родители по отношению к принятому на воспитание ребенку обладают правами и обязанностями опекуна (попечителя). </w:t>
      </w:r>
      <w:proofErr w:type="gramStart"/>
      <w:r w:rsidRPr="00BA64D5">
        <w:rPr>
          <w:rFonts w:ascii="Arial" w:eastAsia="Times New Roman" w:hAnsi="Arial" w:cs="Arial"/>
          <w:color w:val="000000"/>
          <w:sz w:val="23"/>
          <w:szCs w:val="23"/>
          <w:lang w:eastAsia="ru-RU"/>
        </w:rPr>
        <w:t>Размер оплаты труда</w:t>
      </w:r>
      <w:proofErr w:type="gramEnd"/>
      <w:r w:rsidRPr="00BA64D5">
        <w:rPr>
          <w:rFonts w:ascii="Arial" w:eastAsia="Times New Roman" w:hAnsi="Arial" w:cs="Arial"/>
          <w:color w:val="000000"/>
          <w:sz w:val="23"/>
          <w:szCs w:val="23"/>
          <w:lang w:eastAsia="ru-RU"/>
        </w:rPr>
        <w:t xml:space="preserve"> приемных родителей и льготы, предоставляемые приемной семье, устанавливаются законами субъектов Российской Федерации в зависимости от количества принятых на воспитание детей.</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11.1. Понятие, предмет, метод, источники, принципы и функции трудового права. Трудовые отношения</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Трудовое право</w:t>
      </w:r>
      <w:r w:rsidRPr="00BA64D5">
        <w:rPr>
          <w:rFonts w:ascii="Arial" w:eastAsia="Times New Roman" w:hAnsi="Arial" w:cs="Arial"/>
          <w:color w:val="000000"/>
          <w:sz w:val="23"/>
          <w:szCs w:val="23"/>
          <w:lang w:eastAsia="ru-RU"/>
        </w:rPr>
        <w:t> – это отрасль права, которая регулирует порядок возникновения, действия и прекращения трудовых отношений, определяет режим совместного труда работников, устанавливает меру труда, правила по охране труда и порядок рассмотрения трудовых споров.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Нормы трудового права регулируют не технологические процессы, а социальные связи субъектов трудовых отношений, т.е. общественные формы труда. С этой точки зрения, труд ученого, изобретателя, писателя и другие индивидуальные формы труда не подлежат регуляции нормами трудового права, так как совершаются вне общественных отношений. Трудовое право регулирует общественные отношения, которые возникают по поводу применения и реализации способности к труду.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Предметом трудового права</w:t>
      </w:r>
      <w:r w:rsidRPr="00BA64D5">
        <w:rPr>
          <w:rFonts w:ascii="Arial" w:eastAsia="Times New Roman" w:hAnsi="Arial" w:cs="Arial"/>
          <w:color w:val="000000"/>
          <w:sz w:val="23"/>
          <w:szCs w:val="23"/>
          <w:lang w:eastAsia="ru-RU"/>
        </w:rPr>
        <w:t xml:space="preserve"> являются трудовые отношения, возникающие при применении работником своей способности к труду в процессе трудовой деятельности, а также другие общественные отношения, связанные </w:t>
      </w:r>
      <w:proofErr w:type="gramStart"/>
      <w:r w:rsidRPr="00BA64D5">
        <w:rPr>
          <w:rFonts w:ascii="Arial" w:eastAsia="Times New Roman" w:hAnsi="Arial" w:cs="Arial"/>
          <w:color w:val="000000"/>
          <w:sz w:val="23"/>
          <w:szCs w:val="23"/>
          <w:lang w:eastAsia="ru-RU"/>
        </w:rPr>
        <w:t>с</w:t>
      </w:r>
      <w:proofErr w:type="gramEnd"/>
      <w:r w:rsidRPr="00BA64D5">
        <w:rPr>
          <w:rFonts w:ascii="Arial" w:eastAsia="Times New Roman" w:hAnsi="Arial" w:cs="Arial"/>
          <w:color w:val="000000"/>
          <w:sz w:val="23"/>
          <w:szCs w:val="23"/>
          <w:lang w:eastAsia="ru-RU"/>
        </w:rPr>
        <w:t xml:space="preserve"> трудовыми. К ним относятся:</w:t>
      </w:r>
    </w:p>
    <w:p w:rsidR="00BA64D5" w:rsidRPr="00BA64D5" w:rsidRDefault="00BA64D5" w:rsidP="00BA64D5">
      <w:pPr>
        <w:numPr>
          <w:ilvl w:val="0"/>
          <w:numId w:val="1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отношения между работником и работодателем;</w:t>
      </w:r>
    </w:p>
    <w:p w:rsidR="00BA64D5" w:rsidRPr="00BA64D5" w:rsidRDefault="00BA64D5" w:rsidP="00BA64D5">
      <w:pPr>
        <w:numPr>
          <w:ilvl w:val="0"/>
          <w:numId w:val="1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организационно-управленческие отношения профсоюзного органа, представляющего интересы трудового коллектива, с администрацией предприятия по поводу улучшения условий труда, быта и отдыха работников;</w:t>
      </w:r>
    </w:p>
    <w:p w:rsidR="00BA64D5" w:rsidRPr="00BA64D5" w:rsidRDefault="00BA64D5" w:rsidP="00BA64D5">
      <w:pPr>
        <w:numPr>
          <w:ilvl w:val="0"/>
          <w:numId w:val="1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по перераспределению рабочей силы;</w:t>
      </w:r>
    </w:p>
    <w:p w:rsidR="00BA64D5" w:rsidRPr="00BA64D5" w:rsidRDefault="00BA64D5" w:rsidP="00BA64D5">
      <w:pPr>
        <w:numPr>
          <w:ilvl w:val="0"/>
          <w:numId w:val="1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по поводу занятости и трудоустройства;</w:t>
      </w:r>
    </w:p>
    <w:p w:rsidR="00BA64D5" w:rsidRPr="00BA64D5" w:rsidRDefault="00BA64D5" w:rsidP="00BA64D5">
      <w:pPr>
        <w:numPr>
          <w:ilvl w:val="0"/>
          <w:numId w:val="1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связанные с возмещением материального ущерба;</w:t>
      </w:r>
    </w:p>
    <w:p w:rsidR="00BA64D5" w:rsidRPr="00BA64D5" w:rsidRDefault="00BA64D5" w:rsidP="00BA64D5">
      <w:pPr>
        <w:numPr>
          <w:ilvl w:val="0"/>
          <w:numId w:val="13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процессуальные отношения, возникающие при разрешении трудовых споров.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Метод трудового права</w:t>
      </w:r>
      <w:r w:rsidRPr="00BA64D5">
        <w:rPr>
          <w:rFonts w:ascii="Arial" w:eastAsia="Times New Roman" w:hAnsi="Arial" w:cs="Arial"/>
          <w:color w:val="000000"/>
          <w:sz w:val="23"/>
          <w:szCs w:val="23"/>
          <w:lang w:eastAsia="ru-RU"/>
        </w:rPr>
        <w:t xml:space="preserve"> имеет комплексный характер, так как сочетает в себе элементы диспозитивного и императивного воздействия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xml:space="preserve"> субъектов трудовых отношений. Основные черты этого метода могут быть представлены в следующем виде:</w:t>
      </w:r>
    </w:p>
    <w:p w:rsidR="00BA64D5" w:rsidRPr="00BA64D5" w:rsidRDefault="00BA64D5" w:rsidP="00BA64D5">
      <w:pPr>
        <w:numPr>
          <w:ilvl w:val="0"/>
          <w:numId w:val="14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Вовлечение граждан в общественное производство идет не с помощью директивного предписания, а на основе свободной заинтересованности, т.е. путем предоставления участникам трудовых отношений договорной свободы. Добровольный и договорный характер трудовых отношений закреплен в ст.37 Конституции РФ;</w:t>
      </w:r>
    </w:p>
    <w:p w:rsidR="00BA64D5" w:rsidRPr="00BA64D5" w:rsidRDefault="00BA64D5" w:rsidP="00BA64D5">
      <w:pPr>
        <w:numPr>
          <w:ilvl w:val="0"/>
          <w:numId w:val="14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Трудовым отношениям, как и гражданско-правовым, присуще </w:t>
      </w:r>
      <w:r w:rsidRPr="00BA64D5">
        <w:rPr>
          <w:rFonts w:ascii="Arial" w:eastAsia="Times New Roman" w:hAnsi="Arial" w:cs="Arial"/>
          <w:b/>
          <w:bCs/>
          <w:color w:val="000000"/>
          <w:sz w:val="23"/>
          <w:lang w:eastAsia="ru-RU"/>
        </w:rPr>
        <w:t>юридическое равенство сторон</w:t>
      </w:r>
      <w:r w:rsidRPr="00BA64D5">
        <w:rPr>
          <w:rFonts w:ascii="Arial" w:eastAsia="Times New Roman" w:hAnsi="Arial" w:cs="Arial"/>
          <w:color w:val="000000"/>
          <w:sz w:val="23"/>
          <w:szCs w:val="23"/>
          <w:lang w:eastAsia="ru-RU"/>
        </w:rPr>
        <w:t>. Однако трудовые отношения помимо этого связаны с властно-распорядительными отношениями между работником и руководящими органами предприятия, что создает ситуацию неравенства сторон и сближает трудовые отношения с административными. В то же время трудовые отношения в гораздо большей степени строятся на гражданско-правовой основе, а юридическое неравенство сторон трудовых отношений проявляется не столько в зависимости работника от администрации предприятия, сколько в государственных гарантиях защиты интересов работников перед работодателем;</w:t>
      </w:r>
    </w:p>
    <w:p w:rsidR="00BA64D5" w:rsidRPr="00BA64D5" w:rsidRDefault="00BA64D5" w:rsidP="00BA64D5">
      <w:pPr>
        <w:numPr>
          <w:ilvl w:val="0"/>
          <w:numId w:val="14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Трудовое право характеризуется </w:t>
      </w:r>
      <w:r w:rsidRPr="00BA64D5">
        <w:rPr>
          <w:rFonts w:ascii="Arial" w:eastAsia="Times New Roman" w:hAnsi="Arial" w:cs="Arial"/>
          <w:b/>
          <w:bCs/>
          <w:color w:val="000000"/>
          <w:sz w:val="23"/>
          <w:lang w:eastAsia="ru-RU"/>
        </w:rPr>
        <w:t>сочетанием централизованного и локального регулирования</w:t>
      </w:r>
      <w:r w:rsidRPr="00BA64D5">
        <w:rPr>
          <w:rFonts w:ascii="Arial" w:eastAsia="Times New Roman" w:hAnsi="Arial" w:cs="Arial"/>
          <w:color w:val="000000"/>
          <w:sz w:val="23"/>
          <w:szCs w:val="23"/>
          <w:lang w:eastAsia="ru-RU"/>
        </w:rPr>
        <w:t>. В локальных актах, принимаемых по соглашению сторон, определятся распорядок рабочего дня, устанавливается время отдыха (перерыва), согласуются графики отпусков и другие вопросы, детально регламентирующие условия труда работников. Важно, чтобы нормы локальных актов не противоречили федеральному законодательству;</w:t>
      </w:r>
    </w:p>
    <w:p w:rsidR="00BA64D5" w:rsidRPr="00BA64D5" w:rsidRDefault="00BA64D5" w:rsidP="00BA64D5">
      <w:pPr>
        <w:numPr>
          <w:ilvl w:val="0"/>
          <w:numId w:val="14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Специфика метода трудового права проявляется также в характере санкций, применяемых как средство исполнения обязанностей сторон трудовых правоотношений. </w:t>
      </w:r>
      <w:r w:rsidRPr="00BA64D5">
        <w:rPr>
          <w:rFonts w:ascii="Arial" w:eastAsia="Times New Roman" w:hAnsi="Arial" w:cs="Arial"/>
          <w:b/>
          <w:bCs/>
          <w:color w:val="000000"/>
          <w:sz w:val="23"/>
          <w:lang w:eastAsia="ru-RU"/>
        </w:rPr>
        <w:t>Применение санкций и защита прав работников осуществляются во внесудебном порядке, за исключением вопросов, связанных с восстановлением на работе работников</w:t>
      </w:r>
      <w:r w:rsidRPr="00BA64D5">
        <w:rPr>
          <w:rFonts w:ascii="Arial" w:eastAsia="Times New Roman" w:hAnsi="Arial" w:cs="Arial"/>
          <w:color w:val="000000"/>
          <w:sz w:val="23"/>
          <w:szCs w:val="23"/>
          <w:lang w:eastAsia="ru-RU"/>
        </w:rPr>
        <w:t xml:space="preserve">. Меры ответственности по трудовому праву имеют </w:t>
      </w:r>
      <w:proofErr w:type="spellStart"/>
      <w:r w:rsidRPr="00BA64D5">
        <w:rPr>
          <w:rFonts w:ascii="Arial" w:eastAsia="Times New Roman" w:hAnsi="Arial" w:cs="Arial"/>
          <w:color w:val="000000"/>
          <w:sz w:val="23"/>
          <w:szCs w:val="23"/>
          <w:lang w:eastAsia="ru-RU"/>
        </w:rPr>
        <w:t>имущественно-дисциплинарный</w:t>
      </w:r>
      <w:proofErr w:type="spellEnd"/>
      <w:r w:rsidRPr="00BA64D5">
        <w:rPr>
          <w:rFonts w:ascii="Arial" w:eastAsia="Times New Roman" w:hAnsi="Arial" w:cs="Arial"/>
          <w:color w:val="000000"/>
          <w:sz w:val="23"/>
          <w:szCs w:val="23"/>
          <w:lang w:eastAsia="ru-RU"/>
        </w:rPr>
        <w:t xml:space="preserve"> характер. К ним относятся замечание, выговор, лишение премиальной оплаты и другие неблагоприятные последствия вплоть до увольнения или освобождения от должности.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Источники трудового права</w:t>
      </w:r>
      <w:r w:rsidRPr="00BA64D5">
        <w:rPr>
          <w:rFonts w:ascii="Arial" w:eastAsia="Times New Roman" w:hAnsi="Arial" w:cs="Arial"/>
          <w:color w:val="000000"/>
          <w:sz w:val="23"/>
          <w:szCs w:val="23"/>
          <w:lang w:eastAsia="ru-RU"/>
        </w:rPr>
        <w:t xml:space="preserve"> представляют собой акты, содержащие правовые нормы, посредством которых регулируются трудовые отношения. Источники трудового права подразделяются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xml:space="preserve"> федеральные и локальные.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федеральным источникам относятся:</w:t>
      </w:r>
    </w:p>
    <w:p w:rsidR="00BA64D5" w:rsidRPr="00BA64D5" w:rsidRDefault="00BA64D5" w:rsidP="00BA64D5">
      <w:pPr>
        <w:numPr>
          <w:ilvl w:val="0"/>
          <w:numId w:val="1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Российской Федерации, которая является юридической базой трудового законодательства;</w:t>
      </w:r>
    </w:p>
    <w:p w:rsidR="00BA64D5" w:rsidRPr="00BA64D5" w:rsidRDefault="00BA64D5" w:rsidP="00BA64D5">
      <w:pPr>
        <w:numPr>
          <w:ilvl w:val="0"/>
          <w:numId w:val="1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федеральные законы, содержащие нормы трудового права;</w:t>
      </w:r>
    </w:p>
    <w:p w:rsidR="00BA64D5" w:rsidRPr="00BA64D5" w:rsidRDefault="00BA64D5" w:rsidP="00BA64D5">
      <w:pPr>
        <w:numPr>
          <w:ilvl w:val="0"/>
          <w:numId w:val="1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Трудовой кодекс Российской Федерации от 30 декабря 2001 года №197-ФЗ (в ред. от 03.07.2016 г. №239-ФЗ);</w:t>
      </w:r>
    </w:p>
    <w:p w:rsidR="00BA64D5" w:rsidRPr="00BA64D5" w:rsidRDefault="00BA64D5" w:rsidP="00BA64D5">
      <w:pPr>
        <w:numPr>
          <w:ilvl w:val="0"/>
          <w:numId w:val="1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нормативные Указы Президента РФ, направленные на регуляцию трудовых отношений;</w:t>
      </w:r>
    </w:p>
    <w:p w:rsidR="00BA64D5" w:rsidRPr="00BA64D5" w:rsidRDefault="00BA64D5" w:rsidP="00BA64D5">
      <w:pPr>
        <w:numPr>
          <w:ilvl w:val="0"/>
          <w:numId w:val="1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постановления Правительства РФ, регулирующие отношения, составляющие предмет трудового права;</w:t>
      </w:r>
    </w:p>
    <w:p w:rsidR="00BA64D5" w:rsidRPr="00BA64D5" w:rsidRDefault="00BA64D5" w:rsidP="00BA64D5">
      <w:pPr>
        <w:numPr>
          <w:ilvl w:val="0"/>
          <w:numId w:val="1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нормативные акты министерств, ведомств и комитетов Российской Федерации;</w:t>
      </w:r>
    </w:p>
    <w:p w:rsidR="00BA64D5" w:rsidRPr="00BA64D5" w:rsidRDefault="00BA64D5" w:rsidP="00BA64D5">
      <w:pPr>
        <w:numPr>
          <w:ilvl w:val="0"/>
          <w:numId w:val="14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постановления Пленума Верховного Суда Российской Федерации по спорным вопросам трудовых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Следует отметить, что акты Пленума Верховного Суда Российской Федерации сами по себе являются источниками права. Они не могут вводить новые нормы или изменять старые. Но в результате обобщения судебной практики Верховный Суд РФ может прийти к выводу о необходимости внесения изменений в действующее законодательство.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локальным источникам трудового права относятся:</w:t>
      </w:r>
    </w:p>
    <w:p w:rsidR="00BA64D5" w:rsidRPr="00BA64D5" w:rsidRDefault="00BA64D5" w:rsidP="00BA64D5">
      <w:pPr>
        <w:numPr>
          <w:ilvl w:val="0"/>
          <w:numId w:val="1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нормативно-правовые акты субъектов Российской Федерации;</w:t>
      </w:r>
    </w:p>
    <w:p w:rsidR="00BA64D5" w:rsidRPr="00BA64D5" w:rsidRDefault="00BA64D5" w:rsidP="00BA64D5">
      <w:pPr>
        <w:numPr>
          <w:ilvl w:val="0"/>
          <w:numId w:val="1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правотворчество органов местного самоуправления;</w:t>
      </w:r>
    </w:p>
    <w:p w:rsidR="00BA64D5" w:rsidRPr="00BA64D5" w:rsidRDefault="00BA64D5" w:rsidP="00BA64D5">
      <w:pPr>
        <w:numPr>
          <w:ilvl w:val="0"/>
          <w:numId w:val="1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правила внутреннего трудового распорядка, установленные на предприятии;</w:t>
      </w:r>
    </w:p>
    <w:p w:rsidR="00BA64D5" w:rsidRPr="00BA64D5" w:rsidRDefault="00BA64D5" w:rsidP="00BA64D5">
      <w:pPr>
        <w:numPr>
          <w:ilvl w:val="0"/>
          <w:numId w:val="1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коллективные договоры и соглашения;</w:t>
      </w:r>
    </w:p>
    <w:p w:rsidR="00BA64D5" w:rsidRPr="00BA64D5" w:rsidRDefault="00BA64D5" w:rsidP="00BA64D5">
      <w:pPr>
        <w:numPr>
          <w:ilvl w:val="0"/>
          <w:numId w:val="1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трудовые договоры (контракты);</w:t>
      </w:r>
    </w:p>
    <w:p w:rsidR="00BA64D5" w:rsidRPr="00BA64D5" w:rsidRDefault="00BA64D5" w:rsidP="00BA64D5">
      <w:pPr>
        <w:numPr>
          <w:ilvl w:val="0"/>
          <w:numId w:val="14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приказы и распоряжения руководителей предприятий и учреждений.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Особое место среди источников трудового права занимают акты Международной организации труда (МОТ). Российская Федерация признала действие на своей территории пятидесяти конвенций МОТ.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Принципы трудового права:</w:t>
      </w:r>
    </w:p>
    <w:p w:rsidR="00BA64D5" w:rsidRPr="00BA64D5" w:rsidRDefault="00BA64D5" w:rsidP="00BA64D5">
      <w:pPr>
        <w:numPr>
          <w:ilvl w:val="0"/>
          <w:numId w:val="1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свободного распоряжения гражданами своими способностями к труду;</w:t>
      </w:r>
    </w:p>
    <w:p w:rsidR="00BA64D5" w:rsidRPr="00BA64D5" w:rsidRDefault="00BA64D5" w:rsidP="00BA64D5">
      <w:pPr>
        <w:numPr>
          <w:ilvl w:val="0"/>
          <w:numId w:val="1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принцип равного вознаграждения за равный </w:t>
      </w:r>
      <w:proofErr w:type="gramStart"/>
      <w:r w:rsidRPr="00BA64D5">
        <w:rPr>
          <w:rFonts w:ascii="Arial" w:eastAsia="Times New Roman" w:hAnsi="Arial" w:cs="Arial"/>
          <w:color w:val="000000"/>
          <w:sz w:val="23"/>
          <w:szCs w:val="23"/>
          <w:lang w:eastAsia="ru-RU"/>
        </w:rPr>
        <w:t>труд</w:t>
      </w:r>
      <w:proofErr w:type="gramEnd"/>
      <w:r w:rsidRPr="00BA64D5">
        <w:rPr>
          <w:rFonts w:ascii="Arial" w:eastAsia="Times New Roman" w:hAnsi="Arial" w:cs="Arial"/>
          <w:color w:val="000000"/>
          <w:sz w:val="23"/>
          <w:szCs w:val="23"/>
          <w:lang w:eastAsia="ru-RU"/>
        </w:rPr>
        <w:t xml:space="preserve"> без какой бы то ни было дискриминации;</w:t>
      </w:r>
    </w:p>
    <w:p w:rsidR="00BA64D5" w:rsidRPr="00BA64D5" w:rsidRDefault="00BA64D5" w:rsidP="00BA64D5">
      <w:pPr>
        <w:numPr>
          <w:ilvl w:val="0"/>
          <w:numId w:val="14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недопустимости ухудшения положения работников ниже уровня, предусмотренного действующим законодательством о труде.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Функции трудового права</w:t>
      </w:r>
      <w:r w:rsidRPr="00BA64D5">
        <w:rPr>
          <w:rFonts w:ascii="Arial" w:eastAsia="Times New Roman" w:hAnsi="Arial" w:cs="Arial"/>
          <w:color w:val="000000"/>
          <w:sz w:val="23"/>
          <w:szCs w:val="23"/>
          <w:lang w:eastAsia="ru-RU"/>
        </w:rPr>
        <w:t> определяются задачами, стоящими перед трудовым законодательством. Эти задачи изложены в ст.1 ТК РФ. Обратившись к содержанию указанной статьи, нельзя не заметить, что поставленные задачи в большей степени носят декларативный характер. Исходя из задач, поставленных Трудовым кодексом, можно выделить две функции трудового права: регулятивную и содействующую.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Регулятивная функция</w:t>
      </w:r>
      <w:r w:rsidRPr="00BA64D5">
        <w:rPr>
          <w:rFonts w:ascii="Arial" w:eastAsia="Times New Roman" w:hAnsi="Arial" w:cs="Arial"/>
          <w:color w:val="000000"/>
          <w:sz w:val="23"/>
          <w:szCs w:val="23"/>
          <w:lang w:eastAsia="ru-RU"/>
        </w:rPr>
        <w:t> распространяет свое действие на трудовые и связанные с ними 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Содействующая функция</w:t>
      </w:r>
      <w:r w:rsidRPr="00BA64D5">
        <w:rPr>
          <w:rFonts w:ascii="Arial" w:eastAsia="Times New Roman" w:hAnsi="Arial" w:cs="Arial"/>
          <w:color w:val="000000"/>
          <w:sz w:val="23"/>
          <w:szCs w:val="23"/>
          <w:lang w:eastAsia="ru-RU"/>
        </w:rPr>
        <w:t xml:space="preserve"> состоит в том, что трудовое право не непосредственно выполняет ее, а совместно с другими социальными институтами (правовыми и </w:t>
      </w:r>
      <w:proofErr w:type="spellStart"/>
      <w:r w:rsidRPr="00BA64D5">
        <w:rPr>
          <w:rFonts w:ascii="Arial" w:eastAsia="Times New Roman" w:hAnsi="Arial" w:cs="Arial"/>
          <w:color w:val="000000"/>
          <w:sz w:val="23"/>
          <w:szCs w:val="23"/>
          <w:lang w:eastAsia="ru-RU"/>
        </w:rPr>
        <w:t>неправовыми</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Трудовое право призвано содействовать:</w:t>
      </w:r>
    </w:p>
    <w:p w:rsidR="00BA64D5" w:rsidRPr="00BA64D5" w:rsidRDefault="00BA64D5" w:rsidP="00BA64D5">
      <w:pPr>
        <w:numPr>
          <w:ilvl w:val="0"/>
          <w:numId w:val="14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росту производительности труда;</w:t>
      </w:r>
    </w:p>
    <w:p w:rsidR="00BA64D5" w:rsidRPr="00BA64D5" w:rsidRDefault="00BA64D5" w:rsidP="00BA64D5">
      <w:pPr>
        <w:numPr>
          <w:ilvl w:val="0"/>
          <w:numId w:val="14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улучшению качества работы;</w:t>
      </w:r>
    </w:p>
    <w:p w:rsidR="00BA64D5" w:rsidRPr="00BA64D5" w:rsidRDefault="00BA64D5" w:rsidP="00BA64D5">
      <w:pPr>
        <w:numPr>
          <w:ilvl w:val="0"/>
          <w:numId w:val="14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повышению эффективности материального производства;</w:t>
      </w:r>
    </w:p>
    <w:p w:rsidR="00BA64D5" w:rsidRPr="00BA64D5" w:rsidRDefault="00BA64D5" w:rsidP="00BA64D5">
      <w:pPr>
        <w:numPr>
          <w:ilvl w:val="0"/>
          <w:numId w:val="14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подъему материального и культурного уровня жизни населения;</w:t>
      </w:r>
    </w:p>
    <w:p w:rsidR="00BA64D5" w:rsidRPr="00BA64D5" w:rsidRDefault="00BA64D5" w:rsidP="00BA64D5">
      <w:pPr>
        <w:numPr>
          <w:ilvl w:val="0"/>
          <w:numId w:val="14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укреплению трудовой дисциплины;</w:t>
      </w:r>
    </w:p>
    <w:p w:rsidR="00BA64D5" w:rsidRPr="00BA64D5" w:rsidRDefault="00BA64D5" w:rsidP="00BA64D5">
      <w:pPr>
        <w:numPr>
          <w:ilvl w:val="0"/>
          <w:numId w:val="14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постепенному превращению труда на благо общества в первую жизненную необходимость каждого трудоспособного человека.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этому можно добавить, что трудовое право содействует созданию рынка рабочей силы для обеспечения нужд производства.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Трудовые отношения</w:t>
      </w:r>
      <w:r w:rsidRPr="00BA64D5">
        <w:rPr>
          <w:rFonts w:ascii="Arial" w:eastAsia="Times New Roman" w:hAnsi="Arial" w:cs="Arial"/>
          <w:color w:val="000000"/>
          <w:sz w:val="23"/>
          <w:szCs w:val="23"/>
          <w:lang w:eastAsia="ru-RU"/>
        </w:rPr>
        <w:t> составляют основное содержание трудового права. По сути дела это общественные отношения, урегулированные нормами трудового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Субъекты трудового отношения</w:t>
      </w:r>
      <w:r w:rsidRPr="00BA64D5">
        <w:rPr>
          <w:rFonts w:ascii="Arial" w:eastAsia="Times New Roman" w:hAnsi="Arial" w:cs="Arial"/>
          <w:color w:val="000000"/>
          <w:sz w:val="23"/>
          <w:szCs w:val="23"/>
          <w:lang w:eastAsia="ru-RU"/>
        </w:rPr>
        <w:t xml:space="preserve"> делятся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xml:space="preserve"> основные и дополнительные. Такое деление основано на степени влияния того или иного субъекта на возникновение, действие и прекращение трудовых отношений.</w:t>
      </w:r>
      <w:r w:rsidRPr="00BA64D5">
        <w:rPr>
          <w:rFonts w:ascii="Arial" w:eastAsia="Times New Roman" w:hAnsi="Arial" w:cs="Arial"/>
          <w:b/>
          <w:bCs/>
          <w:color w:val="000000"/>
          <w:sz w:val="23"/>
          <w:lang w:eastAsia="ru-RU"/>
        </w:rPr>
        <w:t> Основными субъектами</w:t>
      </w:r>
      <w:r w:rsidRPr="00BA64D5">
        <w:rPr>
          <w:rFonts w:ascii="Arial" w:eastAsia="Times New Roman" w:hAnsi="Arial" w:cs="Arial"/>
          <w:color w:val="000000"/>
          <w:sz w:val="23"/>
          <w:szCs w:val="23"/>
          <w:lang w:eastAsia="ru-RU"/>
        </w:rPr>
        <w:t> трудовых отношений являются </w:t>
      </w:r>
      <w:r w:rsidRPr="00BA64D5">
        <w:rPr>
          <w:rFonts w:ascii="Arial" w:eastAsia="Times New Roman" w:hAnsi="Arial" w:cs="Arial"/>
          <w:b/>
          <w:bCs/>
          <w:color w:val="000000"/>
          <w:sz w:val="23"/>
          <w:lang w:eastAsia="ru-RU"/>
        </w:rPr>
        <w:t>работник</w:t>
      </w:r>
      <w:r w:rsidRPr="00BA64D5">
        <w:rPr>
          <w:rFonts w:ascii="Arial" w:eastAsia="Times New Roman" w:hAnsi="Arial" w:cs="Arial"/>
          <w:color w:val="000000"/>
          <w:sz w:val="23"/>
          <w:szCs w:val="23"/>
          <w:lang w:eastAsia="ru-RU"/>
        </w:rPr>
        <w:t>и </w:t>
      </w:r>
      <w:r w:rsidRPr="00BA64D5">
        <w:rPr>
          <w:rFonts w:ascii="Arial" w:eastAsia="Times New Roman" w:hAnsi="Arial" w:cs="Arial"/>
          <w:b/>
          <w:bCs/>
          <w:color w:val="000000"/>
          <w:sz w:val="23"/>
          <w:lang w:eastAsia="ru-RU"/>
        </w:rPr>
        <w:t>работодатель</w:t>
      </w:r>
      <w:r w:rsidRPr="00BA64D5">
        <w:rPr>
          <w:rFonts w:ascii="Arial" w:eastAsia="Times New Roman" w:hAnsi="Arial" w:cs="Arial"/>
          <w:i/>
          <w:iCs/>
          <w:color w:val="000000"/>
          <w:sz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дополнительным субъектам можно отнести:</w:t>
      </w:r>
    </w:p>
    <w:p w:rsidR="00BA64D5" w:rsidRPr="00BA64D5" w:rsidRDefault="00BA64D5" w:rsidP="00BA64D5">
      <w:pPr>
        <w:numPr>
          <w:ilvl w:val="0"/>
          <w:numId w:val="1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совет трудового коллектива;</w:t>
      </w:r>
    </w:p>
    <w:p w:rsidR="00BA64D5" w:rsidRPr="00BA64D5" w:rsidRDefault="00BA64D5" w:rsidP="00BA64D5">
      <w:pPr>
        <w:numPr>
          <w:ilvl w:val="0"/>
          <w:numId w:val="1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комиссии по трудовым спорам;</w:t>
      </w:r>
    </w:p>
    <w:p w:rsidR="00BA64D5" w:rsidRPr="00BA64D5" w:rsidRDefault="00BA64D5" w:rsidP="00BA64D5">
      <w:pPr>
        <w:numPr>
          <w:ilvl w:val="0"/>
          <w:numId w:val="1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профсоюзы;</w:t>
      </w:r>
    </w:p>
    <w:p w:rsidR="00BA64D5" w:rsidRPr="00BA64D5" w:rsidRDefault="00BA64D5" w:rsidP="00BA64D5">
      <w:pPr>
        <w:numPr>
          <w:ilvl w:val="0"/>
          <w:numId w:val="1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службы занятости;</w:t>
      </w:r>
    </w:p>
    <w:p w:rsidR="00BA64D5" w:rsidRPr="00BA64D5" w:rsidRDefault="00BA64D5" w:rsidP="00BA64D5">
      <w:pPr>
        <w:numPr>
          <w:ilvl w:val="0"/>
          <w:numId w:val="1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юридические службы на предприятии;</w:t>
      </w:r>
    </w:p>
    <w:p w:rsidR="00BA64D5" w:rsidRPr="00BA64D5" w:rsidRDefault="00BA64D5" w:rsidP="00BA64D5">
      <w:pPr>
        <w:numPr>
          <w:ilvl w:val="0"/>
          <w:numId w:val="14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другие структуры, обеспечивающие нормальное функционирование производства.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Дополнительные субъекты могут выступать в качестве основных, когда они непосредственно определяют судьбу возникновения, действия или прекращения трудовых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Трудовое отношение основано на соглашении, в силу которого одна сторона (работник) обязана выполнять работу по определенной специальности, квалификации или должности с подчинением внутреннему распорядку, а предприятие (работодатель) обязуется выплачивать работнику заработную плату и обеспечивать условия труда, предусмотренные законодательством, коллективным договором и соглашением сторон. Внешне трудовое отношение выглядит как вид обязательственных отношений гражданского права. Однако в рамках гражданско-правовых отношений исполнитель обязан предоставить обусловленный договором результат труда, т.е. надлежаще исполнить обязательство. Механизм и способы исполнения обязательства гражданское право не регулирует. Вопросы, касающиеся характера и меры труда, режим и распорядок рабочего дня, способы исполнения принятых обязательств, т.е. сам процесс труда, а не только его результат входит в компетенцию трудового правоотношения, что и отличает его от гражданского правоотношения.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Виды трудовых отношений:</w:t>
      </w:r>
    </w:p>
    <w:p w:rsidR="00BA64D5" w:rsidRPr="00BA64D5" w:rsidRDefault="00BA64D5" w:rsidP="00BA64D5">
      <w:pPr>
        <w:numPr>
          <w:ilvl w:val="0"/>
          <w:numId w:val="14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отношения по вопросам приема на работу. Строго говоря, эти отношения не являются еще трудовыми. Они предшествуют возникновению трудовых отношений и создают для них соответствующую юридическую базу. Они определяют характер будущих трудовых отношений. На этом этапе еще нет работника и работодателя. </w:t>
      </w:r>
      <w:r w:rsidRPr="00BA64D5">
        <w:rPr>
          <w:rFonts w:ascii="Arial" w:eastAsia="Times New Roman" w:hAnsi="Arial" w:cs="Arial"/>
          <w:color w:val="000000"/>
          <w:sz w:val="23"/>
          <w:szCs w:val="23"/>
          <w:lang w:eastAsia="ru-RU"/>
        </w:rPr>
        <w:lastRenderedPageBreak/>
        <w:t>Здесь есть физическое лицо, вступающее в отношение с администрацией предприятия по поводу заключения трудового договора (контракта);</w:t>
      </w:r>
    </w:p>
    <w:p w:rsidR="00BA64D5" w:rsidRPr="00BA64D5" w:rsidRDefault="00BA64D5" w:rsidP="00BA64D5">
      <w:pPr>
        <w:numPr>
          <w:ilvl w:val="0"/>
          <w:numId w:val="14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непосредственно трудовые отношения. Здесь действуют все субъекты трудового права (основные и дополнительные);</w:t>
      </w:r>
    </w:p>
    <w:p w:rsidR="00BA64D5" w:rsidRPr="00BA64D5" w:rsidRDefault="00BA64D5" w:rsidP="00BA64D5">
      <w:pPr>
        <w:numPr>
          <w:ilvl w:val="0"/>
          <w:numId w:val="14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связанные с расторжением трудового договора и увольнением работников;</w:t>
      </w:r>
    </w:p>
    <w:p w:rsidR="00BA64D5" w:rsidRPr="00BA64D5" w:rsidRDefault="00BA64D5" w:rsidP="00BA64D5">
      <w:pPr>
        <w:numPr>
          <w:ilvl w:val="0"/>
          <w:numId w:val="14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отношения, возникающие в связи с восстановлением на работе работника. Эти отношения возникают, если трудовой договор </w:t>
      </w:r>
      <w:proofErr w:type="gramStart"/>
      <w:r w:rsidRPr="00BA64D5">
        <w:rPr>
          <w:rFonts w:ascii="Arial" w:eastAsia="Times New Roman" w:hAnsi="Arial" w:cs="Arial"/>
          <w:color w:val="000000"/>
          <w:sz w:val="23"/>
          <w:szCs w:val="23"/>
          <w:lang w:eastAsia="ru-RU"/>
        </w:rPr>
        <w:t>был</w:t>
      </w:r>
      <w:proofErr w:type="gramEnd"/>
      <w:r w:rsidRPr="00BA64D5">
        <w:rPr>
          <w:rFonts w:ascii="Arial" w:eastAsia="Times New Roman" w:hAnsi="Arial" w:cs="Arial"/>
          <w:color w:val="000000"/>
          <w:sz w:val="23"/>
          <w:szCs w:val="23"/>
          <w:lang w:eastAsia="ru-RU"/>
        </w:rPr>
        <w:t xml:space="preserve"> расторгнут по инициативе администрации предприятия и несогласный с таким решением работник обратился в суд с иском о восстановлении на работе.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Одной из составляющих трудового отношения являются права и обязанности субъектов.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Основными правами работников являются:</w:t>
      </w:r>
    </w:p>
    <w:p w:rsidR="00BA64D5" w:rsidRPr="00BA64D5" w:rsidRDefault="00BA64D5" w:rsidP="00BA64D5">
      <w:pPr>
        <w:numPr>
          <w:ilvl w:val="0"/>
          <w:numId w:val="1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условия труда, отвечающее требованиям безопасности и гигиены;</w:t>
      </w:r>
    </w:p>
    <w:p w:rsidR="00BA64D5" w:rsidRPr="00BA64D5" w:rsidRDefault="00BA64D5" w:rsidP="00BA64D5">
      <w:pPr>
        <w:numPr>
          <w:ilvl w:val="0"/>
          <w:numId w:val="1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(по согласованию с работодателем) устанавливать режим рабочего времени и распорядок рабочего дня;</w:t>
      </w:r>
    </w:p>
    <w:p w:rsidR="00BA64D5" w:rsidRPr="00BA64D5" w:rsidRDefault="00BA64D5" w:rsidP="00BA64D5">
      <w:pPr>
        <w:numPr>
          <w:ilvl w:val="0"/>
          <w:numId w:val="1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вознаграждение за свой труд в зависимости от личного трудового вклада и качества труда;</w:t>
      </w:r>
    </w:p>
    <w:p w:rsidR="00BA64D5" w:rsidRPr="00BA64D5" w:rsidRDefault="00BA64D5" w:rsidP="00BA64D5">
      <w:pPr>
        <w:numPr>
          <w:ilvl w:val="0"/>
          <w:numId w:val="1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объединение в профсоюзы;</w:t>
      </w:r>
    </w:p>
    <w:p w:rsidR="00BA64D5" w:rsidRPr="00BA64D5" w:rsidRDefault="00BA64D5" w:rsidP="00BA64D5">
      <w:pPr>
        <w:numPr>
          <w:ilvl w:val="0"/>
          <w:numId w:val="1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ежегодный оплачиваемый отпуск;</w:t>
      </w:r>
    </w:p>
    <w:p w:rsidR="00BA64D5" w:rsidRPr="00BA64D5" w:rsidRDefault="00BA64D5" w:rsidP="00BA64D5">
      <w:pPr>
        <w:numPr>
          <w:ilvl w:val="0"/>
          <w:numId w:val="1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возмещение ущерба, причиненного повреждением здоровью в связи с работой;</w:t>
      </w:r>
    </w:p>
    <w:p w:rsidR="00BA64D5" w:rsidRPr="00BA64D5" w:rsidRDefault="00BA64D5" w:rsidP="00BA64D5">
      <w:pPr>
        <w:numPr>
          <w:ilvl w:val="0"/>
          <w:numId w:val="1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социальное обеспечение по возрасту и при утрате работоспособности;</w:t>
      </w:r>
    </w:p>
    <w:p w:rsidR="00BA64D5" w:rsidRPr="00BA64D5" w:rsidRDefault="00BA64D5" w:rsidP="00BA64D5">
      <w:pPr>
        <w:numPr>
          <w:ilvl w:val="0"/>
          <w:numId w:val="14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судебную защиту своих трудовых прав.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Обязанности работников</w:t>
      </w:r>
      <w:r w:rsidRPr="00BA64D5">
        <w:rPr>
          <w:rFonts w:ascii="Arial" w:eastAsia="Times New Roman" w:hAnsi="Arial" w:cs="Arial"/>
          <w:color w:val="000000"/>
          <w:sz w:val="23"/>
          <w:szCs w:val="23"/>
          <w:lang w:eastAsia="ru-RU"/>
        </w:rPr>
        <w:t> определены в общих чертах ст.21 ТК РФ и детально регламентируются правилами внутреннего распорядка и дополнительными инструкциями.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Работник обязан:</w:t>
      </w:r>
    </w:p>
    <w:p w:rsidR="00BA64D5" w:rsidRPr="00BA64D5" w:rsidRDefault="00BA64D5" w:rsidP="00BA64D5">
      <w:pPr>
        <w:numPr>
          <w:ilvl w:val="0"/>
          <w:numId w:val="1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добросовестно исполнять свои трудовые обязанности, возложенные на него трудовым договором;</w:t>
      </w:r>
    </w:p>
    <w:p w:rsidR="00BA64D5" w:rsidRPr="00BA64D5" w:rsidRDefault="00BA64D5" w:rsidP="00BA64D5">
      <w:pPr>
        <w:numPr>
          <w:ilvl w:val="0"/>
          <w:numId w:val="1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соблюдать правила внутреннего трудового распорядка организации;</w:t>
      </w:r>
    </w:p>
    <w:p w:rsidR="00BA64D5" w:rsidRPr="00BA64D5" w:rsidRDefault="00BA64D5" w:rsidP="00BA64D5">
      <w:pPr>
        <w:numPr>
          <w:ilvl w:val="0"/>
          <w:numId w:val="1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соблюдать трудовую дисциплину;</w:t>
      </w:r>
    </w:p>
    <w:p w:rsidR="00BA64D5" w:rsidRPr="00BA64D5" w:rsidRDefault="00BA64D5" w:rsidP="00BA64D5">
      <w:pPr>
        <w:numPr>
          <w:ilvl w:val="0"/>
          <w:numId w:val="1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выполнять установленные нормы труда;</w:t>
      </w:r>
    </w:p>
    <w:p w:rsidR="00BA64D5" w:rsidRPr="00BA64D5" w:rsidRDefault="00BA64D5" w:rsidP="00BA64D5">
      <w:pPr>
        <w:numPr>
          <w:ilvl w:val="0"/>
          <w:numId w:val="1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соблюдать требования по охране труда и обеспечению безопасности труда;</w:t>
      </w:r>
    </w:p>
    <w:p w:rsidR="00BA64D5" w:rsidRPr="00BA64D5" w:rsidRDefault="00BA64D5" w:rsidP="00BA64D5">
      <w:pPr>
        <w:numPr>
          <w:ilvl w:val="0"/>
          <w:numId w:val="1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бережно относиться к имуществу работодателя и других работников;</w:t>
      </w:r>
    </w:p>
    <w:p w:rsidR="00BA64D5" w:rsidRPr="00BA64D5" w:rsidRDefault="00BA64D5" w:rsidP="00BA64D5">
      <w:pPr>
        <w:numPr>
          <w:ilvl w:val="0"/>
          <w:numId w:val="14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11.2. Коллективные договоры и соглашения</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Коллективный договор</w:t>
      </w:r>
      <w:r w:rsidRPr="00BA64D5">
        <w:rPr>
          <w:rFonts w:ascii="Arial" w:eastAsia="Times New Roman" w:hAnsi="Arial" w:cs="Arial"/>
          <w:color w:val="000000"/>
          <w:sz w:val="23"/>
          <w:szCs w:val="23"/>
          <w:lang w:eastAsia="ru-RU"/>
        </w:rPr>
        <w:t> является правовым актом, регулирующим отношения между работниками и работодателем.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ведения коллективных переговоров и подготовки проекта коллективного договора стороны на равноправной основе образуют комиссию</w:t>
      </w:r>
      <w:r w:rsidRPr="00BA64D5">
        <w:rPr>
          <w:rFonts w:ascii="Arial" w:eastAsia="Times New Roman" w:hAnsi="Arial" w:cs="Arial"/>
          <w:b/>
          <w:bCs/>
          <w:color w:val="000000"/>
          <w:sz w:val="23"/>
          <w:lang w:eastAsia="ru-RU"/>
        </w:rPr>
        <w:t> </w:t>
      </w:r>
      <w:r w:rsidRPr="00BA64D5">
        <w:rPr>
          <w:rFonts w:ascii="Arial" w:eastAsia="Times New Roman" w:hAnsi="Arial" w:cs="Arial"/>
          <w:color w:val="000000"/>
          <w:sz w:val="23"/>
          <w:szCs w:val="23"/>
          <w:lang w:eastAsia="ru-RU"/>
        </w:rPr>
        <w:t xml:space="preserve">из своих полномочных представителей. Полномочность представителей определяется из </w:t>
      </w:r>
      <w:r w:rsidRPr="00BA64D5">
        <w:rPr>
          <w:rFonts w:ascii="Arial" w:eastAsia="Times New Roman" w:hAnsi="Arial" w:cs="Arial"/>
          <w:color w:val="000000"/>
          <w:sz w:val="23"/>
          <w:szCs w:val="23"/>
          <w:lang w:eastAsia="ru-RU"/>
        </w:rPr>
        <w:lastRenderedPageBreak/>
        <w:t>содержания специального правового акта или в силу должностных обязанностей того или иного лица. Полномочными представителями трудового коллектива, как правило, являются председатель профсоюзного комитета предприятия и председатель совета трудового коллектива. Полномочными представителями работодателя могут быть руководитель предприятия или другое должностное лицо, либо любой представитель администрации предприятия, действующий на основе доверенности.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стороны не смогли прийти к соглашению, составляется </w:t>
      </w:r>
      <w:r w:rsidRPr="00BA64D5">
        <w:rPr>
          <w:rFonts w:ascii="Arial" w:eastAsia="Times New Roman" w:hAnsi="Arial" w:cs="Arial"/>
          <w:b/>
          <w:bCs/>
          <w:color w:val="000000"/>
          <w:sz w:val="23"/>
          <w:lang w:eastAsia="ru-RU"/>
        </w:rPr>
        <w:t>протокол разногласий</w:t>
      </w:r>
      <w:r w:rsidRPr="00BA64D5">
        <w:rPr>
          <w:rFonts w:ascii="Arial" w:eastAsia="Times New Roman" w:hAnsi="Arial" w:cs="Arial"/>
          <w:color w:val="000000"/>
          <w:sz w:val="23"/>
          <w:szCs w:val="23"/>
          <w:lang w:eastAsia="ru-RU"/>
        </w:rPr>
        <w:t> и в течение трех дней формируется </w:t>
      </w:r>
      <w:r w:rsidRPr="00BA64D5">
        <w:rPr>
          <w:rFonts w:ascii="Arial" w:eastAsia="Times New Roman" w:hAnsi="Arial" w:cs="Arial"/>
          <w:b/>
          <w:bCs/>
          <w:color w:val="000000"/>
          <w:sz w:val="23"/>
          <w:lang w:eastAsia="ru-RU"/>
        </w:rPr>
        <w:t xml:space="preserve">примирительная </w:t>
      </w:r>
      <w:proofErr w:type="spellStart"/>
      <w:r w:rsidRPr="00BA64D5">
        <w:rPr>
          <w:rFonts w:ascii="Arial" w:eastAsia="Times New Roman" w:hAnsi="Arial" w:cs="Arial"/>
          <w:b/>
          <w:bCs/>
          <w:color w:val="000000"/>
          <w:sz w:val="23"/>
          <w:lang w:eastAsia="ru-RU"/>
        </w:rPr>
        <w:t>комиссия</w:t>
      </w:r>
      <w:proofErr w:type="gramStart"/>
      <w:r w:rsidRPr="00BA64D5">
        <w:rPr>
          <w:rFonts w:ascii="Arial" w:eastAsia="Times New Roman" w:hAnsi="Arial" w:cs="Arial"/>
          <w:color w:val="000000"/>
          <w:sz w:val="23"/>
          <w:szCs w:val="23"/>
          <w:lang w:eastAsia="ru-RU"/>
        </w:rPr>
        <w:t>,л</w:t>
      </w:r>
      <w:proofErr w:type="gramEnd"/>
      <w:r w:rsidRPr="00BA64D5">
        <w:rPr>
          <w:rFonts w:ascii="Arial" w:eastAsia="Times New Roman" w:hAnsi="Arial" w:cs="Arial"/>
          <w:color w:val="000000"/>
          <w:sz w:val="23"/>
          <w:szCs w:val="23"/>
          <w:lang w:eastAsia="ru-RU"/>
        </w:rPr>
        <w:t>ибо</w:t>
      </w:r>
      <w:proofErr w:type="spellEnd"/>
      <w:r w:rsidRPr="00BA64D5">
        <w:rPr>
          <w:rFonts w:ascii="Arial" w:eastAsia="Times New Roman" w:hAnsi="Arial" w:cs="Arial"/>
          <w:color w:val="000000"/>
          <w:sz w:val="23"/>
          <w:szCs w:val="23"/>
          <w:lang w:eastAsia="ru-RU"/>
        </w:rPr>
        <w:t xml:space="preserve"> стороны обращаются к посреднику, выбранному по взаимному согласию.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Полномочные представители сторон, участвующие в работе примирительной комиссии, на время переговоров освобождаются от основной работы с сохранением среднего заработка на срок не более трех месяцев в течение года. Полномочные представители трудового коллектива, участвующие в коллективных переговорах, не могут быть подвергнуты дисциплинарному взысканию, переведены на другую работу или уволены.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Протокол разногласий должен быть рассмотрен в семидневный срок. В случае уклонения от принятия коллективного договора работодатель несет административную ответственность (штраф до десятикратной величины минимального </w:t>
      </w:r>
      <w:proofErr w:type="gramStart"/>
      <w:r w:rsidRPr="00BA64D5">
        <w:rPr>
          <w:rFonts w:ascii="Arial" w:eastAsia="Times New Roman" w:hAnsi="Arial" w:cs="Arial"/>
          <w:color w:val="000000"/>
          <w:sz w:val="23"/>
          <w:szCs w:val="23"/>
          <w:lang w:eastAsia="ru-RU"/>
        </w:rPr>
        <w:t>размера оплаты труда</w:t>
      </w:r>
      <w:proofErr w:type="gramEnd"/>
      <w:r w:rsidRPr="00BA64D5">
        <w:rPr>
          <w:rFonts w:ascii="Arial" w:eastAsia="Times New Roman" w:hAnsi="Arial" w:cs="Arial"/>
          <w:color w:val="000000"/>
          <w:sz w:val="23"/>
          <w:szCs w:val="23"/>
          <w:lang w:eastAsia="ru-RU"/>
        </w:rPr>
        <w:t xml:space="preserve"> за каждый день после истечения срока, предусмотренного для заключения договора). Работодатель, виновный в невыполнении обязательств по коллективному договору, подвергается штрафу до стократной величины минимального </w:t>
      </w:r>
      <w:proofErr w:type="gramStart"/>
      <w:r w:rsidRPr="00BA64D5">
        <w:rPr>
          <w:rFonts w:ascii="Arial" w:eastAsia="Times New Roman" w:hAnsi="Arial" w:cs="Arial"/>
          <w:color w:val="000000"/>
          <w:sz w:val="23"/>
          <w:szCs w:val="23"/>
          <w:lang w:eastAsia="ru-RU"/>
        </w:rPr>
        <w:t>размера оплаты труда</w:t>
      </w:r>
      <w:proofErr w:type="gramEnd"/>
      <w:r w:rsidRPr="00BA64D5">
        <w:rPr>
          <w:rFonts w:ascii="Arial" w:eastAsia="Times New Roman" w:hAnsi="Arial" w:cs="Arial"/>
          <w:color w:val="000000"/>
          <w:sz w:val="23"/>
          <w:szCs w:val="23"/>
          <w:lang w:eastAsia="ru-RU"/>
        </w:rPr>
        <w:t xml:space="preserve">. В качестве крайней меры протеста против невыполнения администрацией предприятия положений коллективного договора работники вправе объявить забастовку, предварительно уведомив о ней работодателя не </w:t>
      </w:r>
      <w:proofErr w:type="gramStart"/>
      <w:r w:rsidRPr="00BA64D5">
        <w:rPr>
          <w:rFonts w:ascii="Arial" w:eastAsia="Times New Roman" w:hAnsi="Arial" w:cs="Arial"/>
          <w:color w:val="000000"/>
          <w:sz w:val="23"/>
          <w:szCs w:val="23"/>
          <w:lang w:eastAsia="ru-RU"/>
        </w:rPr>
        <w:t>позднее</w:t>
      </w:r>
      <w:proofErr w:type="gramEnd"/>
      <w:r w:rsidRPr="00BA64D5">
        <w:rPr>
          <w:rFonts w:ascii="Arial" w:eastAsia="Times New Roman" w:hAnsi="Arial" w:cs="Arial"/>
          <w:color w:val="000000"/>
          <w:sz w:val="23"/>
          <w:szCs w:val="23"/>
          <w:lang w:eastAsia="ru-RU"/>
        </w:rPr>
        <w:t xml:space="preserve"> чем за 14 дней до ее начала. Решение о забастовке должно быть принято на общем собрании коллектива предприятия не менее чем 2/3 голосов от общего числа работников.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Согласованный с администрацией предприятия коллективный договор должен приниматься на общем собрании работников простым большинством голосов. Коллективный договор вступает в силу с момента его регистрации в Министерстве труда и социального развития РФ. На больших предприятиях возможно принятие нескольких коллективных дого</w:t>
      </w:r>
      <w:r w:rsidRPr="00BA64D5">
        <w:rPr>
          <w:rFonts w:ascii="Arial" w:eastAsia="Times New Roman" w:hAnsi="Arial" w:cs="Arial"/>
          <w:color w:val="000000"/>
          <w:sz w:val="23"/>
          <w:szCs w:val="23"/>
          <w:lang w:eastAsia="ru-RU"/>
        </w:rPr>
        <w:softHyphen/>
        <w:t>воров (например, для каждого цеха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Коллективный договор заключается на срок от одного года до трех лет. Хотя практически коллективный договор действует до принятия нового коллективного договора. При смене собственника предприятия, если срок действия коллективного договора еще не истек, этот договор действителен в течение трех месяцев, после чего он должен быть заменен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xml:space="preserve"> новый. Если новый собственник согласен сохранить те</w:t>
      </w:r>
      <w:proofErr w:type="gramStart"/>
      <w:r w:rsidRPr="00BA64D5">
        <w:rPr>
          <w:rFonts w:ascii="Arial" w:eastAsia="Times New Roman" w:hAnsi="Arial" w:cs="Arial"/>
          <w:color w:val="000000"/>
          <w:sz w:val="23"/>
          <w:szCs w:val="23"/>
          <w:lang w:eastAsia="ru-RU"/>
        </w:rPr>
        <w:t>кст ст</w:t>
      </w:r>
      <w:proofErr w:type="gramEnd"/>
      <w:r w:rsidRPr="00BA64D5">
        <w:rPr>
          <w:rFonts w:ascii="Arial" w:eastAsia="Times New Roman" w:hAnsi="Arial" w:cs="Arial"/>
          <w:color w:val="000000"/>
          <w:sz w:val="23"/>
          <w:szCs w:val="23"/>
          <w:lang w:eastAsia="ru-RU"/>
        </w:rPr>
        <w:t xml:space="preserve">арого коллективного договора, должен быть составлен протокол согласия. При ликвидации предприятия коллективный договор действует в течение всего срока процедуры ликвидации. Стороны, подписавшие коллективный' договор, ежегодно должны </w:t>
      </w:r>
      <w:proofErr w:type="gramStart"/>
      <w:r w:rsidRPr="00BA64D5">
        <w:rPr>
          <w:rFonts w:ascii="Arial" w:eastAsia="Times New Roman" w:hAnsi="Arial" w:cs="Arial"/>
          <w:color w:val="000000"/>
          <w:sz w:val="23"/>
          <w:szCs w:val="23"/>
          <w:lang w:eastAsia="ru-RU"/>
        </w:rPr>
        <w:t>отчитываться о</w:t>
      </w:r>
      <w:proofErr w:type="gramEnd"/>
      <w:r w:rsidRPr="00BA64D5">
        <w:rPr>
          <w:rFonts w:ascii="Arial" w:eastAsia="Times New Roman" w:hAnsi="Arial" w:cs="Arial"/>
          <w:color w:val="000000"/>
          <w:sz w:val="23"/>
          <w:szCs w:val="23"/>
          <w:lang w:eastAsia="ru-RU"/>
        </w:rPr>
        <w:t xml:space="preserve"> его выполнении на общем собрании трудового коллектива.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Помимо коллективных договоров законом предусмотрено заключение соглашений.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Соглашения могут быть нескольких видов:</w:t>
      </w:r>
    </w:p>
    <w:p w:rsidR="00BA64D5" w:rsidRPr="00BA64D5" w:rsidRDefault="00BA64D5" w:rsidP="00BA64D5">
      <w:pPr>
        <w:numPr>
          <w:ilvl w:val="0"/>
          <w:numId w:val="14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генеральные;</w:t>
      </w:r>
    </w:p>
    <w:p w:rsidR="00BA64D5" w:rsidRPr="00BA64D5" w:rsidRDefault="00BA64D5" w:rsidP="00BA64D5">
      <w:pPr>
        <w:numPr>
          <w:ilvl w:val="0"/>
          <w:numId w:val="14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отраслевые (тарифные);</w:t>
      </w:r>
    </w:p>
    <w:p w:rsidR="00BA64D5" w:rsidRPr="00BA64D5" w:rsidRDefault="00BA64D5" w:rsidP="00BA64D5">
      <w:pPr>
        <w:numPr>
          <w:ilvl w:val="0"/>
          <w:numId w:val="14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специальные.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Генеральное соглашение</w:t>
      </w:r>
      <w:r w:rsidRPr="00BA64D5">
        <w:rPr>
          <w:rFonts w:ascii="Arial" w:eastAsia="Times New Roman" w:hAnsi="Arial" w:cs="Arial"/>
          <w:color w:val="000000"/>
          <w:sz w:val="23"/>
          <w:szCs w:val="23"/>
          <w:lang w:eastAsia="ru-RU"/>
        </w:rPr>
        <w:t> заключается на федеральном уровне между общероссийским объединением работников и Правительством Российской Федерации. К генеральным соглашениям относятся соглашения, заключающиеся между республиканскими объединениями профсоюзов или объединениями работников и исполнительными органами субъектов РФ. Генеральное соглашение устанавливает общие принципы социально-экономической политики государства в области трудовых правоотношений.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Отраслевое соглашение</w:t>
      </w:r>
      <w:r w:rsidRPr="00BA64D5">
        <w:rPr>
          <w:rFonts w:ascii="Arial" w:eastAsia="Times New Roman" w:hAnsi="Arial" w:cs="Arial"/>
          <w:color w:val="000000"/>
          <w:sz w:val="23"/>
          <w:szCs w:val="23"/>
          <w:lang w:eastAsia="ru-RU"/>
        </w:rPr>
        <w:t> заключается между профсоюзами конкретной отрасли промышленности и соответствующим министерством (ведомством, комитетом). Оно направлено на социально-экономическое развитие той или иной отрасли промышленности, улучшение условий труда и повышение оплаты (например, для работников угольной промышленности, машиностроительной и т.п.), а также обеспечение социальных гарантий работникам отдельной отрасли промышленности.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Специальное соглашение</w:t>
      </w:r>
      <w:r w:rsidRPr="00BA64D5">
        <w:rPr>
          <w:rFonts w:ascii="Arial" w:eastAsia="Times New Roman" w:hAnsi="Arial" w:cs="Arial"/>
          <w:color w:val="000000"/>
          <w:sz w:val="23"/>
          <w:szCs w:val="23"/>
          <w:lang w:eastAsia="ru-RU"/>
        </w:rPr>
        <w:t> заключается на территориальном уровне между профсоюзами предприятий и территориальными органами исполнительной власти. Соглашение включает в себя положение по оплате, условиям и охране труда, режиму труда и отдыха и другим существенным вопросам трудовых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Как уже было отмечено, непосредственные трудовые отношения начинаются с момента заключения трудового договора (контракта).</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державшим испытание и последующее расторжение трудового договора допускается только на общих основаниях.</w:t>
      </w:r>
      <w:proofErr w:type="gramEnd"/>
      <w:r w:rsidRPr="00BA64D5">
        <w:rPr>
          <w:rFonts w:ascii="Arial" w:eastAsia="Times New Roman" w:hAnsi="Arial" w:cs="Arial"/>
          <w:color w:val="000000"/>
          <w:sz w:val="23"/>
          <w:szCs w:val="23"/>
          <w:lang w:eastAsia="ru-RU"/>
        </w:rPr>
        <w:t xml:space="preserve">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приеме на работу испытательный срок не устанавливается для лиц моложе 18 лет; беременных женщин; лиц, окончивших образовательные учреждения начального, среднего и высшего профессионального образования и впервые поступающих на работу по полученной специаль</w:t>
      </w:r>
      <w:r w:rsidRPr="00BA64D5">
        <w:rPr>
          <w:rFonts w:ascii="Arial" w:eastAsia="Times New Roman" w:hAnsi="Arial" w:cs="Arial"/>
          <w:color w:val="000000"/>
          <w:sz w:val="23"/>
          <w:szCs w:val="23"/>
          <w:lang w:eastAsia="ru-RU"/>
        </w:rPr>
        <w:softHyphen/>
        <w:t xml:space="preserve">ности; лиц, поступающих на работу по конкурсу на замещение соответствующей должности лиц, избранных (выбранных) на выборную </w:t>
      </w:r>
      <w:proofErr w:type="gramStart"/>
      <w:r w:rsidRPr="00BA64D5">
        <w:rPr>
          <w:rFonts w:ascii="Arial" w:eastAsia="Times New Roman" w:hAnsi="Arial" w:cs="Arial"/>
          <w:color w:val="000000"/>
          <w:sz w:val="23"/>
          <w:szCs w:val="23"/>
          <w:lang w:eastAsia="ru-RU"/>
        </w:rPr>
        <w:t>должность</w:t>
      </w:r>
      <w:proofErr w:type="gramEnd"/>
      <w:r w:rsidRPr="00BA64D5">
        <w:rPr>
          <w:rFonts w:ascii="Arial" w:eastAsia="Times New Roman" w:hAnsi="Arial" w:cs="Arial"/>
          <w:color w:val="000000"/>
          <w:sz w:val="23"/>
          <w:szCs w:val="23"/>
          <w:lang w:eastAsia="ru-RU"/>
        </w:rPr>
        <w:t xml:space="preserve"> на оплачиваемую работу; лиц, приглашенных на работу в порядке перевода от другого работодателя по согласованию между работодателями.</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Трудовые книжки</w:t>
      </w:r>
      <w:r w:rsidRPr="00BA64D5">
        <w:rPr>
          <w:rFonts w:ascii="Arial" w:eastAsia="Times New Roman" w:hAnsi="Arial" w:cs="Arial"/>
          <w:color w:val="000000"/>
          <w:sz w:val="23"/>
          <w:szCs w:val="23"/>
          <w:lang w:eastAsia="ru-RU"/>
        </w:rPr>
        <w:t xml:space="preserve"> ведутся на всех работников, проработавших на предприятии свыше пяти дней. </w:t>
      </w:r>
      <w:proofErr w:type="gramStart"/>
      <w:r w:rsidRPr="00BA64D5">
        <w:rPr>
          <w:rFonts w:ascii="Arial" w:eastAsia="Times New Roman" w:hAnsi="Arial" w:cs="Arial"/>
          <w:color w:val="000000"/>
          <w:sz w:val="23"/>
          <w:szCs w:val="23"/>
          <w:lang w:eastAsia="ru-RU"/>
        </w:rPr>
        <w:t>В трудовую книжку вносятся сведения о работнике (фамилия, имя, отчество, дата рождения, место работы, специальность, должность, квалификация); дата и номер приказа о приеме на работу, дата и номер приказа об увольнении с указанием номера статьи ТК РФ; сведения о переводе на другую работу, о назначении на должность, присвоении разряда и т.п.</w:t>
      </w:r>
      <w:proofErr w:type="gramEnd"/>
      <w:r w:rsidRPr="00BA64D5">
        <w:rPr>
          <w:rFonts w:ascii="Arial" w:eastAsia="Times New Roman" w:hAnsi="Arial" w:cs="Arial"/>
          <w:color w:val="000000"/>
          <w:sz w:val="23"/>
          <w:szCs w:val="23"/>
          <w:lang w:eastAsia="ru-RU"/>
        </w:rPr>
        <w:t xml:space="preserve"> В трудовой книжке отведено специальное место для записей о награждении, поощрениях и благодарностях.</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Данные записи делаются с указанием даты и номера приказа. Сведения о взысканиях в трудовую книжку не вносятся, за исключением случаев, когда дисциплинарным взысканием является увольнение.</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процессе исполнения своих трудовых обязанностей работник может быть переведен на другую работу.</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Перевод на другую работу</w:t>
      </w:r>
      <w:r w:rsidRPr="00BA64D5">
        <w:rPr>
          <w:rFonts w:ascii="Arial" w:eastAsia="Times New Roman" w:hAnsi="Arial" w:cs="Arial"/>
          <w:color w:val="000000"/>
          <w:sz w:val="23"/>
          <w:szCs w:val="23"/>
          <w:lang w:eastAsia="ru-RU"/>
        </w:rPr>
        <w:t> – изменение одного из необходимых условий трудового договора.</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Трудовое законодательство различает несколько видов переводов на другую работу:</w:t>
      </w:r>
    </w:p>
    <w:p w:rsidR="00BA64D5" w:rsidRPr="00BA64D5" w:rsidRDefault="00BA64D5" w:rsidP="00BA64D5">
      <w:pPr>
        <w:numPr>
          <w:ilvl w:val="0"/>
          <w:numId w:val="150"/>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перевод на том же предприятии, который имеет место, если работнику на постоянной основе поручается работа по другой профессии, специальности, квалификации или должности;</w:t>
      </w:r>
    </w:p>
    <w:p w:rsidR="00BA64D5" w:rsidRPr="00BA64D5" w:rsidRDefault="00BA64D5" w:rsidP="00BA64D5">
      <w:pPr>
        <w:numPr>
          <w:ilvl w:val="0"/>
          <w:numId w:val="150"/>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перевод на другое предприятие;</w:t>
      </w:r>
    </w:p>
    <w:p w:rsidR="00BA64D5" w:rsidRPr="00BA64D5" w:rsidRDefault="00BA64D5" w:rsidP="00BA64D5">
      <w:pPr>
        <w:numPr>
          <w:ilvl w:val="0"/>
          <w:numId w:val="150"/>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перевод на работу в другую местность.</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Это виды постоянных переводов, и осуществляются они только с согласия работника. Кроме постоянных переводов, администрация предприятия вправе временно перевести работника на другую работу. Временный перевод не требует согласия работника. Временный перевод на другую работу допускается в двух случаях: в связи с производственной необходимостью; в связи с простоем предприятия.</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 </w:t>
      </w:r>
      <w:r w:rsidRPr="00BA64D5">
        <w:rPr>
          <w:rFonts w:ascii="Arial" w:eastAsia="Times New Roman" w:hAnsi="Arial" w:cs="Arial"/>
          <w:b/>
          <w:bCs/>
          <w:color w:val="000000"/>
          <w:sz w:val="23"/>
          <w:lang w:eastAsia="ru-RU"/>
        </w:rPr>
        <w:t>производственной необходимостью</w:t>
      </w:r>
      <w:r w:rsidRPr="00BA64D5">
        <w:rPr>
          <w:rFonts w:ascii="Arial" w:eastAsia="Times New Roman" w:hAnsi="Arial" w:cs="Arial"/>
          <w:color w:val="000000"/>
          <w:sz w:val="23"/>
          <w:szCs w:val="23"/>
          <w:lang w:eastAsia="ru-RU"/>
        </w:rPr>
        <w:t> понимается необходимость предотвращения или ликвидации стихийного бедствия, производственной аварии, а также необходимость замещения отсутствующего работника. Под </w:t>
      </w:r>
      <w:r w:rsidRPr="00BA64D5">
        <w:rPr>
          <w:rFonts w:ascii="Arial" w:eastAsia="Times New Roman" w:hAnsi="Arial" w:cs="Arial"/>
          <w:b/>
          <w:bCs/>
          <w:color w:val="000000"/>
          <w:sz w:val="23"/>
          <w:lang w:eastAsia="ru-RU"/>
        </w:rPr>
        <w:t>простоем предприятия</w:t>
      </w:r>
      <w:r w:rsidRPr="00BA64D5">
        <w:rPr>
          <w:rFonts w:ascii="Arial" w:eastAsia="Times New Roman" w:hAnsi="Arial" w:cs="Arial"/>
          <w:color w:val="000000"/>
          <w:sz w:val="23"/>
          <w:szCs w:val="23"/>
          <w:lang w:eastAsia="ru-RU"/>
        </w:rPr>
        <w:t> понимается временная приостановка предприятия по причинам производственного характера. В обоих случаях администрация вправе перевести работника на не обусловленную трудовым договором работу на том же предприятии либо на другом предприятии, но в той же местности. Срок временного перевода не должен превышать одного месяца. Не допускается перевод квалифицированного работника на неквалифицированные работы.</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Временный перевод на другую работу может осуществляться </w:t>
      </w:r>
      <w:r w:rsidRPr="00BA64D5">
        <w:rPr>
          <w:rFonts w:ascii="Arial" w:eastAsia="Times New Roman" w:hAnsi="Arial" w:cs="Arial"/>
          <w:i/>
          <w:iCs/>
          <w:color w:val="000000"/>
          <w:sz w:val="23"/>
          <w:lang w:eastAsia="ru-RU"/>
        </w:rPr>
        <w:t>по </w:t>
      </w:r>
      <w:r w:rsidRPr="00BA64D5">
        <w:rPr>
          <w:rFonts w:ascii="Arial" w:eastAsia="Times New Roman" w:hAnsi="Arial" w:cs="Arial"/>
          <w:b/>
          <w:bCs/>
          <w:color w:val="000000"/>
          <w:sz w:val="23"/>
          <w:lang w:eastAsia="ru-RU"/>
        </w:rPr>
        <w:t>инициативе работника</w:t>
      </w:r>
      <w:r w:rsidRPr="00BA64D5">
        <w:rPr>
          <w:rFonts w:ascii="Arial" w:eastAsia="Times New Roman" w:hAnsi="Arial" w:cs="Arial"/>
          <w:color w:val="000000"/>
          <w:sz w:val="23"/>
          <w:szCs w:val="23"/>
          <w:lang w:eastAsia="ru-RU"/>
        </w:rPr>
        <w:t>: в соответствии со ст.254 ТК РФ беременные женщины (в целях исключения воздействия неблагоприятных производственных факторов) и женщины, имеющие детей в возрасте до полутора лет (до достижения ребенком возраста полутора лет и в случае невозможности выполнения прежней работы) переводятся по их заявлению на другую работу с сохранением среднего заработка по</w:t>
      </w:r>
      <w:proofErr w:type="gramEnd"/>
      <w:r w:rsidRPr="00BA64D5">
        <w:rPr>
          <w:rFonts w:ascii="Arial" w:eastAsia="Times New Roman" w:hAnsi="Arial" w:cs="Arial"/>
          <w:color w:val="000000"/>
          <w:sz w:val="23"/>
          <w:szCs w:val="23"/>
          <w:lang w:eastAsia="ru-RU"/>
        </w:rPr>
        <w:t xml:space="preserve"> прежней работе.</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 перевода на другую работу следует отличать</w:t>
      </w:r>
      <w:r w:rsidRPr="00BA64D5">
        <w:rPr>
          <w:rFonts w:ascii="Arial" w:eastAsia="Times New Roman" w:hAnsi="Arial" w:cs="Arial"/>
          <w:b/>
          <w:bCs/>
          <w:color w:val="000000"/>
          <w:sz w:val="23"/>
          <w:lang w:eastAsia="ru-RU"/>
        </w:rPr>
        <w:t> перемещение.</w:t>
      </w:r>
      <w:r w:rsidRPr="00BA64D5">
        <w:rPr>
          <w:rFonts w:ascii="Arial" w:eastAsia="Times New Roman" w:hAnsi="Arial" w:cs="Arial"/>
          <w:color w:val="000000"/>
          <w:sz w:val="23"/>
          <w:szCs w:val="23"/>
          <w:lang w:eastAsia="ru-RU"/>
        </w:rPr>
        <w:t> Перемещение может происходить на том же предприятии либо на другое предприятие, но в той же местности. Любое перемещение не требует согласия работника, так как происходит без изменений существенных условий труда, т.е. работник перемещается без смены должности, квалификации и специальности (например, поручение работы на другом механизме или агрегате в пределах специальности, квалификации или должности, обусловленной трудовым договором).</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Не считается переводом или перемещением ситуация, если в связи с изменениями в организации производства изменяются существенные условия труда (режим рабочего времени, размер оплаты труда, изменение разрядов, наименования должностей и т.п.), но работник продолжает работать по </w:t>
      </w:r>
      <w:proofErr w:type="gramStart"/>
      <w:r w:rsidRPr="00BA64D5">
        <w:rPr>
          <w:rFonts w:ascii="Arial" w:eastAsia="Times New Roman" w:hAnsi="Arial" w:cs="Arial"/>
          <w:color w:val="000000"/>
          <w:sz w:val="23"/>
          <w:szCs w:val="23"/>
          <w:lang w:eastAsia="ru-RU"/>
        </w:rPr>
        <w:t>той</w:t>
      </w:r>
      <w:proofErr w:type="gramEnd"/>
      <w:r w:rsidRPr="00BA64D5">
        <w:rPr>
          <w:rFonts w:ascii="Arial" w:eastAsia="Times New Roman" w:hAnsi="Arial" w:cs="Arial"/>
          <w:color w:val="000000"/>
          <w:sz w:val="23"/>
          <w:szCs w:val="23"/>
          <w:lang w:eastAsia="ru-RU"/>
        </w:rPr>
        <w:t xml:space="preserve"> же специальности, квалификации и должности. При этом администрация предприятия обязана поставить в известность работника о предстоящих изменениях существенных условий труда не </w:t>
      </w:r>
      <w:proofErr w:type="gramStart"/>
      <w:r w:rsidRPr="00BA64D5">
        <w:rPr>
          <w:rFonts w:ascii="Arial" w:eastAsia="Times New Roman" w:hAnsi="Arial" w:cs="Arial"/>
          <w:color w:val="000000"/>
          <w:sz w:val="23"/>
          <w:szCs w:val="23"/>
          <w:lang w:eastAsia="ru-RU"/>
        </w:rPr>
        <w:t>позднее</w:t>
      </w:r>
      <w:proofErr w:type="gramEnd"/>
      <w:r w:rsidRPr="00BA64D5">
        <w:rPr>
          <w:rFonts w:ascii="Arial" w:eastAsia="Times New Roman" w:hAnsi="Arial" w:cs="Arial"/>
          <w:color w:val="000000"/>
          <w:sz w:val="23"/>
          <w:szCs w:val="23"/>
          <w:lang w:eastAsia="ru-RU"/>
        </w:rPr>
        <w:t xml:space="preserve"> чем за два месяца.</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Общие основания прекращения трудового договора (контракта)</w:t>
      </w:r>
      <w:r w:rsidRPr="00BA64D5">
        <w:rPr>
          <w:rFonts w:ascii="Arial" w:eastAsia="Times New Roman" w:hAnsi="Arial" w:cs="Arial"/>
          <w:color w:val="000000"/>
          <w:sz w:val="23"/>
          <w:szCs w:val="23"/>
          <w:lang w:eastAsia="ru-RU"/>
        </w:rPr>
        <w:t> изложены в ст.77 ТК РФ. Основной формой прекращения трудового договора является расторжение, которое в отличие от прекращения трудового договора в связи с истечением срока его действия представляет собой волевой акт обоюдного или одностороннего волеизъявления сторон. Истечение срока (п.2 ст.77 ТК РФ) имеет отношение только к срочным трудовым договорам (контрактам).</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Трудовой договор (контракт) может быть расторгнут:</w:t>
      </w:r>
    </w:p>
    <w:p w:rsidR="00BA64D5" w:rsidRPr="00BA64D5" w:rsidRDefault="00BA64D5" w:rsidP="00BA64D5">
      <w:pPr>
        <w:numPr>
          <w:ilvl w:val="0"/>
          <w:numId w:val="151"/>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соглашению сторон; по инициативе работника;</w:t>
      </w:r>
    </w:p>
    <w:p w:rsidR="00BA64D5" w:rsidRPr="00BA64D5" w:rsidRDefault="00BA64D5" w:rsidP="00BA64D5">
      <w:pPr>
        <w:numPr>
          <w:ilvl w:val="0"/>
          <w:numId w:val="151"/>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инициативе администрации предприятия;</w:t>
      </w:r>
    </w:p>
    <w:p w:rsidR="00BA64D5" w:rsidRPr="00BA64D5" w:rsidRDefault="00BA64D5" w:rsidP="00BA64D5">
      <w:pPr>
        <w:numPr>
          <w:ilvl w:val="0"/>
          <w:numId w:val="151"/>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инициативе других компетентных органов;</w:t>
      </w:r>
    </w:p>
    <w:p w:rsidR="00BA64D5" w:rsidRPr="00BA64D5" w:rsidRDefault="00BA64D5" w:rsidP="00BA64D5">
      <w:pPr>
        <w:numPr>
          <w:ilvl w:val="0"/>
          <w:numId w:val="151"/>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других предусмотренных законом случаях.</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Расторжение трудового договора по соглашению сторон</w:t>
      </w:r>
      <w:r w:rsidRPr="00BA64D5">
        <w:rPr>
          <w:rFonts w:ascii="Arial" w:eastAsia="Times New Roman" w:hAnsi="Arial" w:cs="Arial"/>
          <w:color w:val="000000"/>
          <w:sz w:val="23"/>
          <w:szCs w:val="23"/>
          <w:lang w:eastAsia="ru-RU"/>
        </w:rPr>
        <w:t xml:space="preserve"> мало чем отличается от расторжения трудового договора по инициативе работника, так как и в том, и в другом случае </w:t>
      </w:r>
      <w:proofErr w:type="gramStart"/>
      <w:r w:rsidRPr="00BA64D5">
        <w:rPr>
          <w:rFonts w:ascii="Arial" w:eastAsia="Times New Roman" w:hAnsi="Arial" w:cs="Arial"/>
          <w:color w:val="000000"/>
          <w:sz w:val="23"/>
          <w:szCs w:val="23"/>
          <w:lang w:eastAsia="ru-RU"/>
        </w:rPr>
        <w:t>стороны</w:t>
      </w:r>
      <w:proofErr w:type="gramEnd"/>
      <w:r w:rsidRPr="00BA64D5">
        <w:rPr>
          <w:rFonts w:ascii="Arial" w:eastAsia="Times New Roman" w:hAnsi="Arial" w:cs="Arial"/>
          <w:color w:val="000000"/>
          <w:sz w:val="23"/>
          <w:szCs w:val="23"/>
          <w:lang w:eastAsia="ru-RU"/>
        </w:rPr>
        <w:t xml:space="preserve"> так или иначе приходят к согласию.</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Расторжение трудового договора по инициативе работника</w:t>
      </w:r>
      <w:r w:rsidRPr="00BA64D5">
        <w:rPr>
          <w:rFonts w:ascii="Arial" w:eastAsia="Times New Roman" w:hAnsi="Arial" w:cs="Arial"/>
          <w:color w:val="000000"/>
          <w:sz w:val="23"/>
          <w:szCs w:val="23"/>
          <w:lang w:eastAsia="ru-RU"/>
        </w:rPr>
        <w:t xml:space="preserve"> допускается в соответствии со ст.80 ТК РФ. Если работник желает расторгнуть трудовой договор, заключенный на неопределенный срок, он должен предупредить администрацию предприятия письменно за две недели. В заявлении об увольнении по собственному желанию работник должен указать причину увольнения. Если увольнение работника обусловлено невозможностью продолжения им работы (зачисление в учебное заведение, переход на пенсию и т.п.), трудовой договор (контракт) расторгается в срок, о котором просит работник. При наличии иных причин увольнения договор расторгается через две недели, но может </w:t>
      </w:r>
      <w:proofErr w:type="gramStart"/>
      <w:r w:rsidRPr="00BA64D5">
        <w:rPr>
          <w:rFonts w:ascii="Arial" w:eastAsia="Times New Roman" w:hAnsi="Arial" w:cs="Arial"/>
          <w:color w:val="000000"/>
          <w:sz w:val="23"/>
          <w:szCs w:val="23"/>
          <w:lang w:eastAsia="ru-RU"/>
        </w:rPr>
        <w:t>быть</w:t>
      </w:r>
      <w:proofErr w:type="gramEnd"/>
      <w:r w:rsidRPr="00BA64D5">
        <w:rPr>
          <w:rFonts w:ascii="Arial" w:eastAsia="Times New Roman" w:hAnsi="Arial" w:cs="Arial"/>
          <w:color w:val="000000"/>
          <w:sz w:val="23"/>
          <w:szCs w:val="23"/>
          <w:lang w:eastAsia="ru-RU"/>
        </w:rPr>
        <w:t xml:space="preserve"> расторгнут и раньше этого срока по договоренности между работником и администра</w:t>
      </w:r>
      <w:r w:rsidRPr="00BA64D5">
        <w:rPr>
          <w:rFonts w:ascii="Arial" w:eastAsia="Times New Roman" w:hAnsi="Arial" w:cs="Arial"/>
          <w:color w:val="000000"/>
          <w:sz w:val="23"/>
          <w:szCs w:val="23"/>
          <w:lang w:eastAsia="ru-RU"/>
        </w:rPr>
        <w:softHyphen/>
        <w:t>цией предприятия.</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Срочный трудовой договор (контракт) может </w:t>
      </w:r>
      <w:proofErr w:type="gramStart"/>
      <w:r w:rsidRPr="00BA64D5">
        <w:rPr>
          <w:rFonts w:ascii="Arial" w:eastAsia="Times New Roman" w:hAnsi="Arial" w:cs="Arial"/>
          <w:color w:val="000000"/>
          <w:sz w:val="23"/>
          <w:szCs w:val="23"/>
          <w:lang w:eastAsia="ru-RU"/>
        </w:rPr>
        <w:t>быть</w:t>
      </w:r>
      <w:proofErr w:type="gramEnd"/>
      <w:r w:rsidRPr="00BA64D5">
        <w:rPr>
          <w:rFonts w:ascii="Arial" w:eastAsia="Times New Roman" w:hAnsi="Arial" w:cs="Arial"/>
          <w:color w:val="000000"/>
          <w:sz w:val="23"/>
          <w:szCs w:val="23"/>
          <w:lang w:eastAsia="ru-RU"/>
        </w:rPr>
        <w:t xml:space="preserve"> расторгнут работником до истечения срока этого договора в случае болезни (инвалидности) работника, препятствующей выполнению основных условий трудового договора, либо в случае нарушения администрацией законодательства о труде, коллективного договора или трудового договора (контракта), а также по другим уважительным причинам.</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Расторжение трудового договора (контракта) по инициативе работодателя</w:t>
      </w:r>
      <w:r w:rsidRPr="00BA64D5">
        <w:rPr>
          <w:rFonts w:ascii="Arial" w:eastAsia="Times New Roman" w:hAnsi="Arial" w:cs="Arial"/>
          <w:color w:val="000000"/>
          <w:sz w:val="23"/>
          <w:szCs w:val="23"/>
          <w:lang w:eastAsia="ru-RU"/>
        </w:rPr>
        <w:t> может быть осуществлено в соответствии со ст.81 ТК РФ. Это относится к трудовым договорам, заключенным на неопределенное время, и срочным договорам. Они могут быть расторгнуты по следующим основаниям:</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 ликвидации предприятия, учреждения, организации либо в связи с осуществлением мероприятий по сокращению численности или штата работников. В случае расторжения трудового договора (контракта) по указанному основанию </w:t>
      </w:r>
      <w:r w:rsidRPr="00BA64D5">
        <w:rPr>
          <w:rFonts w:ascii="Arial" w:eastAsia="Times New Roman" w:hAnsi="Arial" w:cs="Arial"/>
          <w:color w:val="000000"/>
          <w:sz w:val="23"/>
          <w:szCs w:val="23"/>
          <w:lang w:eastAsia="ru-RU"/>
        </w:rPr>
        <w:lastRenderedPageBreak/>
        <w:t>происходит высвобождение работников, что влечет за собой иные юридические последствия, чем при увольнении по другим основаниям. Порядок высвобождения работников, а также уста</w:t>
      </w:r>
      <w:r w:rsidRPr="00BA64D5">
        <w:rPr>
          <w:rFonts w:ascii="Arial" w:eastAsia="Times New Roman" w:hAnsi="Arial" w:cs="Arial"/>
          <w:color w:val="000000"/>
          <w:sz w:val="23"/>
          <w:szCs w:val="23"/>
          <w:lang w:eastAsia="ru-RU"/>
        </w:rPr>
        <w:softHyphen/>
        <w:t>новленные для них льготы и компенсации содержатся в ст.82, 178, 179, 180 и 318 ТК РФ. При высвобождении работников в связи с сокращени</w:t>
      </w:r>
      <w:r w:rsidRPr="00BA64D5">
        <w:rPr>
          <w:rFonts w:ascii="Arial" w:eastAsia="Times New Roman" w:hAnsi="Arial" w:cs="Arial"/>
          <w:color w:val="000000"/>
          <w:sz w:val="23"/>
          <w:szCs w:val="23"/>
          <w:lang w:eastAsia="ru-RU"/>
        </w:rPr>
        <w:softHyphen/>
        <w:t>ем численности или штата администрация предприятия имеет право выбора работников, подлежащих сокращению. Предпочтение в оставлении на работе отдается более квалифицированным и опытным работникам, а при равной квалификации и производительности предпочтение должно отдаваться следующим категориям работников:</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семейным работникам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w:t>
      </w:r>
      <w:proofErr w:type="gramStart"/>
      <w:r w:rsidRPr="00BA64D5">
        <w:rPr>
          <w:rFonts w:ascii="Arial" w:eastAsia="Times New Roman" w:hAnsi="Arial" w:cs="Arial"/>
          <w:color w:val="000000"/>
          <w:sz w:val="23"/>
          <w:szCs w:val="23"/>
          <w:lang w:eastAsia="ru-RU"/>
        </w:rPr>
        <w:t>дств к с</w:t>
      </w:r>
      <w:proofErr w:type="gramEnd"/>
      <w:r w:rsidRPr="00BA64D5">
        <w:rPr>
          <w:rFonts w:ascii="Arial" w:eastAsia="Times New Roman" w:hAnsi="Arial" w:cs="Arial"/>
          <w:color w:val="000000"/>
          <w:sz w:val="23"/>
          <w:szCs w:val="23"/>
          <w:lang w:eastAsia="ru-RU"/>
        </w:rPr>
        <w:t>уществованию);</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лицам, в семье которых нет других работников с самостоятельным заработком; работникам, получившим в данной организации трудовое увечье или профессиональное заболевание;</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инвалидам Великой Отечественной войны и инвалидам боевых действий по защите Отечества;</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работникам, повышающим свою квалификацию по направлению работодателя без отрыва от работы.</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Коллективным договором могут предусматриваться другие категории работников организации, пользующиеся преимущественным правом на оставление на работе при равной производительности труда и квалификации.</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расписку не менее чем за два месяца до увольнения. При принятии решения о возможном расторжении трудовых договоров с работниками по причине с сокращения численности или штата работников работодатель обязан в письменной форме сообщить об этом выборному профсоюзному органу данной организации (при наличии в организации профсоюзного органа) не </w:t>
      </w:r>
      <w:proofErr w:type="gramStart"/>
      <w:r w:rsidRPr="00BA64D5">
        <w:rPr>
          <w:rFonts w:ascii="Arial" w:eastAsia="Times New Roman" w:hAnsi="Arial" w:cs="Arial"/>
          <w:color w:val="000000"/>
          <w:sz w:val="23"/>
          <w:szCs w:val="23"/>
          <w:lang w:eastAsia="ru-RU"/>
        </w:rPr>
        <w:t>позднее</w:t>
      </w:r>
      <w:proofErr w:type="gramEnd"/>
      <w:r w:rsidRPr="00BA64D5">
        <w:rPr>
          <w:rFonts w:ascii="Arial" w:eastAsia="Times New Roman" w:hAnsi="Arial" w:cs="Arial"/>
          <w:color w:val="000000"/>
          <w:sz w:val="23"/>
          <w:szCs w:val="23"/>
          <w:lang w:eastAsia="ru-RU"/>
        </w:rPr>
        <w:t xml:space="preserve"> чем за два месяца до начала проведения соответствующих мероприятий.</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случае сокращения численности или штата работников организации работодатель обязан предложить работнику другую имеющуюся работу (вакантную должность) в той же организации, соответствующую квалификации работника. </w:t>
      </w:r>
      <w:proofErr w:type="gramStart"/>
      <w:r w:rsidRPr="00BA64D5">
        <w:rPr>
          <w:rFonts w:ascii="Arial" w:eastAsia="Times New Roman" w:hAnsi="Arial" w:cs="Arial"/>
          <w:color w:val="000000"/>
          <w:sz w:val="23"/>
          <w:szCs w:val="23"/>
          <w:lang w:eastAsia="ru-RU"/>
        </w:rPr>
        <w:t>Получив письменное согласие работника и с одновременной выплатой дополнительной компенсации в размере двухмесячного среднего заработка работодатель вправе расторгнуть</w:t>
      </w:r>
      <w:proofErr w:type="gramEnd"/>
      <w:r w:rsidRPr="00BA64D5">
        <w:rPr>
          <w:rFonts w:ascii="Arial" w:eastAsia="Times New Roman" w:hAnsi="Arial" w:cs="Arial"/>
          <w:color w:val="000000"/>
          <w:sz w:val="23"/>
          <w:szCs w:val="23"/>
          <w:lang w:eastAsia="ru-RU"/>
        </w:rPr>
        <w:t xml:space="preserve"> трудовой договор без предупреждения об увольнении за два месяца (ст.180 ТК РФ).</w:t>
      </w:r>
    </w:p>
    <w:p w:rsidR="00BA64D5" w:rsidRPr="00BA64D5" w:rsidRDefault="00BA64D5" w:rsidP="00BA64D5">
      <w:pPr>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 xml:space="preserve">Согласно 178 статье Трудового кодекса при расторжении трудового договора в связи с ликвидацией организации либо сокращением численности или штата работников организации 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w:t>
      </w:r>
      <w:proofErr w:type="spellStart"/>
      <w:r w:rsidRPr="00BA64D5">
        <w:rPr>
          <w:rFonts w:ascii="Arial" w:eastAsia="Times New Roman" w:hAnsi="Arial" w:cs="Arial"/>
          <w:color w:val="000000"/>
          <w:sz w:val="23"/>
          <w:szCs w:val="23"/>
          <w:lang w:eastAsia="ru-RU"/>
        </w:rPr>
        <w:t>трудо-устройства</w:t>
      </w:r>
      <w:proofErr w:type="spellEnd"/>
      <w:r w:rsidRPr="00BA64D5">
        <w:rPr>
          <w:rFonts w:ascii="Arial" w:eastAsia="Times New Roman" w:hAnsi="Arial" w:cs="Arial"/>
          <w:color w:val="000000"/>
          <w:sz w:val="23"/>
          <w:szCs w:val="23"/>
          <w:lang w:eastAsia="ru-RU"/>
        </w:rPr>
        <w:t>, но не свыше двух месяцев со дня увольнения (с зачетом выходного пособия).</w:t>
      </w:r>
      <w:proofErr w:type="gramEnd"/>
      <w:r w:rsidRPr="00BA64D5">
        <w:rPr>
          <w:rFonts w:ascii="Arial" w:eastAsia="Times New Roman" w:hAnsi="Arial" w:cs="Arial"/>
          <w:color w:val="000000"/>
          <w:sz w:val="23"/>
          <w:szCs w:val="23"/>
          <w:lang w:eastAsia="ru-RU"/>
        </w:rPr>
        <w:t xml:space="preserve"> В исключительных случаях средний месячный заработок сохраняется </w:t>
      </w:r>
      <w:proofErr w:type="gramStart"/>
      <w:r w:rsidRPr="00BA64D5">
        <w:rPr>
          <w:rFonts w:ascii="Arial" w:eastAsia="Times New Roman" w:hAnsi="Arial" w:cs="Arial"/>
          <w:color w:val="000000"/>
          <w:sz w:val="23"/>
          <w:szCs w:val="23"/>
          <w:lang w:eastAsia="ru-RU"/>
        </w:rPr>
        <w:t>за уволенным работником в течение третьего месяца со дня увольнения по решению органа службы занятости населения при условии</w:t>
      </w:r>
      <w:proofErr w:type="gramEnd"/>
      <w:r w:rsidRPr="00BA64D5">
        <w:rPr>
          <w:rFonts w:ascii="Arial" w:eastAsia="Times New Roman" w:hAnsi="Arial" w:cs="Arial"/>
          <w:color w:val="000000"/>
          <w:sz w:val="23"/>
          <w:szCs w:val="23"/>
          <w:lang w:eastAsia="ru-RU"/>
        </w:rPr>
        <w:t>, если в двухнедельный срок после увольнения работник обратился в этот орган и не был им трудоустроен.</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трудовой договор (контракт) может </w:t>
      </w:r>
      <w:proofErr w:type="gramStart"/>
      <w:r w:rsidRPr="00BA64D5">
        <w:rPr>
          <w:rFonts w:ascii="Arial" w:eastAsia="Times New Roman" w:hAnsi="Arial" w:cs="Arial"/>
          <w:color w:val="000000"/>
          <w:sz w:val="23"/>
          <w:szCs w:val="23"/>
          <w:lang w:eastAsia="ru-RU"/>
        </w:rPr>
        <w:t>быть</w:t>
      </w:r>
      <w:proofErr w:type="gramEnd"/>
      <w:r w:rsidRPr="00BA64D5">
        <w:rPr>
          <w:rFonts w:ascii="Arial" w:eastAsia="Times New Roman" w:hAnsi="Arial" w:cs="Arial"/>
          <w:color w:val="000000"/>
          <w:sz w:val="23"/>
          <w:szCs w:val="23"/>
          <w:lang w:eastAsia="ru-RU"/>
        </w:rPr>
        <w:t xml:space="preserve"> расторгнут в случае обнаружившегося несоответствия работника занимаемой должности или </w:t>
      </w:r>
      <w:proofErr w:type="spellStart"/>
      <w:r w:rsidRPr="00BA64D5">
        <w:rPr>
          <w:rFonts w:ascii="Arial" w:eastAsia="Times New Roman" w:hAnsi="Arial" w:cs="Arial"/>
          <w:color w:val="000000"/>
          <w:sz w:val="23"/>
          <w:szCs w:val="23"/>
          <w:lang w:eastAsia="ru-RU"/>
        </w:rPr>
        <w:t>в</w:t>
      </w:r>
      <w:r w:rsidRPr="00BA64D5">
        <w:rPr>
          <w:rFonts w:ascii="Arial" w:eastAsia="Times New Roman" w:hAnsi="Arial" w:cs="Arial"/>
          <w:color w:val="000000"/>
          <w:sz w:val="23"/>
          <w:szCs w:val="23"/>
          <w:lang w:eastAsia="ru-RU"/>
        </w:rPr>
        <w:softHyphen/>
        <w:t>полняемой</w:t>
      </w:r>
      <w:proofErr w:type="spellEnd"/>
      <w:r w:rsidRPr="00BA64D5">
        <w:rPr>
          <w:rFonts w:ascii="Arial" w:eastAsia="Times New Roman" w:hAnsi="Arial" w:cs="Arial"/>
          <w:color w:val="000000"/>
          <w:sz w:val="23"/>
          <w:szCs w:val="23"/>
          <w:lang w:eastAsia="ru-RU"/>
        </w:rPr>
        <w:t xml:space="preserve"> работе вследствие:</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недостаточной квалификации, подтвержденной результатами аттестации;</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состояния здоровья в соответствии с медицинским заключением. Несоответствие по квалификации должно быть доказано заключением аттестационной комиссии по результатам аттестации работника. Плохое состояние здоровья подтверждается медико-социальной экспертной комиссией – МСЭК.</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смена собственника имущества организации (в отношении руководителя организации, его заместителей и главного бухгалтера) может послужить основанием для расторжения трудового договора работодателем. Новый собственник, вступив в свои права, может в течение трех месяцев уволить указанных лиц, всех или кого-то из них, заменив их новыми;</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неоднократное неисполнение работником без уважительных причин трудовых обязанностей, если он имеет дисциплинарное </w:t>
      </w:r>
      <w:proofErr w:type="gramStart"/>
      <w:r w:rsidRPr="00BA64D5">
        <w:rPr>
          <w:rFonts w:ascii="Arial" w:eastAsia="Times New Roman" w:hAnsi="Arial" w:cs="Arial"/>
          <w:color w:val="000000"/>
          <w:sz w:val="23"/>
          <w:szCs w:val="23"/>
          <w:lang w:eastAsia="ru-RU"/>
        </w:rPr>
        <w:t>взыскание</w:t>
      </w:r>
      <w:proofErr w:type="gramEnd"/>
      <w:r w:rsidRPr="00BA64D5">
        <w:rPr>
          <w:rFonts w:ascii="Arial" w:eastAsia="Times New Roman" w:hAnsi="Arial" w:cs="Arial"/>
          <w:color w:val="000000"/>
          <w:sz w:val="23"/>
          <w:szCs w:val="23"/>
          <w:lang w:eastAsia="ru-RU"/>
        </w:rPr>
        <w:t xml:space="preserve"> влечет расторжение трудового договора;</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работодатель имеет право расторгнуть трудовой договор в случае однократного грубого нарушения работником трудовых обязанностей:</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прогула (отсутствия на рабочем месте без уважительных причин более четырех часов подряд в течение рабочего дня);</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появления на работе в состоянии алкогольного, наркотического или иного токсического опьянения;</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органа, уполномоченного на применение административных взысканий;</w:t>
      </w:r>
    </w:p>
    <w:p w:rsidR="00BA64D5" w:rsidRPr="00BA64D5" w:rsidRDefault="00BA64D5" w:rsidP="00BA64D5">
      <w:pPr>
        <w:numPr>
          <w:ilvl w:val="1"/>
          <w:numId w:val="152"/>
        </w:numPr>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нарушения работником требований по охране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w:t>
      </w:r>
      <w:r w:rsidRPr="00BA64D5">
        <w:rPr>
          <w:rFonts w:ascii="Arial" w:eastAsia="Times New Roman" w:hAnsi="Arial" w:cs="Arial"/>
          <w:color w:val="000000"/>
          <w:sz w:val="23"/>
          <w:szCs w:val="23"/>
          <w:lang w:eastAsia="ru-RU"/>
        </w:rPr>
        <w:softHyphen/>
        <w:t>зу наступления таких последствий.</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трудовой </w:t>
      </w:r>
      <w:proofErr w:type="gramStart"/>
      <w:r w:rsidRPr="00BA64D5">
        <w:rPr>
          <w:rFonts w:ascii="Arial" w:eastAsia="Times New Roman" w:hAnsi="Arial" w:cs="Arial"/>
          <w:color w:val="000000"/>
          <w:sz w:val="23"/>
          <w:szCs w:val="23"/>
          <w:lang w:eastAsia="ru-RU"/>
        </w:rPr>
        <w:t>договор</w:t>
      </w:r>
      <w:proofErr w:type="gramEnd"/>
      <w:r w:rsidRPr="00BA64D5">
        <w:rPr>
          <w:rFonts w:ascii="Arial" w:eastAsia="Times New Roman" w:hAnsi="Arial" w:cs="Arial"/>
          <w:color w:val="000000"/>
          <w:sz w:val="23"/>
          <w:szCs w:val="23"/>
          <w:lang w:eastAsia="ru-RU"/>
        </w:rPr>
        <w:t xml:space="preserve"> может быть расторгнут работодателем 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Недоверие к работнику работодатель должен доказать фактами (акты об обсчете, обвешивании, недостаче и т.п.);</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работодатель расторгает трудовой договор в случае совершения работником, выполняющим воспитательные функции, аморального проступка, несовместимого с продолжением данной работы;</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принятие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может служить поводом для расторжения договора. Насколько решение необоснованно оценивает работодатель, при возникновении указанной ситуации вину работника он должен доказать. Если указанный работник своим решением предотвратил возможный вред имуществу организации, такое решение нельзя считать необоснованным;</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случае однократного грубого нарушения руководителем органи</w:t>
      </w:r>
      <w:r w:rsidRPr="00BA64D5">
        <w:rPr>
          <w:rFonts w:ascii="Arial" w:eastAsia="Times New Roman" w:hAnsi="Arial" w:cs="Arial"/>
          <w:color w:val="000000"/>
          <w:sz w:val="23"/>
          <w:szCs w:val="23"/>
          <w:lang w:eastAsia="ru-RU"/>
        </w:rPr>
        <w:softHyphen/>
        <w:t xml:space="preserve">зации (филиала, представительства), его заместителями своих трудовых обязанностей трудовой </w:t>
      </w:r>
      <w:proofErr w:type="gramStart"/>
      <w:r w:rsidRPr="00BA64D5">
        <w:rPr>
          <w:rFonts w:ascii="Arial" w:eastAsia="Times New Roman" w:hAnsi="Arial" w:cs="Arial"/>
          <w:color w:val="000000"/>
          <w:sz w:val="23"/>
          <w:szCs w:val="23"/>
          <w:lang w:eastAsia="ru-RU"/>
        </w:rPr>
        <w:t>договор</w:t>
      </w:r>
      <w:proofErr w:type="gramEnd"/>
      <w:r w:rsidRPr="00BA64D5">
        <w:rPr>
          <w:rFonts w:ascii="Arial" w:eastAsia="Times New Roman" w:hAnsi="Arial" w:cs="Arial"/>
          <w:color w:val="000000"/>
          <w:sz w:val="23"/>
          <w:szCs w:val="23"/>
          <w:lang w:eastAsia="ru-RU"/>
        </w:rPr>
        <w:t xml:space="preserve"> может быть расторгнут инициативой работодателя;</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представление работником работодателю подложных документов или заведомо ложных сведений </w:t>
      </w:r>
      <w:proofErr w:type="gramStart"/>
      <w:r w:rsidRPr="00BA64D5">
        <w:rPr>
          <w:rFonts w:ascii="Arial" w:eastAsia="Times New Roman" w:hAnsi="Arial" w:cs="Arial"/>
          <w:color w:val="000000"/>
          <w:sz w:val="23"/>
          <w:szCs w:val="23"/>
          <w:lang w:eastAsia="ru-RU"/>
        </w:rPr>
        <w:t>при</w:t>
      </w:r>
      <w:proofErr w:type="gramEnd"/>
      <w:r w:rsidRPr="00BA64D5">
        <w:rPr>
          <w:rFonts w:ascii="Arial" w:eastAsia="Times New Roman" w:hAnsi="Arial" w:cs="Arial"/>
          <w:color w:val="000000"/>
          <w:sz w:val="23"/>
          <w:szCs w:val="23"/>
          <w:lang w:eastAsia="ru-RU"/>
        </w:rPr>
        <w:t xml:space="preserve"> заключений трудового договора влечет расторжение трудового договора. Подложность документов должна быть обоснована криминалистической экспертизой и другими доказательствами;</w:t>
      </w:r>
    </w:p>
    <w:p w:rsidR="00BA64D5" w:rsidRPr="00BA64D5" w:rsidRDefault="00BA64D5" w:rsidP="00BA64D5">
      <w:pPr>
        <w:numPr>
          <w:ilvl w:val="0"/>
          <w:numId w:val="152"/>
        </w:numPr>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работодатель вправе расторгнуть договор с работником в случае прекращения допуска последнего к государственной тайне, если выполняемая работа требует допуска к государственной тайне.</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11.4. Правовое регулирование существенных условий труда</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Правовое регулирование существенных условий труда</w:t>
      </w:r>
      <w:r w:rsidRPr="00BA64D5">
        <w:rPr>
          <w:rFonts w:ascii="Arial" w:eastAsia="Times New Roman" w:hAnsi="Arial" w:cs="Arial"/>
          <w:color w:val="000000"/>
          <w:sz w:val="23"/>
          <w:szCs w:val="23"/>
          <w:lang w:eastAsia="ru-RU"/>
        </w:rPr>
        <w:t> определяет содержание трудовых отношений. Одним из наиболее важных условий труда является установление</w:t>
      </w:r>
      <w:r w:rsidRPr="00BA64D5">
        <w:rPr>
          <w:rFonts w:ascii="Arial" w:eastAsia="Times New Roman" w:hAnsi="Arial" w:cs="Arial"/>
          <w:b/>
          <w:bCs/>
          <w:color w:val="000000"/>
          <w:sz w:val="23"/>
          <w:lang w:eastAsia="ru-RU"/>
        </w:rPr>
        <w:t> рабочего времени,</w:t>
      </w:r>
      <w:r w:rsidRPr="00BA64D5">
        <w:rPr>
          <w:rFonts w:ascii="Arial" w:eastAsia="Times New Roman" w:hAnsi="Arial" w:cs="Arial"/>
          <w:color w:val="000000"/>
          <w:sz w:val="23"/>
          <w:szCs w:val="23"/>
          <w:lang w:eastAsia="ru-RU"/>
        </w:rPr>
        <w:t> т.е. времени, в течение которого работник должен выполнять возложенные на него обязанности.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Трудовым кодексом Российской Федерации определены три вида рабочего времени:</w:t>
      </w:r>
    </w:p>
    <w:p w:rsidR="00BA64D5" w:rsidRPr="00BA64D5" w:rsidRDefault="00BA64D5" w:rsidP="00BA64D5">
      <w:pPr>
        <w:numPr>
          <w:ilvl w:val="0"/>
          <w:numId w:val="15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нормальная продолжительность рабочего времени;</w:t>
      </w:r>
    </w:p>
    <w:p w:rsidR="00BA64D5" w:rsidRPr="00BA64D5" w:rsidRDefault="00BA64D5" w:rsidP="00BA64D5">
      <w:pPr>
        <w:numPr>
          <w:ilvl w:val="0"/>
          <w:numId w:val="15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сокращенная продолжительность рабочего времени;</w:t>
      </w:r>
    </w:p>
    <w:p w:rsidR="00BA64D5" w:rsidRPr="00BA64D5" w:rsidRDefault="00BA64D5" w:rsidP="00BA64D5">
      <w:pPr>
        <w:numPr>
          <w:ilvl w:val="0"/>
          <w:numId w:val="15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неполное рабочее время.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Нормальная продолжительность рабочего времени</w:t>
      </w:r>
      <w:r w:rsidRPr="00BA64D5">
        <w:rPr>
          <w:rFonts w:ascii="Arial" w:eastAsia="Times New Roman" w:hAnsi="Arial" w:cs="Arial"/>
          <w:color w:val="000000"/>
          <w:sz w:val="23"/>
          <w:szCs w:val="23"/>
          <w:lang w:eastAsia="ru-RU"/>
        </w:rPr>
        <w:t xml:space="preserve"> не может превышать 40 часов в неделю (ст.91 ТК РФ). Распределение этого количества времени по дням недели регулируется соглашением сторон. Накануне праздничных дней продолжительность рабочего </w:t>
      </w:r>
      <w:proofErr w:type="gramStart"/>
      <w:r w:rsidRPr="00BA64D5">
        <w:rPr>
          <w:rFonts w:ascii="Arial" w:eastAsia="Times New Roman" w:hAnsi="Arial" w:cs="Arial"/>
          <w:color w:val="000000"/>
          <w:sz w:val="23"/>
          <w:szCs w:val="23"/>
          <w:lang w:eastAsia="ru-RU"/>
        </w:rPr>
        <w:t>дня</w:t>
      </w:r>
      <w:proofErr w:type="gramEnd"/>
      <w:r w:rsidRPr="00BA64D5">
        <w:rPr>
          <w:rFonts w:ascii="Arial" w:eastAsia="Times New Roman" w:hAnsi="Arial" w:cs="Arial"/>
          <w:color w:val="000000"/>
          <w:sz w:val="23"/>
          <w:szCs w:val="23"/>
          <w:lang w:eastAsia="ru-RU"/>
        </w:rPr>
        <w:t xml:space="preserve"> как при пятидневной, так и при шестидневной рабочей неделе сокращается на один час, а накануне выходных дней продолжительность работы при шестидневной рабочей неделе не может превышать пяти часов.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работе в ночное время продолжительность рабочего времени сокращается на один час. Эта норма не распространяется на работников, которым установлена сокращенная продолжительность рабочего времени, а также на работников, принятых специально для работы в ночное время, если иное не предусмотрено коллективным договором. Продолжительность работы в ночное время уравнивается 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 нормативным актом.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Сокращенная продолжительность рабочего времени</w:t>
      </w:r>
      <w:r w:rsidRPr="00BA64D5">
        <w:rPr>
          <w:rFonts w:ascii="Arial" w:eastAsia="Times New Roman" w:hAnsi="Arial" w:cs="Arial"/>
          <w:color w:val="000000"/>
          <w:sz w:val="23"/>
          <w:szCs w:val="23"/>
          <w:lang w:eastAsia="ru-RU"/>
        </w:rPr>
        <w:t> регулируется ст. 92 ТК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Нормальная продолжительность рабочего времени сокращается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15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16 часов в неделю – для работников в возрасте до шестнадцати лет;</w:t>
      </w:r>
    </w:p>
    <w:p w:rsidR="00BA64D5" w:rsidRPr="00BA64D5" w:rsidRDefault="00BA64D5" w:rsidP="00BA64D5">
      <w:pPr>
        <w:numPr>
          <w:ilvl w:val="0"/>
          <w:numId w:val="15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5 часов в неделю – для работников, являющихся инвалидами I или II группы;</w:t>
      </w:r>
    </w:p>
    <w:p w:rsidR="00BA64D5" w:rsidRPr="00BA64D5" w:rsidRDefault="00BA64D5" w:rsidP="00BA64D5">
      <w:pPr>
        <w:numPr>
          <w:ilvl w:val="0"/>
          <w:numId w:val="15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4 часа в неделю – для работников в возрасте от шестнадцати до восемнадцати лет;</w:t>
      </w:r>
    </w:p>
    <w:p w:rsidR="00BA64D5" w:rsidRPr="00BA64D5" w:rsidRDefault="00BA64D5" w:rsidP="00BA64D5">
      <w:pPr>
        <w:numPr>
          <w:ilvl w:val="0"/>
          <w:numId w:val="15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4 часа в неделю и более – для работников, занятых на работах с вредными и (или) опасными условиями труда.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Для других категорий работников (педагогических, медицинских и других работников) сокращенная продолжительность рабочего времени может устанавливаться Федеральным законом.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Неполное рабочее время</w:t>
      </w:r>
      <w:r w:rsidRPr="00BA64D5">
        <w:rPr>
          <w:rFonts w:ascii="Arial" w:eastAsia="Times New Roman" w:hAnsi="Arial" w:cs="Arial"/>
          <w:color w:val="000000"/>
          <w:sz w:val="23"/>
          <w:szCs w:val="23"/>
          <w:lang w:eastAsia="ru-RU"/>
        </w:rPr>
        <w:t> устанавливается по соглашению между работником и администрацией. В соответствии со ст.93 ТК РФ работодатель не вправе отказать в просьбе о предоставлении возможности работать неполный рабочий день следующим категориям работников:</w:t>
      </w:r>
    </w:p>
    <w:p w:rsidR="00BA64D5" w:rsidRPr="00BA64D5" w:rsidRDefault="00BA64D5" w:rsidP="00BA64D5">
      <w:pPr>
        <w:numPr>
          <w:ilvl w:val="0"/>
          <w:numId w:val="15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беременным женщинам;</w:t>
      </w:r>
    </w:p>
    <w:p w:rsidR="00BA64D5" w:rsidRPr="00BA64D5" w:rsidRDefault="00BA64D5" w:rsidP="00BA64D5">
      <w:pPr>
        <w:numPr>
          <w:ilvl w:val="0"/>
          <w:numId w:val="15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одного из родителей (опекуна, попечителя), имеющего ребенка в возрасте до четырнадцати лет (ребенка - инвалида в возрасте до восемнадцати лет);</w:t>
      </w:r>
    </w:p>
    <w:p w:rsidR="00BA64D5" w:rsidRPr="00BA64D5" w:rsidRDefault="00BA64D5" w:rsidP="00BA64D5">
      <w:pPr>
        <w:numPr>
          <w:ilvl w:val="0"/>
          <w:numId w:val="15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лицам, осуществляющим уход за больным членом семьи.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Оплата труда в этих случаях производится пропорционально отработанному времени и в зависимости от выработки.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Работа за пределами нормальной продолжительности рабочего времени может производиться как по инициативе работника (совместительство), так и по инициативе работодателя (сверхурочная работа) (ст.97 ТК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заявлению работника работодатель разрешает ему работу по другому трудовому договору в этой же организации по иной профессии, специальности или должности за пределами нормальной продолжительности рабочего времени в порядке внутреннего совместительства. С другим работодателем работник имеет право заключить трудовой договор для работы на условиях внешнего совместительства. Работа за пределами нормальной продолжительности рабочего времени не может превышать четырех часов в день и 16 часов в неделю.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Работа за пределами нормальной продолжительности рабочего времени, производимая по совместительству, оплачивается в зависимости от проработанного времени или выработки.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Привлечение к сверхурочным работам производится работодателем только с письменного согласия работника и в установленных Трудовым Кодексом случаях (ст.99 ТК РФ):</w:t>
      </w:r>
    </w:p>
    <w:p w:rsidR="00BA64D5" w:rsidRPr="00BA64D5" w:rsidRDefault="00BA64D5" w:rsidP="00BA64D5">
      <w:pPr>
        <w:numPr>
          <w:ilvl w:val="0"/>
          <w:numId w:val="1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производстве работ, необходимых для обороны страны, а также для предотвращения производственной аварии либо устранения последствий производственной аварии или стихийного бедствия;</w:t>
      </w:r>
    </w:p>
    <w:p w:rsidR="00BA64D5" w:rsidRPr="00BA64D5" w:rsidRDefault="00BA64D5" w:rsidP="00BA64D5">
      <w:pPr>
        <w:numPr>
          <w:ilvl w:val="0"/>
          <w:numId w:val="1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производстве общественно необходимых работ по водоснабжению, газоснабжению, отоплению, освещению, канализации, транспорту, связи – для устранения непредвиденных обстоятельств, нарушающих нормальное их функционирование;</w:t>
      </w:r>
    </w:p>
    <w:p w:rsidR="00BA64D5" w:rsidRPr="00BA64D5" w:rsidRDefault="00BA64D5" w:rsidP="00BA64D5">
      <w:pPr>
        <w:numPr>
          <w:ilvl w:val="0"/>
          <w:numId w:val="1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 необходимости выполнить начатую работу, которая вследствие непредвиденной задержки по техническим условиям производства не могла быть выполнена в течение нормального числа рабочих часов, если невыполнение или </w:t>
      </w:r>
      <w:proofErr w:type="spellStart"/>
      <w:r w:rsidRPr="00BA64D5">
        <w:rPr>
          <w:rFonts w:ascii="Arial" w:eastAsia="Times New Roman" w:hAnsi="Arial" w:cs="Arial"/>
          <w:color w:val="000000"/>
          <w:sz w:val="23"/>
          <w:szCs w:val="23"/>
          <w:lang w:eastAsia="ru-RU"/>
        </w:rPr>
        <w:t>незавершение</w:t>
      </w:r>
      <w:proofErr w:type="spellEnd"/>
      <w:r w:rsidRPr="00BA64D5">
        <w:rPr>
          <w:rFonts w:ascii="Arial" w:eastAsia="Times New Roman" w:hAnsi="Arial" w:cs="Arial"/>
          <w:color w:val="000000"/>
          <w:sz w:val="23"/>
          <w:szCs w:val="23"/>
          <w:lang w:eastAsia="ru-RU"/>
        </w:rPr>
        <w:t xml:space="preserve"> этой работы может повлечь за собой порчу или гибель имущества работодателя, государственного или муниципального </w:t>
      </w:r>
      <w:proofErr w:type="gramStart"/>
      <w:r w:rsidRPr="00BA64D5">
        <w:rPr>
          <w:rFonts w:ascii="Arial" w:eastAsia="Times New Roman" w:hAnsi="Arial" w:cs="Arial"/>
          <w:color w:val="000000"/>
          <w:sz w:val="23"/>
          <w:szCs w:val="23"/>
          <w:lang w:eastAsia="ru-RU"/>
        </w:rPr>
        <w:t>имущества</w:t>
      </w:r>
      <w:proofErr w:type="gramEnd"/>
      <w:r w:rsidRPr="00BA64D5">
        <w:rPr>
          <w:rFonts w:ascii="Arial" w:eastAsia="Times New Roman" w:hAnsi="Arial" w:cs="Arial"/>
          <w:color w:val="000000"/>
          <w:sz w:val="23"/>
          <w:szCs w:val="23"/>
          <w:lang w:eastAsia="ru-RU"/>
        </w:rPr>
        <w:t xml:space="preserve"> либо создать угрозу жизни и здоровью людей;</w:t>
      </w:r>
    </w:p>
    <w:p w:rsidR="00BA64D5" w:rsidRPr="00BA64D5" w:rsidRDefault="00BA64D5" w:rsidP="00BA64D5">
      <w:pPr>
        <w:numPr>
          <w:ilvl w:val="0"/>
          <w:numId w:val="1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производстве временных работ по ремонту и восстановлению механизмов или сооружений в тех случаях, когда неисправность их может вызвать прекращение работ для значительного числа работников;</w:t>
      </w:r>
    </w:p>
    <w:p w:rsidR="00BA64D5" w:rsidRPr="00BA64D5" w:rsidRDefault="00BA64D5" w:rsidP="00BA64D5">
      <w:pPr>
        <w:numPr>
          <w:ilvl w:val="0"/>
          <w:numId w:val="15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других случаях привлечение к сверхурочным работам допускается с письменного согласия работника и с учетом мнения выборного профсоюзного органа данной организации.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 допускается привлечение к сверхурочным работам беременных женщин, работников в возрасте до восемнадцати лет, других категорий работников в соответствии с федеральным законом. Привлечение инвалидов, женщин, имеющих детей в возрасте до трех лет, к сверхурочным работам допускается с их письменного согласия и при условии, если такие работы не запрещены им по состоянию здоровья в соответствии с медицинским заключением. При этом инвалиды, женщины, имеющие детей в возрасте до трех лет, должны быть в письменной форме ознакомлены со своим правом отказаться от сверхурочных работ.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Сверхурочные работы не должны превышать для каждого работника четырех часов в течение двух дней подряд и 120 часов в год. Работодатель обязан обеспечивать точный учет сверхурочных работ. В соответствии со ст.152 ТК РФ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w:t>
      </w:r>
      <w:r w:rsidRPr="00BA64D5">
        <w:rPr>
          <w:rFonts w:ascii="Arial" w:eastAsia="Times New Roman" w:hAnsi="Arial" w:cs="Arial"/>
          <w:color w:val="000000"/>
          <w:sz w:val="23"/>
          <w:szCs w:val="23"/>
          <w:lang w:eastAsia="ru-RU"/>
        </w:rPr>
        <w:softHyphen/>
        <w:t>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Время отдыха </w:t>
      </w:r>
      <w:r w:rsidRPr="00BA64D5">
        <w:rPr>
          <w:rFonts w:ascii="Arial" w:eastAsia="Times New Roman" w:hAnsi="Arial" w:cs="Arial"/>
          <w:color w:val="000000"/>
          <w:sz w:val="23"/>
          <w:szCs w:val="23"/>
          <w:lang w:eastAsia="ru-RU"/>
        </w:rPr>
        <w:t>– это время, в течение которого работник свободен от выполнения трудовых обязанностей и которое он может использовать по своему личному усмотрению.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Статьей 107 ТК РФ установлены следующие виды времени отдыха:</w:t>
      </w:r>
    </w:p>
    <w:p w:rsidR="00BA64D5" w:rsidRPr="00BA64D5" w:rsidRDefault="00BA64D5" w:rsidP="00BA64D5">
      <w:pPr>
        <w:numPr>
          <w:ilvl w:val="0"/>
          <w:numId w:val="15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перерывы в течение рабочего дня (смены);</w:t>
      </w:r>
    </w:p>
    <w:p w:rsidR="00BA64D5" w:rsidRPr="00BA64D5" w:rsidRDefault="00BA64D5" w:rsidP="00BA64D5">
      <w:pPr>
        <w:numPr>
          <w:ilvl w:val="0"/>
          <w:numId w:val="15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ежедневный (междусменный) отдых;</w:t>
      </w:r>
    </w:p>
    <w:p w:rsidR="00BA64D5" w:rsidRPr="00BA64D5" w:rsidRDefault="00BA64D5" w:rsidP="00BA64D5">
      <w:pPr>
        <w:numPr>
          <w:ilvl w:val="0"/>
          <w:numId w:val="15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выходные дни (еженедельный непрерывный отдых);</w:t>
      </w:r>
    </w:p>
    <w:p w:rsidR="00BA64D5" w:rsidRPr="00BA64D5" w:rsidRDefault="00BA64D5" w:rsidP="00BA64D5">
      <w:pPr>
        <w:numPr>
          <w:ilvl w:val="0"/>
          <w:numId w:val="15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нерабочие праздничные дни;</w:t>
      </w:r>
    </w:p>
    <w:p w:rsidR="00BA64D5" w:rsidRPr="00BA64D5" w:rsidRDefault="00BA64D5" w:rsidP="00BA64D5">
      <w:pPr>
        <w:numPr>
          <w:ilvl w:val="0"/>
          <w:numId w:val="15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отпуска.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Перерывы в течение рабочего дня</w:t>
      </w:r>
      <w:r w:rsidRPr="00BA64D5">
        <w:rPr>
          <w:rFonts w:ascii="Arial" w:eastAsia="Times New Roman" w:hAnsi="Arial" w:cs="Arial"/>
          <w:color w:val="000000"/>
          <w:sz w:val="23"/>
          <w:szCs w:val="23"/>
          <w:lang w:eastAsia="ru-RU"/>
        </w:rPr>
        <w:t> подразделяются на перерывы для отдыха и питания, а также на специальные перерывы.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Время предоставления перерыва и его конкретная продолжительность устанавливаются правилами внутреннего трудового распорядка организации или по соглашению между работником и работодателем.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Работникам, работающим в холодное время года на открытом воздухе или в закрытых </w:t>
      </w:r>
      <w:proofErr w:type="spellStart"/>
      <w:r w:rsidRPr="00BA64D5">
        <w:rPr>
          <w:rFonts w:ascii="Arial" w:eastAsia="Times New Roman" w:hAnsi="Arial" w:cs="Arial"/>
          <w:color w:val="000000"/>
          <w:sz w:val="23"/>
          <w:szCs w:val="23"/>
          <w:lang w:eastAsia="ru-RU"/>
        </w:rPr>
        <w:t>необогреваемых</w:t>
      </w:r>
      <w:proofErr w:type="spellEnd"/>
      <w:r w:rsidRPr="00BA64D5">
        <w:rPr>
          <w:rFonts w:ascii="Arial" w:eastAsia="Times New Roman" w:hAnsi="Arial" w:cs="Arial"/>
          <w:color w:val="000000"/>
          <w:sz w:val="23"/>
          <w:szCs w:val="23"/>
          <w:lang w:eastAsia="ru-RU"/>
        </w:rPr>
        <w:t xml:space="preserve">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(ст.109 ТК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Ст.258 ТК РФ предусмотрены помимо перерыва для отдыха и питания дополнительные перерывы для женщин, имеющих детей в возрасте до полутора лет. Таким женщинам должен предоставляться перерыв для кормления ребенка через каждые три часа непрерывной работы продолжительностью не менее 30 минут каждый. При наличии двух и более детей – продолжительность перерыва для кормления устанавливается не менее одного часа. Дополнительные перерывы включаются в рабочее время и оплачиваются по среднему заработку. По заявлению женщины перерывы для кормления ребенка (детей) присоединяются к перерыву для отдыха и питания либо в суммированном виде переносятся как на начало, так и на конец рабочего дня (рабочей смены) с соответствующим его (ее) сокращением. Перерывы для кормления ребенка (детей) включаются в рабочее время и подлежат оплате в размере среднего заработка.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Еженедельный отдых</w:t>
      </w:r>
      <w:r w:rsidRPr="00BA64D5">
        <w:rPr>
          <w:rFonts w:ascii="Arial" w:eastAsia="Times New Roman" w:hAnsi="Arial" w:cs="Arial"/>
          <w:color w:val="000000"/>
          <w:sz w:val="23"/>
          <w:szCs w:val="23"/>
          <w:lang w:eastAsia="ru-RU"/>
        </w:rPr>
        <w:t xml:space="preserve"> работника должен составлять не менее 42 часов непрерывно. Для этого устанавливаются выходные дни. Общепринято считать таковыми днями субботу и воскресенье. На предприятиях с непрерывным циклом производства выходные дни предоставляются в различные дни недели согласно графикам сменности. Работа в выходные дни запрещена, за исключением случаев, предусмотренных в ст.113 ТК РФ. Праздничные дни указаны ст.112ТК РФ. Работа в праздничные дни оплачивается в двойном размере либо компенсируется предоставлением другого дня отдыха. При совпадении выходного дня с </w:t>
      </w:r>
      <w:proofErr w:type="gramStart"/>
      <w:r w:rsidRPr="00BA64D5">
        <w:rPr>
          <w:rFonts w:ascii="Arial" w:eastAsia="Times New Roman" w:hAnsi="Arial" w:cs="Arial"/>
          <w:color w:val="000000"/>
          <w:sz w:val="23"/>
          <w:szCs w:val="23"/>
          <w:lang w:eastAsia="ru-RU"/>
        </w:rPr>
        <w:t>праздничным</w:t>
      </w:r>
      <w:proofErr w:type="gramEnd"/>
      <w:r w:rsidRPr="00BA64D5">
        <w:rPr>
          <w:rFonts w:ascii="Arial" w:eastAsia="Times New Roman" w:hAnsi="Arial" w:cs="Arial"/>
          <w:color w:val="000000"/>
          <w:sz w:val="23"/>
          <w:szCs w:val="23"/>
          <w:lang w:eastAsia="ru-RU"/>
        </w:rPr>
        <w:t xml:space="preserve"> выходной день переносится на следующий после праздничного рабочий день.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Оплачиваемый отпуск</w:t>
      </w:r>
      <w:r w:rsidRPr="00BA64D5">
        <w:rPr>
          <w:rFonts w:ascii="Arial" w:eastAsia="Times New Roman" w:hAnsi="Arial" w:cs="Arial"/>
          <w:color w:val="000000"/>
          <w:sz w:val="23"/>
          <w:szCs w:val="23"/>
          <w:lang w:eastAsia="ru-RU"/>
        </w:rPr>
        <w:t> должен предоставляться работнику ежегодно.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соответствии с ст.114 ТК РФ работникам предоставляются</w:t>
      </w:r>
      <w:r w:rsidRPr="00BA64D5">
        <w:rPr>
          <w:rFonts w:ascii="Arial" w:eastAsia="Times New Roman" w:hAnsi="Arial" w:cs="Arial"/>
          <w:b/>
          <w:bCs/>
          <w:color w:val="000000"/>
          <w:sz w:val="23"/>
          <w:lang w:eastAsia="ru-RU"/>
        </w:rPr>
        <w:t> ежегодные отпуска </w:t>
      </w:r>
      <w:r w:rsidRPr="00BA64D5">
        <w:rPr>
          <w:rFonts w:ascii="Arial" w:eastAsia="Times New Roman" w:hAnsi="Arial" w:cs="Arial"/>
          <w:color w:val="000000"/>
          <w:sz w:val="23"/>
          <w:szCs w:val="23"/>
          <w:lang w:eastAsia="ru-RU"/>
        </w:rPr>
        <w:t>с сохранением места работы (должности) и среднего заработка.</w:t>
      </w:r>
      <w:r w:rsidRPr="00BA64D5">
        <w:rPr>
          <w:rFonts w:ascii="Arial" w:eastAsia="Times New Roman" w:hAnsi="Arial" w:cs="Arial"/>
          <w:b/>
          <w:bCs/>
          <w:color w:val="000000"/>
          <w:sz w:val="23"/>
          <w:lang w:eastAsia="ru-RU"/>
        </w:rPr>
        <w:t> Ежегодный основной оплачиваемый отпуск</w:t>
      </w:r>
      <w:r w:rsidRPr="00BA64D5">
        <w:rPr>
          <w:rFonts w:ascii="Arial" w:eastAsia="Times New Roman" w:hAnsi="Arial" w:cs="Arial"/>
          <w:color w:val="000000"/>
          <w:sz w:val="23"/>
          <w:szCs w:val="23"/>
          <w:lang w:eastAsia="ru-RU"/>
        </w:rPr>
        <w:t> предоставляется работникам продолжительностью 28 календарных дней.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 на использование отпуска за первый год работы возникает у работника по истечении шести месяцев его непрерывной работы в данной организации. По соглашению сторон оплачиваемый отпуск работнику может быть предоставлен и до истечения шести месяцев.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 истечения шести месяцев непрерывной работы оплачиваемый отпуск по заявлению работника должен быть предоставлен:</w:t>
      </w:r>
    </w:p>
    <w:p w:rsidR="00BA64D5" w:rsidRPr="00BA64D5" w:rsidRDefault="00BA64D5" w:rsidP="00BA64D5">
      <w:pPr>
        <w:numPr>
          <w:ilvl w:val="0"/>
          <w:numId w:val="1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женщинам – перед отпуском по беременности и родам или непосредственно после него;</w:t>
      </w:r>
    </w:p>
    <w:p w:rsidR="00BA64D5" w:rsidRPr="00BA64D5" w:rsidRDefault="00BA64D5" w:rsidP="00BA64D5">
      <w:pPr>
        <w:numPr>
          <w:ilvl w:val="0"/>
          <w:numId w:val="1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работникам в возрасте до восемнадцати лет;</w:t>
      </w:r>
    </w:p>
    <w:p w:rsidR="00BA64D5" w:rsidRPr="00BA64D5" w:rsidRDefault="00BA64D5" w:rsidP="00BA64D5">
      <w:pPr>
        <w:numPr>
          <w:ilvl w:val="0"/>
          <w:numId w:val="1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работникам, усыновившим ребенка (детей) в возрасте до трех месяцев;</w:t>
      </w:r>
    </w:p>
    <w:p w:rsidR="00BA64D5" w:rsidRPr="00BA64D5" w:rsidRDefault="00BA64D5" w:rsidP="00BA64D5">
      <w:pPr>
        <w:numPr>
          <w:ilvl w:val="0"/>
          <w:numId w:val="15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других случаях, предусмотренных федеральными законами.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данной организации.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Статья 126 ТК РФ предусматривает замену часть ежегодного оплачиваемого отпуска, превышающую 28 календарных дней по письменному заявлению работника денежной компенсацией. Замена отпуска денежной компенсацией беременным женщинам и работникам в возрасте до восемнадцати лет, а также работникам, занятым на тяжелых работах и работах с вредными и (или) опасными условиями труда, не допускается.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Отдельным категориям работников, труд которых связан с особенностями выполнения работы, предоставляется</w:t>
      </w:r>
      <w:r w:rsidRPr="00BA64D5">
        <w:rPr>
          <w:rFonts w:ascii="Arial" w:eastAsia="Times New Roman" w:hAnsi="Arial" w:cs="Arial"/>
          <w:b/>
          <w:bCs/>
          <w:color w:val="000000"/>
          <w:sz w:val="23"/>
          <w:lang w:eastAsia="ru-RU"/>
        </w:rPr>
        <w:t> ежегодный дополнительный оплачиваемый отпуск</w:t>
      </w:r>
      <w:r w:rsidRPr="00BA64D5">
        <w:rPr>
          <w:rFonts w:ascii="Arial" w:eastAsia="Times New Roman" w:hAnsi="Arial" w:cs="Arial"/>
          <w:color w:val="000000"/>
          <w:sz w:val="23"/>
          <w:szCs w:val="23"/>
          <w:lang w:eastAsia="ru-RU"/>
        </w:rPr>
        <w:t> (работники, занятые на работах с вредными и (или) опасными условиями труда, работники, имеющие особый характер работы, работники с ненормированным рабочим днем, работники, работающим в районах Крайнего Севера и приравненных к ним местностях и др.).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отпуска, в число календарных дней отпуска не включаются и не оплачиваются (ст.120 ТК РФ).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семейным обстоятельствам и другим уважительным причинам работнику по его письменному заявлению может быть предоставлен</w:t>
      </w:r>
      <w:r w:rsidRPr="00BA64D5">
        <w:rPr>
          <w:rFonts w:ascii="Arial" w:eastAsia="Times New Roman" w:hAnsi="Arial" w:cs="Arial"/>
          <w:b/>
          <w:bCs/>
          <w:color w:val="000000"/>
          <w:sz w:val="23"/>
          <w:lang w:eastAsia="ru-RU"/>
        </w:rPr>
        <w:t> отпуск</w:t>
      </w:r>
      <w:r w:rsidRPr="00BA64D5">
        <w:rPr>
          <w:rFonts w:ascii="Arial" w:eastAsia="Times New Roman" w:hAnsi="Arial" w:cs="Arial"/>
          <w:color w:val="000000"/>
          <w:sz w:val="23"/>
          <w:szCs w:val="23"/>
          <w:lang w:eastAsia="ru-RU"/>
        </w:rPr>
        <w:t> </w:t>
      </w:r>
      <w:r w:rsidRPr="00BA64D5">
        <w:rPr>
          <w:rFonts w:ascii="Arial" w:eastAsia="Times New Roman" w:hAnsi="Arial" w:cs="Arial"/>
          <w:b/>
          <w:bCs/>
          <w:color w:val="000000"/>
          <w:sz w:val="23"/>
          <w:lang w:eastAsia="ru-RU"/>
        </w:rPr>
        <w:t>без сохранения заработной платы</w:t>
      </w:r>
      <w:r w:rsidRPr="00BA64D5">
        <w:rPr>
          <w:rFonts w:ascii="Arial" w:eastAsia="Times New Roman" w:hAnsi="Arial" w:cs="Arial"/>
          <w:color w:val="000000"/>
          <w:sz w:val="23"/>
          <w:szCs w:val="23"/>
          <w:lang w:eastAsia="ru-RU"/>
        </w:rPr>
        <w:t>, продолжительность которого опреде</w:t>
      </w:r>
      <w:r w:rsidRPr="00BA64D5">
        <w:rPr>
          <w:rFonts w:ascii="Arial" w:eastAsia="Times New Roman" w:hAnsi="Arial" w:cs="Arial"/>
          <w:color w:val="000000"/>
          <w:sz w:val="23"/>
          <w:szCs w:val="23"/>
          <w:lang w:eastAsia="ru-RU"/>
        </w:rPr>
        <w:softHyphen/>
        <w:t>ляется по соглашению между работником и работодателем.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Работодатель обязан на основании письменного заявления работника предоставить отпуск без сохранения заработной платы:</w:t>
      </w:r>
    </w:p>
    <w:p w:rsidR="00BA64D5" w:rsidRPr="00BA64D5" w:rsidRDefault="00BA64D5" w:rsidP="00BA64D5">
      <w:pPr>
        <w:numPr>
          <w:ilvl w:val="0"/>
          <w:numId w:val="1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участникам Великой Отечественной войны – до 35 календарных дней в году;</w:t>
      </w:r>
    </w:p>
    <w:p w:rsidR="00BA64D5" w:rsidRPr="00BA64D5" w:rsidRDefault="00BA64D5" w:rsidP="00BA64D5">
      <w:pPr>
        <w:numPr>
          <w:ilvl w:val="0"/>
          <w:numId w:val="1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работающим пенсионерам по старости (по возрасту) – до 14 календарных дней в году;</w:t>
      </w:r>
    </w:p>
    <w:p w:rsidR="00BA64D5" w:rsidRPr="00BA64D5" w:rsidRDefault="00BA64D5" w:rsidP="00BA64D5">
      <w:pPr>
        <w:numPr>
          <w:ilvl w:val="0"/>
          <w:numId w:val="1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родителям и женам (мужьям) военнослужащих, погибших или умерших </w:t>
      </w:r>
      <w:proofErr w:type="spellStart"/>
      <w:r w:rsidRPr="00BA64D5">
        <w:rPr>
          <w:rFonts w:ascii="Arial" w:eastAsia="Times New Roman" w:hAnsi="Arial" w:cs="Arial"/>
          <w:color w:val="000000"/>
          <w:sz w:val="23"/>
          <w:szCs w:val="23"/>
          <w:lang w:eastAsia="ru-RU"/>
        </w:rPr>
        <w:t>ывследствие</w:t>
      </w:r>
      <w:proofErr w:type="spellEnd"/>
      <w:r w:rsidRPr="00BA64D5">
        <w:rPr>
          <w:rFonts w:ascii="Arial" w:eastAsia="Times New Roman" w:hAnsi="Arial" w:cs="Arial"/>
          <w:color w:val="000000"/>
          <w:sz w:val="23"/>
          <w:szCs w:val="23"/>
          <w:lang w:eastAsia="ru-RU"/>
        </w:rPr>
        <w:t xml:space="preserve"> ранения, контузии или увечья, полученных при исполнении обязанностей военной службы, либо вследствие заболева</w:t>
      </w:r>
      <w:r w:rsidRPr="00BA64D5">
        <w:rPr>
          <w:rFonts w:ascii="Arial" w:eastAsia="Times New Roman" w:hAnsi="Arial" w:cs="Arial"/>
          <w:color w:val="000000"/>
          <w:sz w:val="23"/>
          <w:szCs w:val="23"/>
          <w:lang w:eastAsia="ru-RU"/>
        </w:rPr>
        <w:softHyphen/>
        <w:t>ния, связанного с прохождением военной службы, – до 14 календарных дней в году;</w:t>
      </w:r>
    </w:p>
    <w:p w:rsidR="00BA64D5" w:rsidRPr="00BA64D5" w:rsidRDefault="00BA64D5" w:rsidP="00BA64D5">
      <w:pPr>
        <w:numPr>
          <w:ilvl w:val="0"/>
          <w:numId w:val="1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работающим инвалидам – до 60 календарных дней в году;</w:t>
      </w:r>
    </w:p>
    <w:p w:rsidR="00BA64D5" w:rsidRPr="00BA64D5" w:rsidRDefault="00BA64D5" w:rsidP="00BA64D5">
      <w:pPr>
        <w:numPr>
          <w:ilvl w:val="0"/>
          <w:numId w:val="15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работникам в случаях рождения ребенка, регистрации брака, смерти близких родственников – до пяти календарных дней.</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11.5. Трудовая дисциплина и порядок разрешения трудовых споров</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Трудовая дисциплина </w:t>
      </w:r>
      <w:r w:rsidRPr="00BA64D5">
        <w:rPr>
          <w:rFonts w:ascii="Arial" w:eastAsia="Times New Roman" w:hAnsi="Arial" w:cs="Arial"/>
          <w:color w:val="000000"/>
          <w:sz w:val="23"/>
          <w:szCs w:val="23"/>
          <w:lang w:eastAsia="ru-RU"/>
        </w:rPr>
        <w:t>– это определенный порядок поведения работников в процессе производства. Она вырабатывается методами убеждения, материальной заинтересованностью работника, а также методами морального поощрения за добросовестный труд.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соответствии со ст.21 ТК РФ работники обязаны:</w:t>
      </w:r>
    </w:p>
    <w:p w:rsidR="00BA64D5" w:rsidRPr="00BA64D5" w:rsidRDefault="00BA64D5" w:rsidP="00BA64D5">
      <w:pPr>
        <w:numPr>
          <w:ilvl w:val="0"/>
          <w:numId w:val="1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добросовестно исполнять свои трудовые обязанности, возложенные на него трудовым договором;</w:t>
      </w:r>
    </w:p>
    <w:p w:rsidR="00BA64D5" w:rsidRPr="00BA64D5" w:rsidRDefault="00BA64D5" w:rsidP="00BA64D5">
      <w:pPr>
        <w:numPr>
          <w:ilvl w:val="0"/>
          <w:numId w:val="1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соблюдать правила внутреннего трудового распорядка организации;</w:t>
      </w:r>
    </w:p>
    <w:p w:rsidR="00BA64D5" w:rsidRPr="00BA64D5" w:rsidRDefault="00BA64D5" w:rsidP="00BA64D5">
      <w:pPr>
        <w:numPr>
          <w:ilvl w:val="0"/>
          <w:numId w:val="1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соблюдать трудовую дисциплину;</w:t>
      </w:r>
    </w:p>
    <w:p w:rsidR="00BA64D5" w:rsidRPr="00BA64D5" w:rsidRDefault="00BA64D5" w:rsidP="00BA64D5">
      <w:pPr>
        <w:numPr>
          <w:ilvl w:val="0"/>
          <w:numId w:val="1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выполнять установленные нормы труда;</w:t>
      </w:r>
    </w:p>
    <w:p w:rsidR="00BA64D5" w:rsidRPr="00BA64D5" w:rsidRDefault="00BA64D5" w:rsidP="00BA64D5">
      <w:pPr>
        <w:numPr>
          <w:ilvl w:val="0"/>
          <w:numId w:val="1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соблюдать требования по охране труда и обеспечению безопасности труда;</w:t>
      </w:r>
    </w:p>
    <w:p w:rsidR="00BA64D5" w:rsidRPr="00BA64D5" w:rsidRDefault="00BA64D5" w:rsidP="00BA64D5">
      <w:pPr>
        <w:numPr>
          <w:ilvl w:val="0"/>
          <w:numId w:val="1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бережно относиться к имуществу работодателя и других работников;</w:t>
      </w:r>
    </w:p>
    <w:p w:rsidR="00BA64D5" w:rsidRPr="00BA64D5" w:rsidRDefault="00BA64D5" w:rsidP="00BA64D5">
      <w:pPr>
        <w:numPr>
          <w:ilvl w:val="0"/>
          <w:numId w:val="16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Работа на предприятиях определяется правилами внутреннего трудового распорядка, утвержденными общим собранием работников пред</w:t>
      </w:r>
      <w:r w:rsidRPr="00BA64D5">
        <w:rPr>
          <w:rFonts w:ascii="Arial" w:eastAsia="Times New Roman" w:hAnsi="Arial" w:cs="Arial"/>
          <w:color w:val="000000"/>
          <w:sz w:val="23"/>
          <w:szCs w:val="23"/>
          <w:lang w:eastAsia="ru-RU"/>
        </w:rPr>
        <w:softHyphen/>
        <w:t>приятия по представлению администрации.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 образцовое выполнение трудовых обязанностей для работников установлены</w:t>
      </w:r>
      <w:r w:rsidRPr="00BA64D5">
        <w:rPr>
          <w:rFonts w:ascii="Arial" w:eastAsia="Times New Roman" w:hAnsi="Arial" w:cs="Arial"/>
          <w:b/>
          <w:bCs/>
          <w:color w:val="000000"/>
          <w:sz w:val="23"/>
          <w:lang w:eastAsia="ru-RU"/>
        </w:rPr>
        <w:t> меры поощрения</w:t>
      </w:r>
      <w:r w:rsidRPr="00BA64D5">
        <w:rPr>
          <w:rFonts w:ascii="Arial" w:eastAsia="Times New Roman" w:hAnsi="Arial" w:cs="Arial"/>
          <w:color w:val="000000"/>
          <w:sz w:val="23"/>
          <w:szCs w:val="23"/>
          <w:lang w:eastAsia="ru-RU"/>
        </w:rPr>
        <w:t>. Они могут носить как моральный (объявление благодарности, награждение почетной грамотой, и т.д.), так и материальный характер (выдача премии, награждение ценными подарками). За особые трудовые заслуги работники представляются к награждению орденами, медалями, присвоению почетных званий.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 нарушение трудовой дисциплины администрация предприятия может применять следующие</w:t>
      </w:r>
      <w:r w:rsidRPr="00BA64D5">
        <w:rPr>
          <w:rFonts w:ascii="Arial" w:eastAsia="Times New Roman" w:hAnsi="Arial" w:cs="Arial"/>
          <w:b/>
          <w:bCs/>
          <w:color w:val="000000"/>
          <w:sz w:val="23"/>
          <w:lang w:eastAsia="ru-RU"/>
        </w:rPr>
        <w:t> меры дисциплинарного взыскания</w:t>
      </w:r>
      <w:r w:rsidRPr="00BA64D5">
        <w:rPr>
          <w:rFonts w:ascii="Arial" w:eastAsia="Times New Roman" w:hAnsi="Arial" w:cs="Arial"/>
          <w:color w:val="000000"/>
          <w:sz w:val="23"/>
          <w:szCs w:val="23"/>
          <w:lang w:eastAsia="ru-RU"/>
        </w:rPr>
        <w:t>:</w:t>
      </w:r>
    </w:p>
    <w:p w:rsidR="00BA64D5" w:rsidRPr="00BA64D5" w:rsidRDefault="00BA64D5" w:rsidP="00BA64D5">
      <w:pPr>
        <w:numPr>
          <w:ilvl w:val="0"/>
          <w:numId w:val="16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замечание;</w:t>
      </w:r>
    </w:p>
    <w:p w:rsidR="00BA64D5" w:rsidRPr="00BA64D5" w:rsidRDefault="00BA64D5" w:rsidP="00BA64D5">
      <w:pPr>
        <w:numPr>
          <w:ilvl w:val="0"/>
          <w:numId w:val="16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выговор;</w:t>
      </w:r>
    </w:p>
    <w:p w:rsidR="00BA64D5" w:rsidRPr="00BA64D5" w:rsidRDefault="00BA64D5" w:rsidP="00BA64D5">
      <w:pPr>
        <w:numPr>
          <w:ilvl w:val="0"/>
          <w:numId w:val="16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увольнение (ст.192 ТК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Федеральными законами, уставами и положениями о дисциплине для отдельных категории работников могут быть предусмотрены также и другие дисциплинарные взыскания.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наложения дисциплинарного взыскания администрация должна требовать от работника письменного объяснения причины допущенного нарушения трудовых обязанностей. За каждый проступок может быть применено только одно дисциплинарное взыскание и не позднее одного месяца со дня его обнаружения (не считая времени болезни работника или отпуска). Если в течение года со дня применения дисциплинарного воздействия работник не будет подвергнут новому взысканию, то он считается вообще не подвергшимся ему. Администрация имеет право вместо применения дисциплинарного взыскания передать вопрос о нарушении трудовой дисциплины на рассмотрение трудового коллектива. Приказ о применении дисциплинарного взыскания с указанием мотивов его при</w:t>
      </w:r>
      <w:r w:rsidRPr="00BA64D5">
        <w:rPr>
          <w:rFonts w:ascii="Arial" w:eastAsia="Times New Roman" w:hAnsi="Arial" w:cs="Arial"/>
          <w:color w:val="000000"/>
          <w:sz w:val="23"/>
          <w:szCs w:val="23"/>
          <w:lang w:eastAsia="ru-RU"/>
        </w:rPr>
        <w:softHyphen/>
        <w:t>менения объявляется работнику под расписку.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 Дисциплинарное взыскание может быть обжаловано в порядке, установленном законодательством (ст.193 ТК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Порядок разрешения трудовых споров.</w:t>
      </w:r>
      <w:r w:rsidRPr="00BA64D5">
        <w:rPr>
          <w:rFonts w:ascii="Arial" w:eastAsia="Times New Roman" w:hAnsi="Arial" w:cs="Arial"/>
          <w:color w:val="000000"/>
          <w:sz w:val="23"/>
          <w:szCs w:val="23"/>
          <w:lang w:eastAsia="ru-RU"/>
        </w:rPr>
        <w:t> Конституция РФ (п.4 ст.37) признает право на индивидуальные и коллективные трудовые споры с использованием установленных федеральным законом способов их раз</w:t>
      </w:r>
      <w:r w:rsidRPr="00BA64D5">
        <w:rPr>
          <w:rFonts w:ascii="Arial" w:eastAsia="Times New Roman" w:hAnsi="Arial" w:cs="Arial"/>
          <w:color w:val="000000"/>
          <w:sz w:val="23"/>
          <w:szCs w:val="23"/>
          <w:lang w:eastAsia="ru-RU"/>
        </w:rPr>
        <w:softHyphen/>
        <w:t xml:space="preserve">решения, включая и такой из них, как забастовка. Под трудовыми спорами следует понимать </w:t>
      </w:r>
      <w:r w:rsidRPr="00BA64D5">
        <w:rPr>
          <w:rFonts w:ascii="Arial" w:eastAsia="Times New Roman" w:hAnsi="Arial" w:cs="Arial"/>
          <w:color w:val="000000"/>
          <w:sz w:val="23"/>
          <w:szCs w:val="23"/>
          <w:lang w:eastAsia="ru-RU"/>
        </w:rPr>
        <w:lastRenderedPageBreak/>
        <w:t>разногласия, возникающие по поводу применения трудового законодательства, установления либо изменения условий труда.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Причинами споров могут быть:</w:t>
      </w:r>
    </w:p>
    <w:p w:rsidR="00BA64D5" w:rsidRPr="00BA64D5" w:rsidRDefault="00BA64D5" w:rsidP="00BA64D5">
      <w:pPr>
        <w:numPr>
          <w:ilvl w:val="0"/>
          <w:numId w:val="16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недостатки осведомленности администрации и работников в трудовом законодательстве, в результате чего оно применяется неверно;</w:t>
      </w:r>
    </w:p>
    <w:p w:rsidR="00BA64D5" w:rsidRPr="00BA64D5" w:rsidRDefault="00BA64D5" w:rsidP="00BA64D5">
      <w:pPr>
        <w:numPr>
          <w:ilvl w:val="0"/>
          <w:numId w:val="16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несовершенство самого законодательства в быстро меняющихся внешних обстоятельствах;</w:t>
      </w:r>
    </w:p>
    <w:p w:rsidR="00BA64D5" w:rsidRPr="00BA64D5" w:rsidRDefault="00BA64D5" w:rsidP="00BA64D5">
      <w:pPr>
        <w:numPr>
          <w:ilvl w:val="0"/>
          <w:numId w:val="16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разногласия между работниками и администрацией по вопросам установления новых или изменения действующих условий труда, например введение новых норм выработки;</w:t>
      </w:r>
    </w:p>
    <w:p w:rsidR="00BA64D5" w:rsidRPr="00BA64D5" w:rsidRDefault="00BA64D5" w:rsidP="00BA64D5">
      <w:pPr>
        <w:numPr>
          <w:ilvl w:val="0"/>
          <w:numId w:val="16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разногласия между администрацией и профсоюзом.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Индивидуальные трудовые споры,</w:t>
      </w:r>
      <w:r w:rsidRPr="00BA64D5">
        <w:rPr>
          <w:rFonts w:ascii="Arial" w:eastAsia="Times New Roman" w:hAnsi="Arial" w:cs="Arial"/>
          <w:color w:val="000000"/>
          <w:sz w:val="23"/>
          <w:szCs w:val="23"/>
          <w:lang w:eastAsia="ru-RU"/>
        </w:rPr>
        <w:t> возникающие между работником и администрацией предприятия по вопросам применения законодательных и иных нормативных актов о труде, коллективного договора и других соглашений о труде, а также условий трудового договора (контракта), рассматриваются комиссиями по трудовым спорам или судами общей юрисдикции.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Комиссия по трудовым спорам</w:t>
      </w:r>
      <w:r w:rsidRPr="00BA64D5">
        <w:rPr>
          <w:rFonts w:ascii="Arial" w:eastAsia="Times New Roman" w:hAnsi="Arial" w:cs="Arial"/>
          <w:color w:val="000000"/>
          <w:sz w:val="23"/>
          <w:szCs w:val="23"/>
          <w:lang w:eastAsia="ru-RU"/>
        </w:rPr>
        <w:t> (КТС) образуется по инициативе работников и (или) работодателя из равного числа представителей работников и работодателя. Представители работников в комиссию по трудовым спорам избираются общим собранием (конференцией) работников организации или делегируются представительным органом работников с последующим утверждением на общем собрании (конференции) работников организации. Представители работодателя назначаются в комиссию руководителем организации. По решению общего собрания работников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организаций могут рассматриваться индивидуальные трудовые споры в пределах полномочий этих подразделений.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Трудовой спор подлежит рассмотрению в комиссии по трудовым спорам, если работник самостоятельно или с участием своего представителя не урегулировал разногласия при непосредственных переговорах с работодателем.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Работник может обратиться в комиссию по трудовым спорам в трехмесячный срок со дня, когда он узнал или должен был узнать о нарушении своего права. А комиссия по трудовым спорам обязана рассмотреть спор в десятидневный срок со дня подачи заявления. Заявление работника, поступившее в комиссию по трудовым спорам, подлежит обязательной регистрации. Спор рассматривается в присутствии работника, подавшего заявление, или уполномоченного им представителя. Рассмотрение спора в отсутствие работника допускается лишь по его письменному заявлению. В случае неявки работника или его представителя на заседание комиссии рассмотрение заявления откладывается. В случае вторичной неявки работника или его представителя без уважительной причины комиссия может вынести решение о снятии данного заявления с рассмотрения.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Комиссия по трудовым спорам имеет право вызывать на заседание свидетелей, приглашать специалистов. По требованию комиссии руководитель организации обязан представить необходимые документы. КТС принимает решение тайным голосованием простым большинством голосов присутствующих </w:t>
      </w:r>
      <w:r w:rsidRPr="00BA64D5">
        <w:rPr>
          <w:rFonts w:ascii="Arial" w:eastAsia="Times New Roman" w:hAnsi="Arial" w:cs="Arial"/>
          <w:color w:val="000000"/>
          <w:sz w:val="23"/>
          <w:szCs w:val="23"/>
          <w:lang w:eastAsia="ru-RU"/>
        </w:rPr>
        <w:lastRenderedPageBreak/>
        <w:t>на заседании членов комиссии. Заседание комиссии по трудовым спорам считается правомочным, если на нем присутствует не менее половины членов, представляющих работников, и не менее половины членов, представляющих работодателя. Копии решения комиссии вручаются работнику и руководителю организации в течение трех дней со дня принятия решения.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Решение комиссии по трудовым спорам подлежит исполнению в трехдневный срок по истечении десяти дней, предусмотренных на обжалование. В случае неисполнения администрацией предприятия решения комиссии по трудовым спорам в установленный срок работнику выдается удостоверение, имеющее силу исполнительного листа. Удостоверение не выдается, если работник или работодатель обратился в установленный срок с заявлением о перенесении трудового спора в суд. На основании удостоверения, выданного комиссией и предъявленного не позднее трехмесячного срока со дня его получения в суд, судебный пристав приводит решение комиссии по трудовым спорам в исполнение в принудительном порядке. В случае пропуска работником установленного трехмесячного срока по уважительным причинам комиссия по трудовым спорам, выдавшая удостоверение, может восстановить этот срок.</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 судах рассматриваются индивидуальные трудовые споры по заявлениям работника, работодателя или профессионального союза, защищающего интересы работника, когда они не согласны с решением комиссии по трудовым спорам либо когда работник обращается в суд, минуя комиссию по трудовым спорам, а также по заявлению прокурора, если решение комиссии по трудовым спорам не соответствует законам или иным нормативным правовым актам, в судах рассматриваются индивидуальные</w:t>
      </w:r>
      <w:proofErr w:type="gramEnd"/>
      <w:r w:rsidRPr="00BA64D5">
        <w:rPr>
          <w:rFonts w:ascii="Arial" w:eastAsia="Times New Roman" w:hAnsi="Arial" w:cs="Arial"/>
          <w:color w:val="000000"/>
          <w:sz w:val="23"/>
          <w:szCs w:val="23"/>
          <w:lang w:eastAsia="ru-RU"/>
        </w:rPr>
        <w:t xml:space="preserve"> трудовые споры по заявлениям работника – о восстановлении на работе, работодателя – о возмещении работником вреда, причиненного организации.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судах рассматриваются также индивидуальные трудовые споры:</w:t>
      </w:r>
    </w:p>
    <w:p w:rsidR="00BA64D5" w:rsidRPr="00BA64D5" w:rsidRDefault="00BA64D5" w:rsidP="00BA64D5">
      <w:pPr>
        <w:numPr>
          <w:ilvl w:val="0"/>
          <w:numId w:val="16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 отказе в приеме на работу;</w:t>
      </w:r>
    </w:p>
    <w:p w:rsidR="00BA64D5" w:rsidRPr="00BA64D5" w:rsidRDefault="00BA64D5" w:rsidP="00BA64D5">
      <w:pPr>
        <w:numPr>
          <w:ilvl w:val="0"/>
          <w:numId w:val="16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 работающих по трудовому договору у работодателей – физических лиц;</w:t>
      </w:r>
    </w:p>
    <w:p w:rsidR="00BA64D5" w:rsidRPr="00BA64D5" w:rsidRDefault="00BA64D5" w:rsidP="00BA64D5">
      <w:pPr>
        <w:numPr>
          <w:ilvl w:val="0"/>
          <w:numId w:val="16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 считающих, что они подверглись дискриминации.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случае признания формулировки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причину и основание увольнения в точном соответствии с формулировкой Трудового Кодекса или иного федерального закона.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неправильная формулировка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возмещении работнику </w:t>
      </w:r>
      <w:r w:rsidRPr="00BA64D5">
        <w:rPr>
          <w:rFonts w:ascii="Arial" w:eastAsia="Times New Roman" w:hAnsi="Arial" w:cs="Arial"/>
          <w:color w:val="000000"/>
          <w:sz w:val="23"/>
          <w:szCs w:val="23"/>
          <w:lang w:eastAsia="ru-RU"/>
        </w:rPr>
        <w:lastRenderedPageBreak/>
        <w:t>денежной компенсации морального вреда, причиненного ему указанными действиями. Размер этой компенсации определяется судом.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b/>
          <w:bCs/>
          <w:color w:val="990000"/>
          <w:sz w:val="23"/>
          <w:lang w:eastAsia="ru-RU"/>
        </w:rPr>
        <w:t>Коллективный трудовой спор </w:t>
      </w:r>
      <w:r w:rsidRPr="00BA64D5">
        <w:rPr>
          <w:rFonts w:ascii="Arial" w:eastAsia="Times New Roman" w:hAnsi="Arial" w:cs="Arial"/>
          <w:color w:val="000000"/>
          <w:sz w:val="23"/>
          <w:szCs w:val="23"/>
          <w:lang w:eastAsia="ru-RU"/>
        </w:rPr>
        <w:t>– неурегулированные разногласия между работниками (их представителями) и работодателями (их представителями) по поводу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принятии актов, содержащих нормы трудового права, в организациях (ст.398 ТК РФ).</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 и (или) в трудовом арбитраже. Рассмотрение коллективного трудового спора примирительной комиссией является обязатель</w:t>
      </w:r>
      <w:r w:rsidRPr="00BA64D5">
        <w:rPr>
          <w:rFonts w:ascii="Arial" w:eastAsia="Times New Roman" w:hAnsi="Arial" w:cs="Arial"/>
          <w:color w:val="000000"/>
          <w:sz w:val="23"/>
          <w:szCs w:val="23"/>
          <w:lang w:eastAsia="ru-RU"/>
        </w:rPr>
        <w:softHyphen/>
        <w:t xml:space="preserve">ным этапом. При </w:t>
      </w:r>
      <w:proofErr w:type="spellStart"/>
      <w:r w:rsidRPr="00BA64D5">
        <w:rPr>
          <w:rFonts w:ascii="Arial" w:eastAsia="Times New Roman" w:hAnsi="Arial" w:cs="Arial"/>
          <w:color w:val="000000"/>
          <w:sz w:val="23"/>
          <w:szCs w:val="23"/>
          <w:lang w:eastAsia="ru-RU"/>
        </w:rPr>
        <w:t>недостижении</w:t>
      </w:r>
      <w:proofErr w:type="spellEnd"/>
      <w:r w:rsidRPr="00BA64D5">
        <w:rPr>
          <w:rFonts w:ascii="Arial" w:eastAsia="Times New Roman" w:hAnsi="Arial" w:cs="Arial"/>
          <w:color w:val="000000"/>
          <w:sz w:val="23"/>
          <w:szCs w:val="23"/>
          <w:lang w:eastAsia="ru-RU"/>
        </w:rPr>
        <w:t xml:space="preserve"> согласия в примирительной комиссии стороны коллективного трудового спора переходят к рассмотрению кол</w:t>
      </w:r>
      <w:r w:rsidRPr="00BA64D5">
        <w:rPr>
          <w:rFonts w:ascii="Arial" w:eastAsia="Times New Roman" w:hAnsi="Arial" w:cs="Arial"/>
          <w:color w:val="000000"/>
          <w:sz w:val="23"/>
          <w:szCs w:val="23"/>
          <w:lang w:eastAsia="ru-RU"/>
        </w:rPr>
        <w:softHyphen/>
        <w:t>лективного трудового спора с участием посредника и (или) в трудовом арбитраже. Стороны коллективного трудового спора не вправе уклоняться от создания примирительной комиссии и участия в ее работе. Коллективный трудовой спор должен быть рассмотрен примирительной комиссией в срок до пяти рабочих дней с момента издания приказа (распоряжения) о ее создании. Указанный срок может быть продлен при взаимном согласии сторон (ст.402 ТК РФ).</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12.1. Понятие и источники административного права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Административное право</w:t>
      </w:r>
      <w:r w:rsidRPr="00BA64D5">
        <w:rPr>
          <w:rFonts w:ascii="Arial" w:eastAsia="Times New Roman" w:hAnsi="Arial" w:cs="Arial"/>
          <w:color w:val="000000"/>
          <w:sz w:val="23"/>
          <w:szCs w:val="23"/>
          <w:lang w:eastAsia="ru-RU"/>
        </w:rPr>
        <w:t> – это отрасль права, которая регулирует общественные отношения, возникающие в связи с организацией и функционированием системы государственного управления.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Слово «администрация» в переводе с латинского означает «управление», поэтому административное право называют управленческим. В широком смысле государственное управление близко к понятию исполнительной власти, хотя в более узком (строгом) смысле правительство является высшим органом государственного управления (</w:t>
      </w:r>
      <w:proofErr w:type="gramStart"/>
      <w:r w:rsidRPr="00BA64D5">
        <w:rPr>
          <w:rFonts w:ascii="Arial" w:eastAsia="Times New Roman" w:hAnsi="Arial" w:cs="Arial"/>
          <w:color w:val="000000"/>
          <w:sz w:val="23"/>
          <w:szCs w:val="23"/>
          <w:lang w:eastAsia="ru-RU"/>
        </w:rPr>
        <w:t>см</w:t>
      </w:r>
      <w:proofErr w:type="gramEnd"/>
      <w:r w:rsidRPr="00BA64D5">
        <w:rPr>
          <w:rFonts w:ascii="Arial" w:eastAsia="Times New Roman" w:hAnsi="Arial" w:cs="Arial"/>
          <w:color w:val="000000"/>
          <w:sz w:val="23"/>
          <w:szCs w:val="23"/>
          <w:lang w:eastAsia="ru-RU"/>
        </w:rPr>
        <w:t>. лекцию 1).</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Органы государственного управления характеризуются тремя основными признаками:</w:t>
      </w:r>
    </w:p>
    <w:p w:rsidR="00BA64D5" w:rsidRPr="00BA64D5" w:rsidRDefault="00BA64D5" w:rsidP="00BA64D5">
      <w:pPr>
        <w:numPr>
          <w:ilvl w:val="0"/>
          <w:numId w:val="16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наличием управленческого (административного) аппарата;</w:t>
      </w:r>
    </w:p>
    <w:p w:rsidR="00BA64D5" w:rsidRPr="00BA64D5" w:rsidRDefault="00BA64D5" w:rsidP="00BA64D5">
      <w:pPr>
        <w:numPr>
          <w:ilvl w:val="0"/>
          <w:numId w:val="16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исполнительно-распорядительной деятельностью этого аппарата;</w:t>
      </w:r>
    </w:p>
    <w:p w:rsidR="00BA64D5" w:rsidRPr="00BA64D5" w:rsidRDefault="00BA64D5" w:rsidP="00BA64D5">
      <w:pPr>
        <w:numPr>
          <w:ilvl w:val="0"/>
          <w:numId w:val="16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используемой при этом властью.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Роль органов государственного управления заключается в том, чтобы обеспечивать согласованные действия людей в ходе их совместной работы, </w:t>
      </w:r>
      <w:r w:rsidRPr="00BA64D5">
        <w:rPr>
          <w:rFonts w:ascii="Arial" w:eastAsia="Times New Roman" w:hAnsi="Arial" w:cs="Arial"/>
          <w:color w:val="000000"/>
          <w:sz w:val="23"/>
          <w:szCs w:val="23"/>
          <w:lang w:eastAsia="ru-RU"/>
        </w:rPr>
        <w:lastRenderedPageBreak/>
        <w:t>направлять их действия на решение общих задач. Это касается функционирования как одного предприятия (учреждения), так и жизни общества в целом.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Функции органов государственного управления:</w:t>
      </w:r>
    </w:p>
    <w:p w:rsidR="00BA64D5" w:rsidRPr="00BA64D5" w:rsidRDefault="00BA64D5" w:rsidP="00BA64D5">
      <w:pPr>
        <w:numPr>
          <w:ilvl w:val="0"/>
          <w:numId w:val="16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управление различными сферами экономики;</w:t>
      </w:r>
    </w:p>
    <w:p w:rsidR="00BA64D5" w:rsidRPr="00BA64D5" w:rsidRDefault="00BA64D5" w:rsidP="00BA64D5">
      <w:pPr>
        <w:numPr>
          <w:ilvl w:val="0"/>
          <w:numId w:val="16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выполнение задач по </w:t>
      </w:r>
      <w:proofErr w:type="spellStart"/>
      <w:r w:rsidRPr="00BA64D5">
        <w:rPr>
          <w:rFonts w:ascii="Arial" w:eastAsia="Times New Roman" w:hAnsi="Arial" w:cs="Arial"/>
          <w:color w:val="000000"/>
          <w:sz w:val="23"/>
          <w:szCs w:val="23"/>
          <w:lang w:eastAsia="ru-RU"/>
        </w:rPr>
        <w:t>социокультурному</w:t>
      </w:r>
      <w:proofErr w:type="spellEnd"/>
      <w:r w:rsidRPr="00BA64D5">
        <w:rPr>
          <w:rFonts w:ascii="Arial" w:eastAsia="Times New Roman" w:hAnsi="Arial" w:cs="Arial"/>
          <w:color w:val="000000"/>
          <w:sz w:val="23"/>
          <w:szCs w:val="23"/>
          <w:lang w:eastAsia="ru-RU"/>
        </w:rPr>
        <w:t xml:space="preserve"> строительству;</w:t>
      </w:r>
    </w:p>
    <w:p w:rsidR="00BA64D5" w:rsidRPr="00BA64D5" w:rsidRDefault="00BA64D5" w:rsidP="00BA64D5">
      <w:pPr>
        <w:numPr>
          <w:ilvl w:val="0"/>
          <w:numId w:val="16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обеспечение общественного порядка и государственной безопасности;</w:t>
      </w:r>
    </w:p>
    <w:p w:rsidR="00BA64D5" w:rsidRPr="00BA64D5" w:rsidRDefault="00BA64D5" w:rsidP="00BA64D5">
      <w:pPr>
        <w:numPr>
          <w:ilvl w:val="0"/>
          <w:numId w:val="16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реализация внешней политики государства, развитие экономических и иных связей с другими странами.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Предмет административного права:</w:t>
      </w:r>
    </w:p>
    <w:p w:rsidR="00BA64D5" w:rsidRPr="00BA64D5" w:rsidRDefault="00BA64D5" w:rsidP="00BA64D5">
      <w:pPr>
        <w:numPr>
          <w:ilvl w:val="0"/>
          <w:numId w:val="16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возникающие в связи с функционированием системы исполнительной власти на всех национально-государственных и территориальных уровнях Российской Федерации;</w:t>
      </w:r>
    </w:p>
    <w:p w:rsidR="00BA64D5" w:rsidRPr="00BA64D5" w:rsidRDefault="00BA64D5" w:rsidP="00BA64D5">
      <w:pPr>
        <w:numPr>
          <w:ilvl w:val="0"/>
          <w:numId w:val="16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складывающиеся в процессе организации и деятельности органов государственного и муниципального управления;</w:t>
      </w:r>
    </w:p>
    <w:p w:rsidR="00BA64D5" w:rsidRPr="00BA64D5" w:rsidRDefault="00BA64D5" w:rsidP="00BA64D5">
      <w:pPr>
        <w:numPr>
          <w:ilvl w:val="0"/>
          <w:numId w:val="16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возникающие в связи с функционированием негосударственных формирований (общественных объединений, коммерческих структур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Источники административного права:</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Российской Федерации;</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Федеральные конституционные законы (в п.2 ст.114 Конституции РФ записано:</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«Порядок деятельности Правительства Российской Федерации определяется федеральным конституционным законом»);</w:t>
      </w:r>
      <w:proofErr w:type="gramEnd"/>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Федеральные законы, содержащие нормы административного права;</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Указы Президента РФ, относящиеся к предмету административно-правового регулирования;</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Постановления Правительства Российской Федерации по вопросам государственного управления;</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Кодифицированные акты (Кодекс РФ об административных правонарушениях от 30 декабря 2001 года;</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приказы и постановления министерств и ведомств;</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законы, принимаемые представительными органами власти субъектов Российской Федерации;</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распоряжения и постановления органов местного самоуправления (т.е. городских и районных администраций);</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приказы руководителей государственных и негосударственных предприятий (учреждений);</w:t>
      </w:r>
    </w:p>
    <w:p w:rsidR="00BA64D5" w:rsidRPr="00BA64D5" w:rsidRDefault="00BA64D5" w:rsidP="00BA64D5">
      <w:pPr>
        <w:numPr>
          <w:ilvl w:val="0"/>
          <w:numId w:val="16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распоряжения в устной или письменной форме (чаще в устной) руководителей подразделений предприятия (учреждения).</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12.2. Субъекты Административного права. Административно-правовые методы воздействия (убеждение, принуждение и поощрение)</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Субъекты административного права:</w:t>
      </w:r>
    </w:p>
    <w:p w:rsidR="00BA64D5" w:rsidRPr="00BA64D5" w:rsidRDefault="00BA64D5" w:rsidP="00BA64D5">
      <w:pPr>
        <w:numPr>
          <w:ilvl w:val="0"/>
          <w:numId w:val="1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Федеральные органы исполнительной власти;</w:t>
      </w:r>
    </w:p>
    <w:p w:rsidR="00BA64D5" w:rsidRPr="00BA64D5" w:rsidRDefault="00BA64D5" w:rsidP="00BA64D5">
      <w:pPr>
        <w:numPr>
          <w:ilvl w:val="0"/>
          <w:numId w:val="1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lastRenderedPageBreak/>
        <w:t>щрганы</w:t>
      </w:r>
      <w:proofErr w:type="spellEnd"/>
      <w:r w:rsidRPr="00BA64D5">
        <w:rPr>
          <w:rFonts w:ascii="Arial" w:eastAsia="Times New Roman" w:hAnsi="Arial" w:cs="Arial"/>
          <w:color w:val="000000"/>
          <w:sz w:val="23"/>
          <w:szCs w:val="23"/>
          <w:lang w:eastAsia="ru-RU"/>
        </w:rPr>
        <w:t xml:space="preserve"> местного самоуправления;</w:t>
      </w:r>
    </w:p>
    <w:p w:rsidR="00BA64D5" w:rsidRPr="00BA64D5" w:rsidRDefault="00BA64D5" w:rsidP="00BA64D5">
      <w:pPr>
        <w:numPr>
          <w:ilvl w:val="0"/>
          <w:numId w:val="1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предприятия и учреждения (государственные и негосударственные);</w:t>
      </w:r>
    </w:p>
    <w:p w:rsidR="00BA64D5" w:rsidRPr="00BA64D5" w:rsidRDefault="00BA64D5" w:rsidP="00BA64D5">
      <w:pPr>
        <w:numPr>
          <w:ilvl w:val="0"/>
          <w:numId w:val="1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щбщественные</w:t>
      </w:r>
      <w:proofErr w:type="spellEnd"/>
      <w:r w:rsidRPr="00BA64D5">
        <w:rPr>
          <w:rFonts w:ascii="Arial" w:eastAsia="Times New Roman" w:hAnsi="Arial" w:cs="Arial"/>
          <w:color w:val="000000"/>
          <w:sz w:val="23"/>
          <w:szCs w:val="23"/>
          <w:lang w:eastAsia="ru-RU"/>
        </w:rPr>
        <w:t xml:space="preserve"> объединения (организации);</w:t>
      </w:r>
    </w:p>
    <w:p w:rsidR="00BA64D5" w:rsidRPr="00BA64D5" w:rsidRDefault="00BA64D5" w:rsidP="00BA64D5">
      <w:pPr>
        <w:numPr>
          <w:ilvl w:val="0"/>
          <w:numId w:val="1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государственные служащие (должностные лица);</w:t>
      </w:r>
    </w:p>
    <w:p w:rsidR="00BA64D5" w:rsidRPr="00BA64D5" w:rsidRDefault="00BA64D5" w:rsidP="00BA64D5">
      <w:pPr>
        <w:numPr>
          <w:ilvl w:val="0"/>
          <w:numId w:val="16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Принципы административного управления:</w:t>
      </w:r>
    </w:p>
    <w:p w:rsidR="00BA64D5" w:rsidRPr="00BA64D5" w:rsidRDefault="00BA64D5" w:rsidP="00BA64D5">
      <w:pPr>
        <w:numPr>
          <w:ilvl w:val="0"/>
          <w:numId w:val="1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принцип подчиненности и соответствующей подотчетности нижестоящих органов управления </w:t>
      </w:r>
      <w:proofErr w:type="gramStart"/>
      <w:r w:rsidRPr="00BA64D5">
        <w:rPr>
          <w:rFonts w:ascii="Arial" w:eastAsia="Times New Roman" w:hAnsi="Arial" w:cs="Arial"/>
          <w:color w:val="000000"/>
          <w:sz w:val="23"/>
          <w:szCs w:val="23"/>
          <w:lang w:eastAsia="ru-RU"/>
        </w:rPr>
        <w:t>вышестоящим</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1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участия населения в управлении. Граждане участвуют в управлении государством через свободные демократические выборы своих представителей в органы власти. Участие граждан в управлении может осуществляться через общественные организации, трудовые коллективы, митинги, забастовки и другие массовые мероприятия, не запрещенные законом;</w:t>
      </w:r>
    </w:p>
    <w:p w:rsidR="00BA64D5" w:rsidRPr="00BA64D5" w:rsidRDefault="00BA64D5" w:rsidP="00BA64D5">
      <w:pPr>
        <w:numPr>
          <w:ilvl w:val="0"/>
          <w:numId w:val="1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законности в управлении. Вся исполнительно-распорядительная деятельность административных органов власти должна осуществляться на основе закона и во имя исполнения закона;</w:t>
      </w:r>
    </w:p>
    <w:p w:rsidR="00BA64D5" w:rsidRPr="00BA64D5" w:rsidRDefault="00BA64D5" w:rsidP="00BA64D5">
      <w:pPr>
        <w:numPr>
          <w:ilvl w:val="0"/>
          <w:numId w:val="16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принцип федерализма проявляется во взаимоотношениях между центральными и региональными органами управления, которые должны работать в единой системе законодательства.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Система административного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Административное право делится на общую и особенную части.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Общую часть</w:t>
      </w:r>
      <w:r w:rsidRPr="00BA64D5">
        <w:rPr>
          <w:rFonts w:ascii="Arial" w:eastAsia="Times New Roman" w:hAnsi="Arial" w:cs="Arial"/>
          <w:color w:val="000000"/>
          <w:sz w:val="23"/>
          <w:szCs w:val="23"/>
          <w:lang w:eastAsia="ru-RU"/>
        </w:rPr>
        <w:t> административного права составляют нормы, регулирующие:</w:t>
      </w:r>
    </w:p>
    <w:p w:rsidR="00BA64D5" w:rsidRPr="00BA64D5" w:rsidRDefault="00BA64D5" w:rsidP="00BA64D5">
      <w:pPr>
        <w:numPr>
          <w:ilvl w:val="0"/>
          <w:numId w:val="17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административно-правовой статус граждан (статус – это наличие определенных прав и обязанностей);</w:t>
      </w:r>
    </w:p>
    <w:p w:rsidR="00BA64D5" w:rsidRPr="00BA64D5" w:rsidRDefault="00BA64D5" w:rsidP="00BA64D5">
      <w:pPr>
        <w:numPr>
          <w:ilvl w:val="0"/>
          <w:numId w:val="17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правовые основы организации и деятельности исполнительной власти (аппарата государственного управления);</w:t>
      </w:r>
    </w:p>
    <w:p w:rsidR="00BA64D5" w:rsidRPr="00BA64D5" w:rsidRDefault="00BA64D5" w:rsidP="00BA64D5">
      <w:pPr>
        <w:numPr>
          <w:ilvl w:val="0"/>
          <w:numId w:val="17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административно-правовой статус негосударственных организаций;</w:t>
      </w:r>
    </w:p>
    <w:p w:rsidR="00BA64D5" w:rsidRPr="00BA64D5" w:rsidRDefault="00BA64D5" w:rsidP="00BA64D5">
      <w:pPr>
        <w:numPr>
          <w:ilvl w:val="0"/>
          <w:numId w:val="17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порядок применения норм административного права (какие государственные органы или должностные лица могут применять нормы административного права, какова компетенция этих органов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Особенная часть </w:t>
      </w:r>
      <w:r w:rsidRPr="00BA64D5">
        <w:rPr>
          <w:rFonts w:ascii="Arial" w:eastAsia="Times New Roman" w:hAnsi="Arial" w:cs="Arial"/>
          <w:color w:val="000000"/>
          <w:sz w:val="23"/>
          <w:szCs w:val="23"/>
          <w:lang w:eastAsia="ru-RU"/>
        </w:rPr>
        <w:t>административного права состоит из норм, действующих в пределах отдельных сфер управления. Особенную часть административного права составляют нормы, регулирующие:</w:t>
      </w:r>
    </w:p>
    <w:p w:rsidR="00BA64D5" w:rsidRPr="00BA64D5" w:rsidRDefault="00BA64D5" w:rsidP="00BA64D5">
      <w:pPr>
        <w:numPr>
          <w:ilvl w:val="0"/>
          <w:numId w:val="17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обеспечение безопасности граждан, общества и государства (эти нормы в основном составляют содержание Кодекса об административных правонарушениях);</w:t>
      </w:r>
    </w:p>
    <w:p w:rsidR="00BA64D5" w:rsidRPr="00BA64D5" w:rsidRDefault="00BA64D5" w:rsidP="00BA64D5">
      <w:pPr>
        <w:numPr>
          <w:ilvl w:val="0"/>
          <w:numId w:val="17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организационно-хозяйственную деятельность государственной администрации (эти нормы в основном содержатся во внутриведомственных инструкциях и других подзаконных актах);</w:t>
      </w:r>
    </w:p>
    <w:p w:rsidR="00BA64D5" w:rsidRPr="00BA64D5" w:rsidRDefault="00BA64D5" w:rsidP="00BA64D5">
      <w:pPr>
        <w:numPr>
          <w:ilvl w:val="0"/>
          <w:numId w:val="17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социально-культурную и благотворительную деятельность (это нормы, регулирующие деятельность отделов социального обеспечения, комитетов защиты малоимущих граждан, фондов помощи пострадавшим от стихийных бедствий и т.д.);</w:t>
      </w:r>
    </w:p>
    <w:p w:rsidR="00BA64D5" w:rsidRPr="00BA64D5" w:rsidRDefault="00BA64D5" w:rsidP="00BA64D5">
      <w:pPr>
        <w:numPr>
          <w:ilvl w:val="0"/>
          <w:numId w:val="17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деятельность государственной администрации по организации и осуществлению политических, экономических, культурных и иных связей с другими странами.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lastRenderedPageBreak/>
        <w:t>Административно-правовые отношения</w:t>
      </w:r>
      <w:r w:rsidRPr="00BA64D5">
        <w:rPr>
          <w:rFonts w:ascii="Arial" w:eastAsia="Times New Roman" w:hAnsi="Arial" w:cs="Arial"/>
          <w:color w:val="000000"/>
          <w:sz w:val="23"/>
          <w:szCs w:val="23"/>
          <w:lang w:eastAsia="ru-RU"/>
        </w:rPr>
        <w:t> характеризуются тем, что в обязательном порядке одной стороной этих отношений выступает орган (субъект) исполнительной власти, который в соответствии с возложенными на него задачами реализует свои</w:t>
      </w:r>
      <w:r w:rsidRPr="00BA64D5">
        <w:rPr>
          <w:rFonts w:ascii="Arial" w:eastAsia="Times New Roman" w:hAnsi="Arial" w:cs="Arial"/>
          <w:b/>
          <w:bCs/>
          <w:color w:val="000000"/>
          <w:sz w:val="23"/>
          <w:lang w:eastAsia="ru-RU"/>
        </w:rPr>
        <w:t> властные полномочия</w:t>
      </w:r>
      <w:r w:rsidRPr="00BA64D5">
        <w:rPr>
          <w:rFonts w:ascii="Arial" w:eastAsia="Times New Roman" w:hAnsi="Arial" w:cs="Arial"/>
          <w:color w:val="000000"/>
          <w:sz w:val="23"/>
          <w:szCs w:val="23"/>
          <w:lang w:eastAsia="ru-RU"/>
        </w:rPr>
        <w:t>. Наличие властных полномочий (т.е. обладание исполнительно-распорядительными функциями) у одной из сторон является необходимым условием возникновения административных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Особенности административно-правовых отношений:</w:t>
      </w:r>
    </w:p>
    <w:p w:rsidR="00BA64D5" w:rsidRPr="00BA64D5" w:rsidRDefault="00BA64D5" w:rsidP="00BA64D5">
      <w:pPr>
        <w:numPr>
          <w:ilvl w:val="0"/>
          <w:numId w:val="17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административные отношения не могут возникать между гражданами, если хотя бы один из них не наделен властными полномочиями по отношению к другому. При этом согласие другой стороны не обязательно, т. е. сторона, к которой предъявлено требование субъекта исполнительной власти, обязана выполнить это требование независимо от своего желания. Поэтому административные отношения называют </w:t>
      </w:r>
      <w:proofErr w:type="spellStart"/>
      <w:r w:rsidRPr="00BA64D5">
        <w:rPr>
          <w:rFonts w:ascii="Arial" w:eastAsia="Times New Roman" w:hAnsi="Arial" w:cs="Arial"/>
          <w:b/>
          <w:bCs/>
          <w:color w:val="000000"/>
          <w:sz w:val="23"/>
          <w:lang w:eastAsia="ru-RU"/>
        </w:rPr>
        <w:t>властеотношениями</w:t>
      </w:r>
      <w:proofErr w:type="spellEnd"/>
      <w:r w:rsidRPr="00BA64D5">
        <w:rPr>
          <w:rFonts w:ascii="Arial" w:eastAsia="Times New Roman" w:hAnsi="Arial" w:cs="Arial"/>
          <w:color w:val="000000"/>
          <w:sz w:val="23"/>
          <w:szCs w:val="23"/>
          <w:lang w:eastAsia="ru-RU"/>
        </w:rPr>
        <w:t xml:space="preserve">. Эта особенность определена внешними приоритетами государственно-управленческой деятельности </w:t>
      </w:r>
      <w:proofErr w:type="gramStart"/>
      <w:r w:rsidRPr="00BA64D5">
        <w:rPr>
          <w:rFonts w:ascii="Arial" w:eastAsia="Times New Roman" w:hAnsi="Arial" w:cs="Arial"/>
          <w:color w:val="000000"/>
          <w:sz w:val="23"/>
          <w:szCs w:val="23"/>
          <w:lang w:eastAsia="ru-RU"/>
        </w:rPr>
        <w:t>и</w:t>
      </w:r>
      <w:proofErr w:type="gramEnd"/>
      <w:r w:rsidRPr="00BA64D5">
        <w:rPr>
          <w:rFonts w:ascii="Arial" w:eastAsia="Times New Roman" w:hAnsi="Arial" w:cs="Arial"/>
          <w:color w:val="000000"/>
          <w:sz w:val="23"/>
          <w:szCs w:val="23"/>
          <w:lang w:eastAsia="ru-RU"/>
        </w:rPr>
        <w:t xml:space="preserve"> в конечном счете является главным условием функционирования всего административно-государственного аппарата. Если на каком-то этапе управления принцип «власть – подчинение» не срабатывает, значит, вся система государственного управления дает сбой, и встает вопрос о замене вышедшего из подчинения звена административной цепочки;</w:t>
      </w:r>
    </w:p>
    <w:p w:rsidR="00BA64D5" w:rsidRPr="00BA64D5" w:rsidRDefault="00BA64D5" w:rsidP="00BA64D5">
      <w:pPr>
        <w:numPr>
          <w:ilvl w:val="0"/>
          <w:numId w:val="17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неравенство сторон, так как управление всегда предполагает подчинение воли участников совместной деятельности единой управляющей воле. Сторона, обладающая властными полномочиями, имеет доминирующее положение по отношению к другой стороне, не имеющей таких полномочий и находящейся в подчинении у первой;</w:t>
      </w:r>
    </w:p>
    <w:p w:rsidR="00BA64D5" w:rsidRPr="00BA64D5" w:rsidRDefault="00BA64D5" w:rsidP="00BA64D5">
      <w:pPr>
        <w:numPr>
          <w:ilvl w:val="0"/>
          <w:numId w:val="17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возникновения административных отношений </w:t>
      </w:r>
      <w:r w:rsidRPr="00BA64D5">
        <w:rPr>
          <w:rFonts w:ascii="Arial" w:eastAsia="Times New Roman" w:hAnsi="Arial" w:cs="Arial"/>
          <w:b/>
          <w:bCs/>
          <w:color w:val="000000"/>
          <w:sz w:val="23"/>
          <w:lang w:eastAsia="ru-RU"/>
        </w:rPr>
        <w:t>достаточно воли одной из сторон</w:t>
      </w:r>
      <w:r w:rsidRPr="00BA64D5">
        <w:rPr>
          <w:rFonts w:ascii="Arial" w:eastAsia="Times New Roman" w:hAnsi="Arial" w:cs="Arial"/>
          <w:color w:val="000000"/>
          <w:sz w:val="23"/>
          <w:szCs w:val="23"/>
          <w:lang w:eastAsia="ru-RU"/>
        </w:rPr>
        <w:t> (а именно: стороны, которая обладает властными полномочиями по отношению к другой). Это резко выделяет административные отношения из всех других правоотношений, которые, как правило, возникают по взаимному согласию сторон;</w:t>
      </w:r>
    </w:p>
    <w:p w:rsidR="00BA64D5" w:rsidRPr="00BA64D5" w:rsidRDefault="00BA64D5" w:rsidP="00BA64D5">
      <w:pPr>
        <w:numPr>
          <w:ilvl w:val="0"/>
          <w:numId w:val="17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административные отношения по своей сути являются </w:t>
      </w:r>
      <w:r w:rsidRPr="00BA64D5">
        <w:rPr>
          <w:rFonts w:ascii="Arial" w:eastAsia="Times New Roman" w:hAnsi="Arial" w:cs="Arial"/>
          <w:b/>
          <w:bCs/>
          <w:color w:val="000000"/>
          <w:sz w:val="23"/>
          <w:lang w:eastAsia="ru-RU"/>
        </w:rPr>
        <w:t>организационными</w:t>
      </w:r>
      <w:r w:rsidRPr="00BA64D5">
        <w:rPr>
          <w:rFonts w:ascii="Arial" w:eastAsia="Times New Roman" w:hAnsi="Arial" w:cs="Arial"/>
          <w:color w:val="000000"/>
          <w:sz w:val="23"/>
          <w:szCs w:val="23"/>
          <w:lang w:eastAsia="ru-RU"/>
        </w:rPr>
        <w:t xml:space="preserve">, т.е. </w:t>
      </w:r>
      <w:proofErr w:type="gramStart"/>
      <w:r w:rsidRPr="00BA64D5">
        <w:rPr>
          <w:rFonts w:ascii="Arial" w:eastAsia="Times New Roman" w:hAnsi="Arial" w:cs="Arial"/>
          <w:color w:val="000000"/>
          <w:sz w:val="23"/>
          <w:szCs w:val="23"/>
          <w:lang w:eastAsia="ru-RU"/>
        </w:rPr>
        <w:t>направлены</w:t>
      </w:r>
      <w:proofErr w:type="gramEnd"/>
      <w:r w:rsidRPr="00BA64D5">
        <w:rPr>
          <w:rFonts w:ascii="Arial" w:eastAsia="Times New Roman" w:hAnsi="Arial" w:cs="Arial"/>
          <w:color w:val="000000"/>
          <w:sz w:val="23"/>
          <w:szCs w:val="23"/>
          <w:lang w:eastAsia="ru-RU"/>
        </w:rPr>
        <w:t xml:space="preserve"> прежде всего на организацию процесса </w:t>
      </w:r>
      <w:proofErr w:type="spellStart"/>
      <w:r w:rsidRPr="00BA64D5">
        <w:rPr>
          <w:rFonts w:ascii="Arial" w:eastAsia="Times New Roman" w:hAnsi="Arial" w:cs="Arial"/>
          <w:color w:val="000000"/>
          <w:sz w:val="23"/>
          <w:szCs w:val="23"/>
          <w:lang w:eastAsia="ru-RU"/>
        </w:rPr>
        <w:t>правоисполнения</w:t>
      </w:r>
      <w:proofErr w:type="spellEnd"/>
      <w:r w:rsidRPr="00BA64D5">
        <w:rPr>
          <w:rFonts w:ascii="Arial" w:eastAsia="Times New Roman" w:hAnsi="Arial" w:cs="Arial"/>
          <w:color w:val="000000"/>
          <w:sz w:val="23"/>
          <w:szCs w:val="23"/>
          <w:lang w:eastAsia="ru-RU"/>
        </w:rPr>
        <w:t>. В функциональном смысле это регулирующее воздействие на поведение всех, кто связан со сферой государственного управления;</w:t>
      </w:r>
    </w:p>
    <w:p w:rsidR="00BA64D5" w:rsidRPr="00BA64D5" w:rsidRDefault="00BA64D5" w:rsidP="00BA64D5">
      <w:pPr>
        <w:numPr>
          <w:ilvl w:val="0"/>
          <w:numId w:val="17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возникающие в административно-правовых отношениях </w:t>
      </w:r>
      <w:r w:rsidRPr="00BA64D5">
        <w:rPr>
          <w:rFonts w:ascii="Arial" w:eastAsia="Times New Roman" w:hAnsi="Arial" w:cs="Arial"/>
          <w:b/>
          <w:bCs/>
          <w:color w:val="000000"/>
          <w:sz w:val="23"/>
          <w:lang w:eastAsia="ru-RU"/>
        </w:rPr>
        <w:t>споры, как правило, разрешаются во внесудебном порядке </w:t>
      </w:r>
      <w:r w:rsidRPr="00BA64D5">
        <w:rPr>
          <w:rFonts w:ascii="Arial" w:eastAsia="Times New Roman" w:hAnsi="Arial" w:cs="Arial"/>
          <w:color w:val="000000"/>
          <w:sz w:val="23"/>
          <w:szCs w:val="23"/>
          <w:lang w:eastAsia="ru-RU"/>
        </w:rPr>
        <w:t>в отличие от споров, возникающих в гражданско-правовых, трудовых или семейных правоотношениях. Существует особый административный порядок обжалования действий должностных лиц, ущемляющих права граждан, хотя в последнее время наблюдается тенденция расширения круга административно-правовых споров, разрешаемых судом;</w:t>
      </w:r>
    </w:p>
    <w:p w:rsidR="00BA64D5" w:rsidRPr="00BA64D5" w:rsidRDefault="00BA64D5" w:rsidP="00BA64D5">
      <w:pPr>
        <w:numPr>
          <w:ilvl w:val="0"/>
          <w:numId w:val="17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одна из сторон нарушит требование административной нормы, нанеся при этом ущерб другой стороне правоотношений, </w:t>
      </w:r>
      <w:r w:rsidRPr="00BA64D5">
        <w:rPr>
          <w:rFonts w:ascii="Arial" w:eastAsia="Times New Roman" w:hAnsi="Arial" w:cs="Arial"/>
          <w:b/>
          <w:bCs/>
          <w:color w:val="000000"/>
          <w:sz w:val="23"/>
          <w:lang w:eastAsia="ru-RU"/>
        </w:rPr>
        <w:t>нарушитель будет нести ответственность не перед другой стороной, а непосредственно перед государством</w:t>
      </w:r>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Таким образом, под административно-правовыми отношениями понимаются управленческие отношения, в которых стороны выступают как носители взаимных прав и обязанностей.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Государственное управление, в сфере которого складываются административно-правовые отношения, в конечном </w:t>
      </w:r>
      <w:proofErr w:type="gramStart"/>
      <w:r w:rsidRPr="00BA64D5">
        <w:rPr>
          <w:rFonts w:ascii="Arial" w:eastAsia="Times New Roman" w:hAnsi="Arial" w:cs="Arial"/>
          <w:color w:val="000000"/>
          <w:sz w:val="23"/>
          <w:szCs w:val="23"/>
          <w:lang w:eastAsia="ru-RU"/>
        </w:rPr>
        <w:t>счете</w:t>
      </w:r>
      <w:proofErr w:type="gramEnd"/>
      <w:r w:rsidRPr="00BA64D5">
        <w:rPr>
          <w:rFonts w:ascii="Arial" w:eastAsia="Times New Roman" w:hAnsi="Arial" w:cs="Arial"/>
          <w:color w:val="000000"/>
          <w:sz w:val="23"/>
          <w:szCs w:val="23"/>
          <w:lang w:eastAsia="ru-RU"/>
        </w:rPr>
        <w:t xml:space="preserve"> сводится к осуществлению функций, направленных на организацию совместной деятельности людей.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lastRenderedPageBreak/>
        <w:t>Виды административных отношений</w:t>
      </w:r>
      <w:r w:rsidRPr="00BA64D5">
        <w:rPr>
          <w:rFonts w:ascii="Arial" w:eastAsia="Times New Roman" w:hAnsi="Arial" w:cs="Arial"/>
          <w:color w:val="000000"/>
          <w:sz w:val="23"/>
          <w:szCs w:val="23"/>
          <w:lang w:eastAsia="ru-RU"/>
        </w:rPr>
        <w:t xml:space="preserve"> многообразны. В зависимости от особенностей участников этих отношений выделяют отношения соподчиненных субъектов и отношения </w:t>
      </w:r>
      <w:proofErr w:type="spellStart"/>
      <w:r w:rsidRPr="00BA64D5">
        <w:rPr>
          <w:rFonts w:ascii="Arial" w:eastAsia="Times New Roman" w:hAnsi="Arial" w:cs="Arial"/>
          <w:color w:val="000000"/>
          <w:sz w:val="23"/>
          <w:szCs w:val="23"/>
          <w:lang w:eastAsia="ru-RU"/>
        </w:rPr>
        <w:t>несоподчиненных</w:t>
      </w:r>
      <w:proofErr w:type="spellEnd"/>
      <w:r w:rsidRPr="00BA64D5">
        <w:rPr>
          <w:rFonts w:ascii="Arial" w:eastAsia="Times New Roman" w:hAnsi="Arial" w:cs="Arial"/>
          <w:color w:val="000000"/>
          <w:sz w:val="23"/>
          <w:szCs w:val="23"/>
          <w:lang w:eastAsia="ru-RU"/>
        </w:rPr>
        <w:t xml:space="preserve"> субъектов.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w:t>
      </w:r>
      <w:r w:rsidRPr="00BA64D5">
        <w:rPr>
          <w:rFonts w:ascii="Arial" w:eastAsia="Times New Roman" w:hAnsi="Arial" w:cs="Arial"/>
          <w:b/>
          <w:bCs/>
          <w:color w:val="000000"/>
          <w:sz w:val="23"/>
          <w:lang w:eastAsia="ru-RU"/>
        </w:rPr>
        <w:t> </w:t>
      </w:r>
      <w:proofErr w:type="spellStart"/>
      <w:r w:rsidRPr="00BA64D5">
        <w:rPr>
          <w:rFonts w:ascii="Arial" w:eastAsia="Times New Roman" w:hAnsi="Arial" w:cs="Arial"/>
          <w:b/>
          <w:bCs/>
          <w:color w:val="000000"/>
          <w:sz w:val="23"/>
          <w:lang w:eastAsia="ru-RU"/>
        </w:rPr>
        <w:t>несоподчиненному</w:t>
      </w:r>
      <w:proofErr w:type="spellEnd"/>
      <w:r w:rsidRPr="00BA64D5">
        <w:rPr>
          <w:rFonts w:ascii="Arial" w:eastAsia="Times New Roman" w:hAnsi="Arial" w:cs="Arial"/>
          <w:b/>
          <w:bCs/>
          <w:color w:val="000000"/>
          <w:sz w:val="23"/>
          <w:lang w:eastAsia="ru-RU"/>
        </w:rPr>
        <w:t xml:space="preserve"> виду</w:t>
      </w:r>
      <w:r w:rsidRPr="00BA64D5">
        <w:rPr>
          <w:rFonts w:ascii="Arial" w:eastAsia="Times New Roman" w:hAnsi="Arial" w:cs="Arial"/>
          <w:color w:val="000000"/>
          <w:sz w:val="23"/>
          <w:szCs w:val="23"/>
          <w:lang w:eastAsia="ru-RU"/>
        </w:rPr>
        <w:t> административных связей относится взаимодействие двух и более равнозначных и не находящихся в подчинении друг к другу субъектов исполнительной власти (например, взаимоотношения между министерствами).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Соподчиненный вид</w:t>
      </w:r>
      <w:r w:rsidRPr="00BA64D5">
        <w:rPr>
          <w:rFonts w:ascii="Arial" w:eastAsia="Times New Roman" w:hAnsi="Arial" w:cs="Arial"/>
          <w:color w:val="000000"/>
          <w:sz w:val="23"/>
          <w:szCs w:val="23"/>
          <w:lang w:eastAsia="ru-RU"/>
        </w:rPr>
        <w:t> административных связей может быть представлен в следующих вариантах:</w:t>
      </w:r>
    </w:p>
    <w:p w:rsidR="00BA64D5" w:rsidRPr="00BA64D5" w:rsidRDefault="00BA64D5" w:rsidP="00BA64D5">
      <w:pPr>
        <w:numPr>
          <w:ilvl w:val="0"/>
          <w:numId w:val="1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вышестоящего субъекта исполнительной власти с нижестоящими субъектами исполнительной власти (например, отношения Правительства РФ с министерствами и ведомствами);</w:t>
      </w:r>
    </w:p>
    <w:p w:rsidR="00BA64D5" w:rsidRPr="00BA64D5" w:rsidRDefault="00BA64D5" w:rsidP="00BA64D5">
      <w:pPr>
        <w:numPr>
          <w:ilvl w:val="0"/>
          <w:numId w:val="1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субъекта исполнительной власти с предприятием (учреждением), находящимся в его подчинении;</w:t>
      </w:r>
    </w:p>
    <w:p w:rsidR="00BA64D5" w:rsidRPr="00BA64D5" w:rsidRDefault="00BA64D5" w:rsidP="00BA64D5">
      <w:pPr>
        <w:numPr>
          <w:ilvl w:val="0"/>
          <w:numId w:val="1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субъекта исполнительной власти с предприятием (учреждением), не находящимся в его подчинении (например, отношения органов финансового контроля с предприятием). Это внешняя форма соподчинения. Она означает, что исполнитель не находится в прямой зависимости от субъекта исполнительной власти;</w:t>
      </w:r>
    </w:p>
    <w:p w:rsidR="00BA64D5" w:rsidRPr="00BA64D5" w:rsidRDefault="00BA64D5" w:rsidP="00BA64D5">
      <w:pPr>
        <w:numPr>
          <w:ilvl w:val="0"/>
          <w:numId w:val="1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субъекта исполнительной власти республиканского (об</w:t>
      </w:r>
      <w:r w:rsidRPr="00BA64D5">
        <w:rPr>
          <w:rFonts w:ascii="Arial" w:eastAsia="Times New Roman" w:hAnsi="Arial" w:cs="Arial"/>
          <w:color w:val="000000"/>
          <w:sz w:val="23"/>
          <w:szCs w:val="23"/>
          <w:lang w:eastAsia="ru-RU"/>
        </w:rPr>
        <w:softHyphen/>
        <w:t>ластного) значения с органами местного самоуправления;</w:t>
      </w:r>
    </w:p>
    <w:p w:rsidR="00BA64D5" w:rsidRPr="00BA64D5" w:rsidRDefault="00BA64D5" w:rsidP="00BA64D5">
      <w:pPr>
        <w:numPr>
          <w:ilvl w:val="0"/>
          <w:numId w:val="1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субъекта исполнительной власти (федерального или муниципального) с негосударственными объединениями (коммерческими структурами, социально-культурными объединениями, общественными организациями и др.);</w:t>
      </w:r>
    </w:p>
    <w:p w:rsidR="00BA64D5" w:rsidRPr="00BA64D5" w:rsidRDefault="00BA64D5" w:rsidP="00BA64D5">
      <w:pPr>
        <w:numPr>
          <w:ilvl w:val="0"/>
          <w:numId w:val="17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отношения субъекта исполнительной власти (должностного лица) с гражданами. Это может быть как внутренняя, так и внешняя форма соподчинения (например, отношения начальника с подчиненными - внутренняя форма соподчинения, а отношения сотрудника ГИБДД с водителями - внешняя форма соподчинения).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 всех видах управленческих отношений непременно участвует тот или иной субъект исполнительной власти. Без него управленческие отношения в административном смысле возникнуть не могут, ибо только субъект исполнительной власти имеет полномочия выражать в юридической форме волю и интересы государства, т.е. он реализует на практике в исполнительном варианте государственную власть.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Структурно-функциональное выражение государственного управления фиксируется в </w:t>
      </w:r>
      <w:r w:rsidRPr="00BA64D5">
        <w:rPr>
          <w:rFonts w:ascii="Arial" w:eastAsia="Times New Roman" w:hAnsi="Arial" w:cs="Arial"/>
          <w:b/>
          <w:bCs/>
          <w:color w:val="000000"/>
          <w:sz w:val="23"/>
          <w:lang w:eastAsia="ru-RU"/>
        </w:rPr>
        <w:t>административно-правовых нормах</w:t>
      </w:r>
      <w:r w:rsidRPr="00BA64D5">
        <w:rPr>
          <w:rFonts w:ascii="Arial" w:eastAsia="Times New Roman" w:hAnsi="Arial" w:cs="Arial"/>
          <w:color w:val="000000"/>
          <w:sz w:val="23"/>
          <w:szCs w:val="23"/>
          <w:lang w:eastAsia="ru-RU"/>
        </w:rPr>
        <w:t>, в которых непосредственно выражается регулятивная роль административного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Виды административно-правовых норм:</w:t>
      </w:r>
    </w:p>
    <w:p w:rsidR="00BA64D5" w:rsidRPr="00BA64D5" w:rsidRDefault="00BA64D5" w:rsidP="00BA64D5">
      <w:pPr>
        <w:numPr>
          <w:ilvl w:val="0"/>
          <w:numId w:val="1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целевому назначению – </w:t>
      </w:r>
      <w:proofErr w:type="gramStart"/>
      <w:r w:rsidRPr="00BA64D5">
        <w:rPr>
          <w:rFonts w:ascii="Arial" w:eastAsia="Times New Roman" w:hAnsi="Arial" w:cs="Arial"/>
          <w:color w:val="000000"/>
          <w:sz w:val="23"/>
          <w:szCs w:val="23"/>
          <w:lang w:eastAsia="ru-RU"/>
        </w:rPr>
        <w:t>регулятивные</w:t>
      </w:r>
      <w:proofErr w:type="gramEnd"/>
      <w:r w:rsidRPr="00BA64D5">
        <w:rPr>
          <w:rFonts w:ascii="Arial" w:eastAsia="Times New Roman" w:hAnsi="Arial" w:cs="Arial"/>
          <w:color w:val="000000"/>
          <w:sz w:val="23"/>
          <w:szCs w:val="23"/>
          <w:lang w:eastAsia="ru-RU"/>
        </w:rPr>
        <w:t xml:space="preserve"> и охранительные;</w:t>
      </w:r>
    </w:p>
    <w:p w:rsidR="00BA64D5" w:rsidRPr="00BA64D5" w:rsidRDefault="00BA64D5" w:rsidP="00BA64D5">
      <w:pPr>
        <w:numPr>
          <w:ilvl w:val="0"/>
          <w:numId w:val="1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методу воздействия – обязывающие и запрещающие;</w:t>
      </w:r>
    </w:p>
    <w:p w:rsidR="00BA64D5" w:rsidRPr="00BA64D5" w:rsidRDefault="00BA64D5" w:rsidP="00BA64D5">
      <w:pPr>
        <w:numPr>
          <w:ilvl w:val="0"/>
          <w:numId w:val="1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пределам действия:</w:t>
      </w:r>
    </w:p>
    <w:p w:rsidR="00BA64D5" w:rsidRPr="00BA64D5" w:rsidRDefault="00BA64D5" w:rsidP="00BA64D5">
      <w:pPr>
        <w:numPr>
          <w:ilvl w:val="1"/>
          <w:numId w:val="174"/>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действующие на определенной территории;</w:t>
      </w:r>
      <w:proofErr w:type="gramEnd"/>
    </w:p>
    <w:p w:rsidR="00BA64D5" w:rsidRPr="00BA64D5" w:rsidRDefault="00BA64D5" w:rsidP="00BA64D5">
      <w:pPr>
        <w:numPr>
          <w:ilvl w:val="1"/>
          <w:numId w:val="174"/>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обязательные</w:t>
      </w:r>
      <w:proofErr w:type="gramEnd"/>
      <w:r w:rsidRPr="00BA64D5">
        <w:rPr>
          <w:rFonts w:ascii="Arial" w:eastAsia="Times New Roman" w:hAnsi="Arial" w:cs="Arial"/>
          <w:color w:val="000000"/>
          <w:sz w:val="23"/>
          <w:szCs w:val="23"/>
          <w:lang w:eastAsia="ru-RU"/>
        </w:rPr>
        <w:t xml:space="preserve"> только для определенного круга лиц;</w:t>
      </w:r>
    </w:p>
    <w:p w:rsidR="00BA64D5" w:rsidRPr="00BA64D5" w:rsidRDefault="00BA64D5" w:rsidP="00BA64D5">
      <w:pPr>
        <w:numPr>
          <w:ilvl w:val="1"/>
          <w:numId w:val="174"/>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внутриаппаратные</w:t>
      </w:r>
      <w:proofErr w:type="spellEnd"/>
      <w:r w:rsidRPr="00BA64D5">
        <w:rPr>
          <w:rFonts w:ascii="Arial" w:eastAsia="Times New Roman" w:hAnsi="Arial" w:cs="Arial"/>
          <w:color w:val="000000"/>
          <w:sz w:val="23"/>
          <w:szCs w:val="23"/>
          <w:lang w:eastAsia="ru-RU"/>
        </w:rPr>
        <w:t>;</w:t>
      </w:r>
    </w:p>
    <w:p w:rsidR="00BA64D5" w:rsidRPr="00BA64D5" w:rsidRDefault="00BA64D5" w:rsidP="00BA64D5">
      <w:pPr>
        <w:numPr>
          <w:ilvl w:val="1"/>
          <w:numId w:val="174"/>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общеобязательные;</w:t>
      </w:r>
    </w:p>
    <w:p w:rsidR="00BA64D5" w:rsidRPr="00BA64D5" w:rsidRDefault="00BA64D5" w:rsidP="00BA64D5">
      <w:pPr>
        <w:numPr>
          <w:ilvl w:val="0"/>
          <w:numId w:val="1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юридической силе – </w:t>
      </w:r>
      <w:proofErr w:type="gramStart"/>
      <w:r w:rsidRPr="00BA64D5">
        <w:rPr>
          <w:rFonts w:ascii="Arial" w:eastAsia="Times New Roman" w:hAnsi="Arial" w:cs="Arial"/>
          <w:color w:val="000000"/>
          <w:sz w:val="23"/>
          <w:szCs w:val="23"/>
          <w:lang w:eastAsia="ru-RU"/>
        </w:rPr>
        <w:t>имеющие</w:t>
      </w:r>
      <w:proofErr w:type="gramEnd"/>
      <w:r w:rsidRPr="00BA64D5">
        <w:rPr>
          <w:rFonts w:ascii="Arial" w:eastAsia="Times New Roman" w:hAnsi="Arial" w:cs="Arial"/>
          <w:color w:val="000000"/>
          <w:sz w:val="23"/>
          <w:szCs w:val="23"/>
          <w:lang w:eastAsia="ru-RU"/>
        </w:rPr>
        <w:t xml:space="preserve"> большую юридическую силу и имеющие меньшую юридическую силу. Это зависит от законодательного органа </w:t>
      </w:r>
      <w:r w:rsidRPr="00BA64D5">
        <w:rPr>
          <w:rFonts w:ascii="Arial" w:eastAsia="Times New Roman" w:hAnsi="Arial" w:cs="Arial"/>
          <w:color w:val="000000"/>
          <w:sz w:val="23"/>
          <w:szCs w:val="23"/>
          <w:lang w:eastAsia="ru-RU"/>
        </w:rPr>
        <w:lastRenderedPageBreak/>
        <w:t>государственной власти, который принимает эти нормы. Например, нормативно-правовые акты, принимаемые областным Законодательным Собранием, имеют меньшую юридическую силу, чем законы, принимаемые Государственной Думой;</w:t>
      </w:r>
    </w:p>
    <w:p w:rsidR="00BA64D5" w:rsidRPr="00BA64D5" w:rsidRDefault="00BA64D5" w:rsidP="00BA64D5">
      <w:pPr>
        <w:numPr>
          <w:ilvl w:val="0"/>
          <w:numId w:val="1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степени значимости – законные и подзаконные. Законными они являются, если исходят от органа, имеющего право разрабатывать и принимать законы. Если административные нормы содержатся в нормативных актах органов исполнительной власти, например постановлениях Правительства РФ, они являются подзаконными;</w:t>
      </w:r>
    </w:p>
    <w:p w:rsidR="00BA64D5" w:rsidRPr="00BA64D5" w:rsidRDefault="00BA64D5" w:rsidP="00BA64D5">
      <w:pPr>
        <w:numPr>
          <w:ilvl w:val="0"/>
          <w:numId w:val="1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уровню обобщенности – </w:t>
      </w:r>
      <w:proofErr w:type="gramStart"/>
      <w:r w:rsidRPr="00BA64D5">
        <w:rPr>
          <w:rFonts w:ascii="Arial" w:eastAsia="Times New Roman" w:hAnsi="Arial" w:cs="Arial"/>
          <w:color w:val="000000"/>
          <w:sz w:val="23"/>
          <w:szCs w:val="23"/>
          <w:lang w:eastAsia="ru-RU"/>
        </w:rPr>
        <w:t>общие</w:t>
      </w:r>
      <w:proofErr w:type="gramEnd"/>
      <w:r w:rsidRPr="00BA64D5">
        <w:rPr>
          <w:rFonts w:ascii="Arial" w:eastAsia="Times New Roman" w:hAnsi="Arial" w:cs="Arial"/>
          <w:color w:val="000000"/>
          <w:sz w:val="23"/>
          <w:szCs w:val="23"/>
          <w:lang w:eastAsia="ru-RU"/>
        </w:rPr>
        <w:t xml:space="preserve"> и специальные. Например, нарушение правил торговли – это общая норма, а нарушение правил торговли огнестрельным оружием – специальная норма. В случае несоответствия общей и </w:t>
      </w:r>
      <w:proofErr w:type="gramStart"/>
      <w:r w:rsidRPr="00BA64D5">
        <w:rPr>
          <w:rFonts w:ascii="Arial" w:eastAsia="Times New Roman" w:hAnsi="Arial" w:cs="Arial"/>
          <w:color w:val="000000"/>
          <w:sz w:val="23"/>
          <w:szCs w:val="23"/>
          <w:lang w:eastAsia="ru-RU"/>
        </w:rPr>
        <w:t>специальной</w:t>
      </w:r>
      <w:proofErr w:type="gramEnd"/>
      <w:r w:rsidRPr="00BA64D5">
        <w:rPr>
          <w:rFonts w:ascii="Arial" w:eastAsia="Times New Roman" w:hAnsi="Arial" w:cs="Arial"/>
          <w:color w:val="000000"/>
          <w:sz w:val="23"/>
          <w:szCs w:val="23"/>
          <w:lang w:eastAsia="ru-RU"/>
        </w:rPr>
        <w:t xml:space="preserve"> норм применяется специальная норма;</w:t>
      </w:r>
    </w:p>
    <w:p w:rsidR="00BA64D5" w:rsidRPr="00BA64D5" w:rsidRDefault="00BA64D5" w:rsidP="00BA64D5">
      <w:pPr>
        <w:numPr>
          <w:ilvl w:val="0"/>
          <w:numId w:val="17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характеру правового режима – </w:t>
      </w:r>
      <w:proofErr w:type="gramStart"/>
      <w:r w:rsidRPr="00BA64D5">
        <w:rPr>
          <w:rFonts w:ascii="Arial" w:eastAsia="Times New Roman" w:hAnsi="Arial" w:cs="Arial"/>
          <w:color w:val="000000"/>
          <w:sz w:val="23"/>
          <w:szCs w:val="23"/>
          <w:lang w:eastAsia="ru-RU"/>
        </w:rPr>
        <w:t>материальные</w:t>
      </w:r>
      <w:proofErr w:type="gramEnd"/>
      <w:r w:rsidRPr="00BA64D5">
        <w:rPr>
          <w:rFonts w:ascii="Arial" w:eastAsia="Times New Roman" w:hAnsi="Arial" w:cs="Arial"/>
          <w:color w:val="000000"/>
          <w:sz w:val="23"/>
          <w:szCs w:val="23"/>
          <w:lang w:eastAsia="ru-RU"/>
        </w:rPr>
        <w:t xml:space="preserve"> и процессуальные. Большинство норм административного права являются материальными, т.е. они юридически закрепляют комплекс прав и обязанностей участников административных отношений. Процессуальные нормы определяют процедуру реализации прав и обязанностей, установленных материальными нормами административного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Структура норм административного права</w:t>
      </w:r>
      <w:r w:rsidRPr="00BA64D5">
        <w:rPr>
          <w:rFonts w:ascii="Arial" w:eastAsia="Times New Roman" w:hAnsi="Arial" w:cs="Arial"/>
          <w:color w:val="000000"/>
          <w:sz w:val="23"/>
          <w:szCs w:val="23"/>
          <w:lang w:eastAsia="ru-RU"/>
        </w:rPr>
        <w:t> аналогична структуре других отраслей права (гипотеза, диспозиция, санкция). Однако нормы административного права имеют свою специфику.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Особенности норм административного права:</w:t>
      </w:r>
    </w:p>
    <w:p w:rsidR="00BA64D5" w:rsidRPr="00BA64D5" w:rsidRDefault="00BA64D5" w:rsidP="00BA64D5">
      <w:pPr>
        <w:numPr>
          <w:ilvl w:val="0"/>
          <w:numId w:val="1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данные нормы несут в своем содержании двоякую юридическую нагрузку. </w:t>
      </w:r>
      <w:proofErr w:type="gramStart"/>
      <w:r w:rsidRPr="00BA64D5">
        <w:rPr>
          <w:rFonts w:ascii="Arial" w:eastAsia="Times New Roman" w:hAnsi="Arial" w:cs="Arial"/>
          <w:color w:val="000000"/>
          <w:sz w:val="23"/>
          <w:szCs w:val="23"/>
          <w:lang w:eastAsia="ru-RU"/>
        </w:rPr>
        <w:t>С одной стороны, они издаются для исполнения и применения их на практике, с другой – для регуляции и регламентации самого процесса правотворчества (например, нормы, устанавливающие порядок разработки и принятия законов, полномочия и статус органов государственной власти и т.д.);</w:t>
      </w:r>
      <w:proofErr w:type="gramEnd"/>
    </w:p>
    <w:p w:rsidR="00BA64D5" w:rsidRPr="00BA64D5" w:rsidRDefault="00BA64D5" w:rsidP="00BA64D5">
      <w:pPr>
        <w:numPr>
          <w:ilvl w:val="0"/>
          <w:numId w:val="1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нормы административного права, как правило, не имеют прямого действия, т.е. представляют собой общие правила поведения принципиального характера. Это значит, что они нуждаются в </w:t>
      </w:r>
      <w:proofErr w:type="spellStart"/>
      <w:r w:rsidRPr="00BA64D5">
        <w:rPr>
          <w:rFonts w:ascii="Arial" w:eastAsia="Times New Roman" w:hAnsi="Arial" w:cs="Arial"/>
          <w:color w:val="000000"/>
          <w:sz w:val="23"/>
          <w:szCs w:val="23"/>
          <w:lang w:eastAsia="ru-RU"/>
        </w:rPr>
        <w:t>опосредовании</w:t>
      </w:r>
      <w:proofErr w:type="spellEnd"/>
      <w:r w:rsidRPr="00BA64D5">
        <w:rPr>
          <w:rFonts w:ascii="Arial" w:eastAsia="Times New Roman" w:hAnsi="Arial" w:cs="Arial"/>
          <w:color w:val="000000"/>
          <w:sz w:val="23"/>
          <w:szCs w:val="23"/>
          <w:lang w:eastAsia="ru-RU"/>
        </w:rPr>
        <w:t xml:space="preserve"> их нормами более конкретных подзаконных актов, имеющих локальный характер и учитывающих особенности, а также специфику подразделений, в которых эти нормы должны применяться;</w:t>
      </w:r>
    </w:p>
    <w:p w:rsidR="00BA64D5" w:rsidRPr="00BA64D5" w:rsidRDefault="00BA64D5" w:rsidP="00BA64D5">
      <w:pPr>
        <w:numPr>
          <w:ilvl w:val="0"/>
          <w:numId w:val="17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административно-правовые нормы содержат в себе правила поведения, </w:t>
      </w:r>
      <w:proofErr w:type="gramStart"/>
      <w:r w:rsidRPr="00BA64D5">
        <w:rPr>
          <w:rFonts w:ascii="Arial" w:eastAsia="Times New Roman" w:hAnsi="Arial" w:cs="Arial"/>
          <w:color w:val="000000"/>
          <w:sz w:val="23"/>
          <w:szCs w:val="23"/>
          <w:lang w:eastAsia="ru-RU"/>
        </w:rPr>
        <w:t>адресованные</w:t>
      </w:r>
      <w:proofErr w:type="gramEnd"/>
      <w:r w:rsidRPr="00BA64D5">
        <w:rPr>
          <w:rFonts w:ascii="Arial" w:eastAsia="Times New Roman" w:hAnsi="Arial" w:cs="Arial"/>
          <w:color w:val="000000"/>
          <w:sz w:val="23"/>
          <w:szCs w:val="23"/>
          <w:lang w:eastAsia="ru-RU"/>
        </w:rPr>
        <w:t xml:space="preserve"> прежде всего субъектам исполнительной власти. Это не означает, что данные нормы носят чисто «аппаратный» характер. Они могут быть обращены как к отдельным гражданам, так и к общественным организациям. Но именно в силу своей направленности на реализацию целей исполнительной власти нормы административного права служат для обеспечения безопасности граждан, общества и государства, а также создают условия для реализации необходимых гражданских прав и свобод.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Реализация норм административного права осуществляется несколькими способами:</w:t>
      </w:r>
    </w:p>
    <w:p w:rsidR="00BA64D5" w:rsidRPr="00BA64D5" w:rsidRDefault="00BA64D5" w:rsidP="00BA64D5">
      <w:pPr>
        <w:numPr>
          <w:ilvl w:val="0"/>
          <w:numId w:val="1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исполнение. Заключается в активных действиях субъектов права по выполнению предписаний, содержащихся в правовых нормах (например, обязанность оплатить проезд, войдя в пассажирский транспорт).</w:t>
      </w:r>
    </w:p>
    <w:p w:rsidR="00BA64D5" w:rsidRPr="00BA64D5" w:rsidRDefault="00BA64D5" w:rsidP="00BA64D5">
      <w:pPr>
        <w:numPr>
          <w:ilvl w:val="0"/>
          <w:numId w:val="1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с</w:t>
      </w:r>
      <w:proofErr w:type="gramEnd"/>
      <w:r w:rsidRPr="00BA64D5">
        <w:rPr>
          <w:rFonts w:ascii="Arial" w:eastAsia="Times New Roman" w:hAnsi="Arial" w:cs="Arial"/>
          <w:color w:val="000000"/>
          <w:sz w:val="23"/>
          <w:szCs w:val="23"/>
          <w:lang w:eastAsia="ru-RU"/>
        </w:rPr>
        <w:t>облюдение. Суть соблюдения состоит в воздержании субъекта от совершения запрещенных действий (например, запрет переходить улицу на красный свет);</w:t>
      </w:r>
    </w:p>
    <w:p w:rsidR="00BA64D5" w:rsidRPr="00BA64D5" w:rsidRDefault="00BA64D5" w:rsidP="00BA64D5">
      <w:pPr>
        <w:numPr>
          <w:ilvl w:val="0"/>
          <w:numId w:val="1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использование. При использовании субъект сам принимает решение, пользоваться ему предоставленным правом или нет (например, если гражданин </w:t>
      </w:r>
      <w:r w:rsidRPr="00BA64D5">
        <w:rPr>
          <w:rFonts w:ascii="Arial" w:eastAsia="Times New Roman" w:hAnsi="Arial" w:cs="Arial"/>
          <w:color w:val="000000"/>
          <w:sz w:val="23"/>
          <w:szCs w:val="23"/>
          <w:lang w:eastAsia="ru-RU"/>
        </w:rPr>
        <w:lastRenderedPageBreak/>
        <w:t>имеет право заниматься охотой, он может не пользоваться этим правом, однако передать свое право охотиться другому лицу нельзя);</w:t>
      </w:r>
    </w:p>
    <w:p w:rsidR="00BA64D5" w:rsidRPr="00BA64D5" w:rsidRDefault="00BA64D5" w:rsidP="00BA64D5">
      <w:pPr>
        <w:numPr>
          <w:ilvl w:val="0"/>
          <w:numId w:val="17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применение. Состоит в принятии компетентными органами (</w:t>
      </w:r>
      <w:proofErr w:type="spellStart"/>
      <w:r w:rsidRPr="00BA64D5">
        <w:rPr>
          <w:rFonts w:ascii="Arial" w:eastAsia="Times New Roman" w:hAnsi="Arial" w:cs="Arial"/>
          <w:color w:val="000000"/>
          <w:sz w:val="23"/>
          <w:szCs w:val="23"/>
          <w:lang w:eastAsia="ru-RU"/>
        </w:rPr>
        <w:t>управомоченными</w:t>
      </w:r>
      <w:proofErr w:type="spellEnd"/>
      <w:r w:rsidRPr="00BA64D5">
        <w:rPr>
          <w:rFonts w:ascii="Arial" w:eastAsia="Times New Roman" w:hAnsi="Arial" w:cs="Arial"/>
          <w:color w:val="000000"/>
          <w:sz w:val="23"/>
          <w:szCs w:val="23"/>
          <w:lang w:eastAsia="ru-RU"/>
        </w:rPr>
        <w:t xml:space="preserve"> лицами) юридически властных решений на основе действующих административных норм (например, за несоблюдение правил эксплуатации газового оборудования служба городского газового хозяйства имеет право применения санкций к нарушителям).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Нормы административного права обязательны для всех лиц, на которых направлено их действие. В случае несоблюдения норм административного права наступает административная ответственность.</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12.3. Понятие административной ответственности и административного правонарушения. Признаки административного правонарушения. Виды административных взысканий</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Административная ответственность</w:t>
      </w:r>
      <w:r w:rsidRPr="00BA64D5">
        <w:rPr>
          <w:rFonts w:ascii="Arial" w:eastAsia="Times New Roman" w:hAnsi="Arial" w:cs="Arial"/>
          <w:color w:val="000000"/>
          <w:sz w:val="23"/>
          <w:szCs w:val="23"/>
          <w:lang w:eastAsia="ru-RU"/>
        </w:rPr>
        <w:t> наступает при наличии административного проступка.</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Административный проступок</w:t>
      </w:r>
      <w:r w:rsidRPr="00BA64D5">
        <w:rPr>
          <w:rFonts w:ascii="Arial" w:eastAsia="Times New Roman" w:hAnsi="Arial" w:cs="Arial"/>
          <w:color w:val="000000"/>
          <w:sz w:val="23"/>
          <w:szCs w:val="23"/>
          <w:lang w:eastAsia="ru-RU"/>
        </w:rPr>
        <w:t> – это посягающие на общественный порядок противоправные, виновные (умышленные или неосторожные) действия или бездействия, которые запрещены административным законодательством (например, Кодексом об административных правонарушениях).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Административная ответственность в Российской Федерации наступает для граждан, достигших шестнадцатилетнего возраста. За лиц в возрасте до 16 лет ответственность несут родители или опекуны правонарушителя. К лицам от 16 до 18 лет административные взыскания применяются в соответствии с Законом РФ «Об основах системы профилактики безнадзорности и правонарушений несовершеннолетних» от 26 июня 1999 года №120-ФЗ (в ред. от 03.07.2016).</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Военнослужащие и сотрудники ОВД в ряде случаев за административный проступок несут дисциплинарную, а не административную ответственность. Например, если гражданин задержан в нетрезвом состоянии, к нему будет применено административное взыскание, а военнослужащий за аналогичный проступок может получить только дисциплинарное взыскание. В других случаях военнослужащие несут административную ответственность наряду с гражданскими лицами (например, за нарушение правил дорожного движения, правил охоты и рыболовства, таможенных правил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Административное право предусматривает такое понятие, как вина без вины. Например, руководитель </w:t>
      </w:r>
      <w:proofErr w:type="spellStart"/>
      <w:r w:rsidRPr="00BA64D5">
        <w:rPr>
          <w:rFonts w:ascii="Arial" w:eastAsia="Times New Roman" w:hAnsi="Arial" w:cs="Arial"/>
          <w:color w:val="000000"/>
          <w:sz w:val="23"/>
          <w:szCs w:val="23"/>
          <w:lang w:eastAsia="ru-RU"/>
        </w:rPr>
        <w:t>автопредприятия</w:t>
      </w:r>
      <w:proofErr w:type="spellEnd"/>
      <w:r w:rsidRPr="00BA64D5">
        <w:rPr>
          <w:rFonts w:ascii="Arial" w:eastAsia="Times New Roman" w:hAnsi="Arial" w:cs="Arial"/>
          <w:color w:val="000000"/>
          <w:sz w:val="23"/>
          <w:szCs w:val="23"/>
          <w:lang w:eastAsia="ru-RU"/>
        </w:rPr>
        <w:t xml:space="preserve"> несет административную ответственность, если водитель этого предприятия будет признан виновным в совершении дорожно-транспортного происшествия.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Административная ответственность не может применяться:</w:t>
      </w:r>
    </w:p>
    <w:p w:rsidR="00BA64D5" w:rsidRPr="00BA64D5" w:rsidRDefault="00BA64D5" w:rsidP="00BA64D5">
      <w:pPr>
        <w:numPr>
          <w:ilvl w:val="0"/>
          <w:numId w:val="17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крайней необходимости (в данном случае лицо не несет административной ответственности, но не освобождается от материальной ответственности перед третьими лицами);</w:t>
      </w:r>
    </w:p>
    <w:p w:rsidR="00BA64D5" w:rsidRPr="00BA64D5" w:rsidRDefault="00BA64D5" w:rsidP="00BA64D5">
      <w:pPr>
        <w:numPr>
          <w:ilvl w:val="0"/>
          <w:numId w:val="17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случае состояния невменяемости лица в момент совершения правонарушения;</w:t>
      </w:r>
    </w:p>
    <w:p w:rsidR="00BA64D5" w:rsidRPr="00BA64D5" w:rsidRDefault="00BA64D5" w:rsidP="00BA64D5">
      <w:pPr>
        <w:numPr>
          <w:ilvl w:val="0"/>
          <w:numId w:val="17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если правонарушение имело незначительные вредные последствия или вовсе не имело их.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Административная ответственность иностранцев и лиц без гражданства наступает на общих основаниях, кроме случаев, когда правонарушитель пользуется дипломатической неприкосновенностью.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Субъектами административной ответственности могут быть как физические лица, так и коллективные образования. Актом, устанавливающим административную ответственность физических лиц, является Кодекс об административных правонарушениях (</w:t>
      </w:r>
      <w:proofErr w:type="spellStart"/>
      <w:r w:rsidRPr="00BA64D5">
        <w:rPr>
          <w:rFonts w:ascii="Arial" w:eastAsia="Times New Roman" w:hAnsi="Arial" w:cs="Arial"/>
          <w:color w:val="000000"/>
          <w:sz w:val="23"/>
          <w:szCs w:val="23"/>
          <w:lang w:eastAsia="ru-RU"/>
        </w:rPr>
        <w:t>КоАП</w:t>
      </w:r>
      <w:proofErr w:type="spellEnd"/>
      <w:r w:rsidRPr="00BA64D5">
        <w:rPr>
          <w:rFonts w:ascii="Arial" w:eastAsia="Times New Roman" w:hAnsi="Arial" w:cs="Arial"/>
          <w:color w:val="000000"/>
          <w:sz w:val="23"/>
          <w:szCs w:val="23"/>
          <w:lang w:eastAsia="ru-RU"/>
        </w:rPr>
        <w:t>). Законодательство об административных правонарушениях коллективных субъектов не кодифицировано.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Мерой ответственности за административное правонарушение является</w:t>
      </w:r>
      <w:r w:rsidRPr="00BA64D5">
        <w:rPr>
          <w:rFonts w:ascii="Arial" w:eastAsia="Times New Roman" w:hAnsi="Arial" w:cs="Arial"/>
          <w:b/>
          <w:bCs/>
          <w:color w:val="000000"/>
          <w:sz w:val="23"/>
          <w:lang w:eastAsia="ru-RU"/>
        </w:rPr>
        <w:t> административное наказание.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Виды административных наказаний:</w:t>
      </w:r>
    </w:p>
    <w:p w:rsidR="00BA64D5" w:rsidRPr="00BA64D5" w:rsidRDefault="00BA64D5" w:rsidP="00BA64D5">
      <w:pPr>
        <w:numPr>
          <w:ilvl w:val="0"/>
          <w:numId w:val="1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BA64D5" w:rsidRPr="00BA64D5" w:rsidRDefault="00BA64D5" w:rsidP="00BA64D5">
      <w:pPr>
        <w:numPr>
          <w:ilvl w:val="0"/>
          <w:numId w:val="1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административный штраф является денежным взысканием и может выражаться в величине, кратной:</w:t>
      </w:r>
    </w:p>
    <w:p w:rsidR="00BA64D5" w:rsidRPr="00BA64D5" w:rsidRDefault="00BA64D5" w:rsidP="00BA64D5">
      <w:pPr>
        <w:numPr>
          <w:ilvl w:val="1"/>
          <w:numId w:val="178"/>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минимальному </w:t>
      </w:r>
      <w:proofErr w:type="gramStart"/>
      <w:r w:rsidRPr="00BA64D5">
        <w:rPr>
          <w:rFonts w:ascii="Arial" w:eastAsia="Times New Roman" w:hAnsi="Arial" w:cs="Arial"/>
          <w:color w:val="000000"/>
          <w:sz w:val="23"/>
          <w:szCs w:val="23"/>
          <w:lang w:eastAsia="ru-RU"/>
        </w:rPr>
        <w:t>размеру оплаты труда</w:t>
      </w:r>
      <w:proofErr w:type="gramEnd"/>
      <w:r w:rsidRPr="00BA64D5">
        <w:rPr>
          <w:rFonts w:ascii="Arial" w:eastAsia="Times New Roman" w:hAnsi="Arial" w:cs="Arial"/>
          <w:color w:val="000000"/>
          <w:sz w:val="23"/>
          <w:szCs w:val="23"/>
          <w:lang w:eastAsia="ru-RU"/>
        </w:rPr>
        <w:t xml:space="preserve"> (без учета районных коэффициентов), установленному федеральным законом на момент окончания или пресечения административного правонарушения (далее – минимальный размер оплаты труда);</w:t>
      </w:r>
    </w:p>
    <w:p w:rsidR="00BA64D5" w:rsidRPr="00BA64D5" w:rsidRDefault="00BA64D5" w:rsidP="00BA64D5">
      <w:pPr>
        <w:numPr>
          <w:ilvl w:val="1"/>
          <w:numId w:val="178"/>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стоимости предмета административного правонарушения на момент окончания или пресечения административного правонарушения;</w:t>
      </w:r>
    </w:p>
    <w:p w:rsidR="00BA64D5" w:rsidRPr="00BA64D5" w:rsidRDefault="00BA64D5" w:rsidP="00BA64D5">
      <w:pPr>
        <w:numPr>
          <w:ilvl w:val="1"/>
          <w:numId w:val="178"/>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сумме неуплаченных налогов, сборов, подлежащих уплате на момент окончания или пресечения административного правонарушения, либо сумме незаконной валютной операции;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Размер административного штрафа не может быть менее одной десятой минимального </w:t>
      </w:r>
      <w:proofErr w:type="gramStart"/>
      <w:r w:rsidRPr="00BA64D5">
        <w:rPr>
          <w:rFonts w:ascii="Arial" w:eastAsia="Times New Roman" w:hAnsi="Arial" w:cs="Arial"/>
          <w:color w:val="000000"/>
          <w:sz w:val="23"/>
          <w:szCs w:val="23"/>
          <w:lang w:eastAsia="ru-RU"/>
        </w:rPr>
        <w:t>размера оплаты труда</w:t>
      </w:r>
      <w:proofErr w:type="gramEnd"/>
      <w:r w:rsidRPr="00BA64D5">
        <w:rPr>
          <w:rFonts w:ascii="Arial" w:eastAsia="Times New Roman" w:hAnsi="Arial" w:cs="Arial"/>
          <w:color w:val="000000"/>
          <w:sz w:val="23"/>
          <w:szCs w:val="23"/>
          <w:lang w:eastAsia="ru-RU"/>
        </w:rPr>
        <w:t xml:space="preserve"> и не может превышать двадцать пять минимальных размеров оплаты труда – для граждан, для должностных лиц – пятьдесят минимальных размеров оплаты труда, для юридических лиц – одну тысячу минимальных размеров оплаты труда.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Административный штраф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антимонопольного, таможенного, валютного законодательства Российской Федерации, а также законодательства Российской Федерации о естественных монополиях, о рекламе, об охране окружающей природной среды, о государственном регулировании производства и оборота этилового спирта, алкогольной и спиртосодержащей продукции, налагаемый на должностных лиц и юридических</w:t>
      </w:r>
      <w:proofErr w:type="gramEnd"/>
      <w:r w:rsidRPr="00BA64D5">
        <w:rPr>
          <w:rFonts w:ascii="Arial" w:eastAsia="Times New Roman" w:hAnsi="Arial" w:cs="Arial"/>
          <w:color w:val="000000"/>
          <w:sz w:val="23"/>
          <w:szCs w:val="23"/>
          <w:lang w:eastAsia="ru-RU"/>
        </w:rPr>
        <w:t xml:space="preserve"> лиц, может быть </w:t>
      </w:r>
      <w:proofErr w:type="gramStart"/>
      <w:r w:rsidRPr="00BA64D5">
        <w:rPr>
          <w:rFonts w:ascii="Arial" w:eastAsia="Times New Roman" w:hAnsi="Arial" w:cs="Arial"/>
          <w:color w:val="000000"/>
          <w:sz w:val="23"/>
          <w:szCs w:val="23"/>
          <w:lang w:eastAsia="ru-RU"/>
        </w:rPr>
        <w:t>установлен</w:t>
      </w:r>
      <w:proofErr w:type="gramEnd"/>
      <w:r w:rsidRPr="00BA64D5">
        <w:rPr>
          <w:rFonts w:ascii="Arial" w:eastAsia="Times New Roman" w:hAnsi="Arial" w:cs="Arial"/>
          <w:color w:val="000000"/>
          <w:sz w:val="23"/>
          <w:szCs w:val="23"/>
          <w:lang w:eastAsia="ru-RU"/>
        </w:rPr>
        <w:t xml:space="preserve"> с превышением размеров, указанных в </w:t>
      </w:r>
      <w:r w:rsidRPr="00BA64D5">
        <w:rPr>
          <w:rFonts w:ascii="Arial" w:eastAsia="Times New Roman" w:hAnsi="Arial" w:cs="Arial"/>
          <w:color w:val="000000"/>
          <w:sz w:val="23"/>
          <w:szCs w:val="23"/>
          <w:lang w:eastAsia="ru-RU"/>
        </w:rPr>
        <w:lastRenderedPageBreak/>
        <w:t>предыдущем абзаце, но не может превышать для должностных лиц двести минимальных размеров оплаты труда, для юридических лиц </w:t>
      </w:r>
      <w:r w:rsidRPr="00BA64D5">
        <w:rPr>
          <w:rFonts w:ascii="Arial" w:eastAsia="Times New Roman" w:hAnsi="Arial" w:cs="Arial"/>
          <w:b/>
          <w:bCs/>
          <w:color w:val="000000"/>
          <w:sz w:val="23"/>
          <w:lang w:eastAsia="ru-RU"/>
        </w:rPr>
        <w:t>–</w:t>
      </w:r>
      <w:r w:rsidRPr="00BA64D5">
        <w:rPr>
          <w:rFonts w:ascii="Arial" w:eastAsia="Times New Roman" w:hAnsi="Arial" w:cs="Arial"/>
          <w:color w:val="000000"/>
          <w:sz w:val="23"/>
          <w:szCs w:val="23"/>
          <w:lang w:eastAsia="ru-RU"/>
        </w:rPr>
        <w:t> пять тысяч минимальных размеров оплаты труда.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не может превышать трехкратный размер стоимости соответствующего предмета, суммы неуплаченных налогов, сборов. Сумма административного штрафа подлежит зачислению в бюджет в полном объеме в соответствии с законодательством Российской Федерации.</w:t>
      </w:r>
    </w:p>
    <w:p w:rsidR="00BA64D5" w:rsidRPr="00BA64D5" w:rsidRDefault="00BA64D5" w:rsidP="00BA64D5">
      <w:pPr>
        <w:numPr>
          <w:ilvl w:val="0"/>
          <w:numId w:val="1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w:t>
      </w:r>
      <w:proofErr w:type="gramEnd"/>
      <w:r w:rsidRPr="00BA64D5">
        <w:rPr>
          <w:rFonts w:ascii="Arial" w:eastAsia="Times New Roman" w:hAnsi="Arial" w:cs="Arial"/>
          <w:color w:val="000000"/>
          <w:sz w:val="23"/>
          <w:szCs w:val="23"/>
          <w:lang w:eastAsia="ru-RU"/>
        </w:rPr>
        <w:t>озмездное изъятие – мера административного нарушения, состоящая в принудительном изъятии предмета, который являлся орудием правонарушения. Изъятый предмет реализуется с передачей вырученной суммы бывшему собственнику за вычетом расходов по реализации изъятого предмета. Возмездное изъятие охотничьего оружия, боевых припасов и других дозволенных орудий охоты или рыболовства не применяется к лицам, для которых охота или рыболовство является основным законным источником сре</w:t>
      </w:r>
      <w:proofErr w:type="gramStart"/>
      <w:r w:rsidRPr="00BA64D5">
        <w:rPr>
          <w:rFonts w:ascii="Arial" w:eastAsia="Times New Roman" w:hAnsi="Arial" w:cs="Arial"/>
          <w:color w:val="000000"/>
          <w:sz w:val="23"/>
          <w:szCs w:val="23"/>
          <w:lang w:eastAsia="ru-RU"/>
        </w:rPr>
        <w:t>дств к с</w:t>
      </w:r>
      <w:proofErr w:type="gramEnd"/>
      <w:r w:rsidRPr="00BA64D5">
        <w:rPr>
          <w:rFonts w:ascii="Arial" w:eastAsia="Times New Roman" w:hAnsi="Arial" w:cs="Arial"/>
          <w:color w:val="000000"/>
          <w:sz w:val="23"/>
          <w:szCs w:val="23"/>
          <w:lang w:eastAsia="ru-RU"/>
        </w:rPr>
        <w:t>уществованию;</w:t>
      </w:r>
    </w:p>
    <w:p w:rsidR="00BA64D5" w:rsidRPr="00BA64D5" w:rsidRDefault="00BA64D5" w:rsidP="00BA64D5">
      <w:pPr>
        <w:numPr>
          <w:ilvl w:val="0"/>
          <w:numId w:val="1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конфискация – принудительное безвозмездное изъятие предмета, явившегося орудием совершения административного правонарушения. Например, ст.14.10 </w:t>
      </w:r>
      <w:proofErr w:type="spellStart"/>
      <w:r w:rsidRPr="00BA64D5">
        <w:rPr>
          <w:rFonts w:ascii="Arial" w:eastAsia="Times New Roman" w:hAnsi="Arial" w:cs="Arial"/>
          <w:color w:val="000000"/>
          <w:sz w:val="23"/>
          <w:szCs w:val="23"/>
          <w:lang w:eastAsia="ru-RU"/>
        </w:rPr>
        <w:t>КоАП</w:t>
      </w:r>
      <w:proofErr w:type="spellEnd"/>
      <w:r w:rsidRPr="00BA64D5">
        <w:rPr>
          <w:rFonts w:ascii="Arial" w:eastAsia="Times New Roman" w:hAnsi="Arial" w:cs="Arial"/>
          <w:color w:val="000000"/>
          <w:sz w:val="23"/>
          <w:szCs w:val="23"/>
          <w:lang w:eastAsia="ru-RU"/>
        </w:rPr>
        <w:t xml:space="preserve"> за незаконное использование чужого товарного знака предусматривает конфискацию предметов, содержащих незаконное воспроизведение товарного знака. Конфискация должна осуществляться в соответствии с п.3 ст.35 Конституции РФ, согласно которому никто не может быть лишен своего имущества иначе как по решению суда;</w:t>
      </w:r>
    </w:p>
    <w:p w:rsidR="00BA64D5" w:rsidRPr="00BA64D5" w:rsidRDefault="00BA64D5" w:rsidP="00BA64D5">
      <w:pPr>
        <w:numPr>
          <w:ilvl w:val="0"/>
          <w:numId w:val="1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лишение специальных прав (права управления транспортным средством, права охоты и т.д.) - применяется за грубое или систематическое нарушение порядка пользования этих прав. Срок лишения специального права не может быть менее одного месяца и более двух лет. Лишение права управления транспортными средствами не применяется к инвалидам, за исключением случаев управления в состоянии опьянения.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управления транспортным средством в состоянии опьянения, уклонения от прохождения в установленном порядке медицинского освидетельствования на состояние опьянения, а также оставления указанным лицом в нарушение установленных правил места дорожно-транспортного происшествия, участником которого он являлся.</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Лишение специального права в виде права охоты не может применяться к лицам, для которых охота является основным законным источником сре</w:t>
      </w:r>
      <w:proofErr w:type="gramStart"/>
      <w:r w:rsidRPr="00BA64D5">
        <w:rPr>
          <w:rFonts w:ascii="Arial" w:eastAsia="Times New Roman" w:hAnsi="Arial" w:cs="Arial"/>
          <w:color w:val="000000"/>
          <w:sz w:val="23"/>
          <w:szCs w:val="23"/>
          <w:lang w:eastAsia="ru-RU"/>
        </w:rPr>
        <w:t>дств к с</w:t>
      </w:r>
      <w:proofErr w:type="gramEnd"/>
      <w:r w:rsidRPr="00BA64D5">
        <w:rPr>
          <w:rFonts w:ascii="Arial" w:eastAsia="Times New Roman" w:hAnsi="Arial" w:cs="Arial"/>
          <w:color w:val="000000"/>
          <w:sz w:val="23"/>
          <w:szCs w:val="23"/>
          <w:lang w:eastAsia="ru-RU"/>
        </w:rPr>
        <w:t>уществованию.</w:t>
      </w:r>
    </w:p>
    <w:p w:rsidR="00BA64D5" w:rsidRPr="00BA64D5" w:rsidRDefault="00BA64D5" w:rsidP="00BA64D5">
      <w:pPr>
        <w:numPr>
          <w:ilvl w:val="0"/>
          <w:numId w:val="1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административный арест – применяется за правонарушения, близкие к преступлениям, либо за повторные грубые административные правонарушения.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требований режима чрезвычайного положения или режима в зоне проведения </w:t>
      </w:r>
      <w:proofErr w:type="spellStart"/>
      <w:r w:rsidRPr="00BA64D5">
        <w:rPr>
          <w:rFonts w:ascii="Arial" w:eastAsia="Times New Roman" w:hAnsi="Arial" w:cs="Arial"/>
          <w:color w:val="000000"/>
          <w:sz w:val="23"/>
          <w:szCs w:val="23"/>
          <w:lang w:eastAsia="ru-RU"/>
        </w:rPr>
        <w:t>контртеррористической</w:t>
      </w:r>
      <w:proofErr w:type="spellEnd"/>
      <w:r w:rsidRPr="00BA64D5">
        <w:rPr>
          <w:rFonts w:ascii="Arial" w:eastAsia="Times New Roman" w:hAnsi="Arial" w:cs="Arial"/>
          <w:color w:val="000000"/>
          <w:sz w:val="23"/>
          <w:szCs w:val="23"/>
          <w:lang w:eastAsia="ru-RU"/>
        </w:rPr>
        <w:t xml:space="preserve"> операции до тридцати суток (ст.3.9 </w:t>
      </w:r>
      <w:proofErr w:type="spellStart"/>
      <w:r w:rsidRPr="00BA64D5">
        <w:rPr>
          <w:rFonts w:ascii="Arial" w:eastAsia="Times New Roman" w:hAnsi="Arial" w:cs="Arial"/>
          <w:color w:val="000000"/>
          <w:sz w:val="23"/>
          <w:szCs w:val="23"/>
          <w:lang w:eastAsia="ru-RU"/>
        </w:rPr>
        <w:t>КоАП</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w:t>
      </w:r>
      <w:proofErr w:type="gramStart"/>
      <w:r w:rsidRPr="00BA64D5">
        <w:rPr>
          <w:rFonts w:ascii="Arial" w:eastAsia="Times New Roman" w:hAnsi="Arial" w:cs="Arial"/>
          <w:color w:val="000000"/>
          <w:sz w:val="23"/>
          <w:szCs w:val="23"/>
          <w:lang w:eastAsia="ru-RU"/>
        </w:rPr>
        <w:t>к</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1"/>
          <w:numId w:val="178"/>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беременным женщинам;</w:t>
      </w:r>
    </w:p>
    <w:p w:rsidR="00BA64D5" w:rsidRPr="00BA64D5" w:rsidRDefault="00BA64D5" w:rsidP="00BA64D5">
      <w:pPr>
        <w:numPr>
          <w:ilvl w:val="1"/>
          <w:numId w:val="178"/>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женщинам, имеющим детей в возрасте до четырнадцати лет;</w:t>
      </w:r>
    </w:p>
    <w:p w:rsidR="00BA64D5" w:rsidRPr="00BA64D5" w:rsidRDefault="00BA64D5" w:rsidP="00BA64D5">
      <w:pPr>
        <w:numPr>
          <w:ilvl w:val="1"/>
          <w:numId w:val="178"/>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лицам, не достигшим возраста восемнадцати лет;</w:t>
      </w:r>
    </w:p>
    <w:p w:rsidR="00BA64D5" w:rsidRPr="00BA64D5" w:rsidRDefault="00BA64D5" w:rsidP="00BA64D5">
      <w:pPr>
        <w:numPr>
          <w:ilvl w:val="1"/>
          <w:numId w:val="178"/>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инвалидам I и II групп.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Административный арест назначается судьей;</w:t>
      </w:r>
    </w:p>
    <w:p w:rsidR="00BA64D5" w:rsidRPr="00BA64D5" w:rsidRDefault="00BA64D5" w:rsidP="00BA64D5">
      <w:pPr>
        <w:numPr>
          <w:ilvl w:val="0"/>
          <w:numId w:val="1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выдворение</w:t>
      </w:r>
      <w:proofErr w:type="gramEnd"/>
      <w:r w:rsidRPr="00BA64D5">
        <w:rPr>
          <w:rFonts w:ascii="Arial" w:eastAsia="Times New Roman" w:hAnsi="Arial" w:cs="Arial"/>
          <w:color w:val="000000"/>
          <w:sz w:val="23"/>
          <w:szCs w:val="23"/>
          <w:lang w:eastAsia="ru-RU"/>
        </w:rPr>
        <w:t xml:space="preserve"> за пределы Российской Федерации иностранных лиц и лиц без гражданства;</w:t>
      </w:r>
    </w:p>
    <w:p w:rsidR="00BA64D5" w:rsidRPr="00BA64D5" w:rsidRDefault="00BA64D5" w:rsidP="00BA64D5">
      <w:pPr>
        <w:numPr>
          <w:ilvl w:val="0"/>
          <w:numId w:val="17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дисквалификация – заключается в лишении физического лица права занимать руководящие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а также осуществлять управление юридическим лицом в иных случаях, предусмотренных законодательством Российской Федерации. Устанавливается на срок от шести месяцев до трех лет.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Дисквалификация может быть применена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а также к лицам, осуществляющим предпринимательскую деятельность без образования юридического лица, в том числе к арбитражным управляющим.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Административное наказание в виде дисквалификации назначается судьей.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Административные взыскания подразделяются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w:t>
      </w:r>
      <w:r w:rsidRPr="00BA64D5">
        <w:rPr>
          <w:rFonts w:ascii="Arial" w:eastAsia="Times New Roman" w:hAnsi="Arial" w:cs="Arial"/>
          <w:b/>
          <w:bCs/>
          <w:color w:val="000000"/>
          <w:sz w:val="23"/>
          <w:lang w:eastAsia="ru-RU"/>
        </w:rPr>
        <w:t>основные</w:t>
      </w:r>
      <w:r w:rsidRPr="00BA64D5">
        <w:rPr>
          <w:rFonts w:ascii="Arial" w:eastAsia="Times New Roman" w:hAnsi="Arial" w:cs="Arial"/>
          <w:color w:val="000000"/>
          <w:sz w:val="23"/>
          <w:szCs w:val="23"/>
          <w:lang w:eastAsia="ru-RU"/>
        </w:rPr>
        <w:t> и </w:t>
      </w:r>
      <w:r w:rsidRPr="00BA64D5">
        <w:rPr>
          <w:rFonts w:ascii="Arial" w:eastAsia="Times New Roman" w:hAnsi="Arial" w:cs="Arial"/>
          <w:b/>
          <w:bCs/>
          <w:color w:val="000000"/>
          <w:sz w:val="23"/>
          <w:lang w:eastAsia="ru-RU"/>
        </w:rPr>
        <w:t>дополнительные</w:t>
      </w:r>
      <w:r w:rsidRPr="00BA64D5">
        <w:rPr>
          <w:rFonts w:ascii="Arial" w:eastAsia="Times New Roman" w:hAnsi="Arial" w:cs="Arial"/>
          <w:color w:val="000000"/>
          <w:sz w:val="23"/>
          <w:szCs w:val="23"/>
          <w:lang w:eastAsia="ru-RU"/>
        </w:rPr>
        <w:t>. Возмездное изъятие и конфискация предмета может применяться в качестве как основных, так и дополнительных административных взысканий, остальные </w:t>
      </w:r>
      <w:r w:rsidRPr="00BA64D5">
        <w:rPr>
          <w:rFonts w:ascii="Arial" w:eastAsia="Times New Roman" w:hAnsi="Arial" w:cs="Arial"/>
          <w:b/>
          <w:bCs/>
          <w:color w:val="000000"/>
          <w:sz w:val="23"/>
          <w:lang w:eastAsia="ru-RU"/>
        </w:rPr>
        <w:t>–</w:t>
      </w:r>
      <w:r w:rsidRPr="00BA64D5">
        <w:rPr>
          <w:rFonts w:ascii="Arial" w:eastAsia="Times New Roman" w:hAnsi="Arial" w:cs="Arial"/>
          <w:color w:val="000000"/>
          <w:sz w:val="23"/>
          <w:szCs w:val="23"/>
          <w:lang w:eastAsia="ru-RU"/>
        </w:rPr>
        <w:t xml:space="preserve"> только в качестве основных (ст. 3.3 </w:t>
      </w:r>
      <w:proofErr w:type="spellStart"/>
      <w:r w:rsidRPr="00BA64D5">
        <w:rPr>
          <w:rFonts w:ascii="Arial" w:eastAsia="Times New Roman" w:hAnsi="Arial" w:cs="Arial"/>
          <w:color w:val="000000"/>
          <w:sz w:val="23"/>
          <w:szCs w:val="23"/>
          <w:lang w:eastAsia="ru-RU"/>
        </w:rPr>
        <w:t>КоАП</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Административные взыскания следует отличать от</w:t>
      </w:r>
      <w:r w:rsidRPr="00BA64D5">
        <w:rPr>
          <w:rFonts w:ascii="Arial" w:eastAsia="Times New Roman" w:hAnsi="Arial" w:cs="Arial"/>
          <w:b/>
          <w:bCs/>
          <w:color w:val="000000"/>
          <w:sz w:val="23"/>
          <w:lang w:eastAsia="ru-RU"/>
        </w:rPr>
        <w:t> мер административного пресечения</w:t>
      </w:r>
      <w:r w:rsidRPr="00BA64D5">
        <w:rPr>
          <w:rFonts w:ascii="Arial" w:eastAsia="Times New Roman" w:hAnsi="Arial" w:cs="Arial"/>
          <w:color w:val="000000"/>
          <w:sz w:val="23"/>
          <w:szCs w:val="23"/>
          <w:lang w:eastAsia="ru-RU"/>
        </w:rPr>
        <w:t>, которые предшествуют применению административного взыскания и направлены на прекращение правонарушения.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административном праве предусмотрена также такая процедура, как </w:t>
      </w:r>
      <w:r w:rsidRPr="00BA64D5">
        <w:rPr>
          <w:rFonts w:ascii="Arial" w:eastAsia="Times New Roman" w:hAnsi="Arial" w:cs="Arial"/>
          <w:b/>
          <w:bCs/>
          <w:color w:val="000000"/>
          <w:sz w:val="23"/>
          <w:lang w:eastAsia="ru-RU"/>
        </w:rPr>
        <w:t>административное задержание</w:t>
      </w:r>
      <w:r w:rsidRPr="00BA64D5">
        <w:rPr>
          <w:rFonts w:ascii="Arial" w:eastAsia="Times New Roman" w:hAnsi="Arial" w:cs="Arial"/>
          <w:color w:val="000000"/>
          <w:sz w:val="23"/>
          <w:szCs w:val="23"/>
          <w:lang w:eastAsia="ru-RU"/>
        </w:rPr>
        <w:t>. Это не взыскание, и применяется оно лишь в целях выяснения обстоятельств дела и выяснения личности задержанного. Обычно административному задержанию подвергаются лица, подозреваемые в совершении преступления или в силу обстоятельств замешанные в тех или иных противоправных деяниях. Срок административного задержания может длиться не более трех часов либо до рассмотрения дела о правонарушении народным судьей или начальником органа внутренних дел. Задержанию сопутствуют личный досмотр и досмотр вещей задержанного с обязательным составлением протокола в присутствии не менее двух понятых.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Применение административного взыскания не влечет судимости и увольнения с работы. Лицо, к которому оно применено, считается имеющим взыскание в течение установленного срока. Применять административные взыскания могут должностные лица органов государственной власти и местного </w:t>
      </w:r>
      <w:r w:rsidRPr="00BA64D5">
        <w:rPr>
          <w:rFonts w:ascii="Arial" w:eastAsia="Times New Roman" w:hAnsi="Arial" w:cs="Arial"/>
          <w:color w:val="000000"/>
          <w:sz w:val="23"/>
          <w:szCs w:val="23"/>
          <w:lang w:eastAsia="ru-RU"/>
        </w:rPr>
        <w:lastRenderedPageBreak/>
        <w:t>самоуправления. Однако в законодательстве еще не решен вопрос о компетентности лиц, применяющих взыскание.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Особую область представляет</w:t>
      </w:r>
      <w:r w:rsidRPr="00BA64D5">
        <w:rPr>
          <w:rFonts w:ascii="Arial" w:eastAsia="Times New Roman" w:hAnsi="Arial" w:cs="Arial"/>
          <w:b/>
          <w:bCs/>
          <w:color w:val="000000"/>
          <w:sz w:val="23"/>
          <w:lang w:eastAsia="ru-RU"/>
        </w:rPr>
        <w:t> административная ответственность организаций</w:t>
      </w:r>
      <w:r w:rsidRPr="00BA64D5">
        <w:rPr>
          <w:rFonts w:ascii="Arial" w:eastAsia="Times New Roman" w:hAnsi="Arial" w:cs="Arial"/>
          <w:color w:val="000000"/>
          <w:sz w:val="23"/>
          <w:szCs w:val="23"/>
          <w:lang w:eastAsia="ru-RU"/>
        </w:rPr>
        <w:t>. Организации признаются субъектами нарушений, влекущих административную ответственность, если ими не соблюдаются нормы земельного, налогового законодательства, законодательства об охране окружающей среды, нарушаются требования государственных стандартов в области строительства, санитарных норм и т.д. Основной мерой административной ответственности, применяемой к организациям, является штраф. Кроме штрафа, возможно приостановление действия лицензии на осуществление строительной деятельности или на право торговли сроком до трех месяцев.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Общие выводы.</w:t>
      </w:r>
      <w:r w:rsidRPr="00BA64D5">
        <w:rPr>
          <w:rFonts w:ascii="Arial" w:eastAsia="Times New Roman" w:hAnsi="Arial" w:cs="Arial"/>
          <w:color w:val="000000"/>
          <w:sz w:val="23"/>
          <w:szCs w:val="23"/>
          <w:lang w:eastAsia="ru-RU"/>
        </w:rPr>
        <w:t xml:space="preserve"> Административное право занимает особое место в системе права Российской Федерации. Если конституционное право закладывает основные принципы деятельности государственного механизма, то административное право приводит этот механизм в действие, непосредственно закрепляет существующую систему органов исполнительной власти, регулирует государственную деятельность в области внутреннего управления и вытекающие из этой деятельности юридические отношения между властью и гражданами. Административное право закрепляет права личности, дает гражданам гарантии защиты от произвола должностных лиц, устанавливает </w:t>
      </w:r>
      <w:proofErr w:type="gramStart"/>
      <w:r w:rsidRPr="00BA64D5">
        <w:rPr>
          <w:rFonts w:ascii="Arial" w:eastAsia="Times New Roman" w:hAnsi="Arial" w:cs="Arial"/>
          <w:color w:val="000000"/>
          <w:sz w:val="23"/>
          <w:szCs w:val="23"/>
          <w:lang w:eastAsia="ru-RU"/>
        </w:rPr>
        <w:t>контроль за</w:t>
      </w:r>
      <w:proofErr w:type="gramEnd"/>
      <w:r w:rsidRPr="00BA64D5">
        <w:rPr>
          <w:rFonts w:ascii="Arial" w:eastAsia="Times New Roman" w:hAnsi="Arial" w:cs="Arial"/>
          <w:color w:val="000000"/>
          <w:sz w:val="23"/>
          <w:szCs w:val="23"/>
          <w:lang w:eastAsia="ru-RU"/>
        </w:rPr>
        <w:t xml:space="preserve"> деятельностью государственной администрации.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Без управления не может существовать ни одно государство. Анархия и произвол – прямой путь к самоуничтожению общества и государства. История показывает: чем сильнее государственная власть, чем спокойнее и целеустремленнее действуют исполнительные органы, доводя свою волю до законопослушных граждан, обязанных непременно исполнять все законы, тем сильнее, могущественнее держава. Такие государства могут гордиться не только своим внутренним порядком, но и определять мировой порядок в целом, так как они не на словах, а на деле являются великими державами.</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13.4. Обстоятельства, исключающие общественную опасность и противоправные действия</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Обстоятельства, исключающие преступность деяния.</w:t>
      </w:r>
      <w:r w:rsidRPr="00BA64D5">
        <w:rPr>
          <w:rFonts w:ascii="Arial" w:eastAsia="Times New Roman" w:hAnsi="Arial" w:cs="Arial"/>
          <w:color w:val="000000"/>
          <w:sz w:val="23"/>
          <w:szCs w:val="23"/>
          <w:lang w:eastAsia="ru-RU"/>
        </w:rPr>
        <w:t> Уголовное право предусматривает случаи, когда одно лицо с целью своей защиты или пресечения общественно опасного деяния причиняет лицу, совершающему преступление, физический, моральный или иной вред. Такие действия формально содержат признаки преступления, но при определенных обстоятельствах они могут не признаваться преступлением, если не содержат главного признака преступления: общественной опасности.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Законодатель дает перечень таких обстоятельств. К ним относятся:</w:t>
      </w:r>
    </w:p>
    <w:p w:rsidR="00BA64D5" w:rsidRPr="00BA64D5" w:rsidRDefault="00BA64D5" w:rsidP="00BA64D5">
      <w:pPr>
        <w:numPr>
          <w:ilvl w:val="0"/>
          <w:numId w:val="1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необходимая оборона;</w:t>
      </w:r>
    </w:p>
    <w:p w:rsidR="00BA64D5" w:rsidRPr="00BA64D5" w:rsidRDefault="00BA64D5" w:rsidP="00BA64D5">
      <w:pPr>
        <w:numPr>
          <w:ilvl w:val="0"/>
          <w:numId w:val="1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причинение вреда при задержании лица, совершившего преступление;</w:t>
      </w:r>
    </w:p>
    <w:p w:rsidR="00BA64D5" w:rsidRPr="00BA64D5" w:rsidRDefault="00BA64D5" w:rsidP="00BA64D5">
      <w:pPr>
        <w:numPr>
          <w:ilvl w:val="0"/>
          <w:numId w:val="1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крайняя необходимость;</w:t>
      </w:r>
    </w:p>
    <w:p w:rsidR="00BA64D5" w:rsidRPr="00BA64D5" w:rsidRDefault="00BA64D5" w:rsidP="00BA64D5">
      <w:pPr>
        <w:numPr>
          <w:ilvl w:val="0"/>
          <w:numId w:val="1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физическое или психическое принуждение;</w:t>
      </w:r>
    </w:p>
    <w:p w:rsidR="00BA64D5" w:rsidRPr="00BA64D5" w:rsidRDefault="00BA64D5" w:rsidP="00BA64D5">
      <w:pPr>
        <w:numPr>
          <w:ilvl w:val="0"/>
          <w:numId w:val="1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обоснованный риск;</w:t>
      </w:r>
    </w:p>
    <w:p w:rsidR="00BA64D5" w:rsidRPr="00BA64D5" w:rsidRDefault="00BA64D5" w:rsidP="00BA64D5">
      <w:pPr>
        <w:numPr>
          <w:ilvl w:val="0"/>
          <w:numId w:val="17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исполнение приказа или распоряжения.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lastRenderedPageBreak/>
        <w:t>Необходимой обороной</w:t>
      </w:r>
      <w:r w:rsidRPr="00BA64D5">
        <w:rPr>
          <w:rFonts w:ascii="Arial" w:eastAsia="Times New Roman" w:hAnsi="Arial" w:cs="Arial"/>
          <w:color w:val="000000"/>
          <w:sz w:val="23"/>
          <w:szCs w:val="23"/>
          <w:lang w:eastAsia="ru-RU"/>
        </w:rPr>
        <w:t xml:space="preserve"> (ст.37 УК РФ) является защита личности и прав обороняющегося или других лиц от общественно опасного посягательства. При этом допускается причинение любого вреда </w:t>
      </w:r>
      <w:proofErr w:type="gramStart"/>
      <w:r w:rsidRPr="00BA64D5">
        <w:rPr>
          <w:rFonts w:ascii="Arial" w:eastAsia="Times New Roman" w:hAnsi="Arial" w:cs="Arial"/>
          <w:color w:val="000000"/>
          <w:sz w:val="23"/>
          <w:szCs w:val="23"/>
          <w:lang w:eastAsia="ru-RU"/>
        </w:rPr>
        <w:t>посягающему</w:t>
      </w:r>
      <w:proofErr w:type="gramEnd"/>
      <w:r w:rsidRPr="00BA64D5">
        <w:rPr>
          <w:rFonts w:ascii="Arial" w:eastAsia="Times New Roman" w:hAnsi="Arial" w:cs="Arial"/>
          <w:color w:val="000000"/>
          <w:sz w:val="23"/>
          <w:szCs w:val="23"/>
          <w:lang w:eastAsia="ru-RU"/>
        </w:rPr>
        <w:t>, если нападение было сопряжено с насилием, опасным для жизни обороняющегося или другого лица, либо с непосредственной угрозой применения такого насилия. Право на необходимую оборону принадлежит любому лицу независимо от возможности избежать общественно опасного посягательства или обратиться за помощью к другим лицам или органам власти.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Условия правомерности необходимой обороны:</w:t>
      </w:r>
    </w:p>
    <w:p w:rsidR="00BA64D5" w:rsidRPr="00BA64D5" w:rsidRDefault="00BA64D5" w:rsidP="00BA64D5">
      <w:pPr>
        <w:numPr>
          <w:ilvl w:val="0"/>
          <w:numId w:val="1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посягательство носит общественно опасный характер, т.е. создает угрозу причинения вреда. Например, это может быть нападение, насильственное действие и т.п. Необходимая оборона является отраже</w:t>
      </w:r>
      <w:r w:rsidRPr="00BA64D5">
        <w:rPr>
          <w:rFonts w:ascii="Arial" w:eastAsia="Times New Roman" w:hAnsi="Arial" w:cs="Arial"/>
          <w:color w:val="000000"/>
          <w:sz w:val="23"/>
          <w:szCs w:val="23"/>
          <w:lang w:eastAsia="ru-RU"/>
        </w:rPr>
        <w:softHyphen/>
        <w:t>нием нападения. Но нападение должно быть реальным, т.е. проявляться в каком-либо действии. Нет действия – нет правомерности необходимой обороны. Например, слова: «Я тебя убью» не являются действием, но если произнесший эту фразу после этого достанет нож, это будет уже действие и, следовательно, создается одно из условий необходимой обороны;</w:t>
      </w:r>
    </w:p>
    <w:p w:rsidR="00BA64D5" w:rsidRPr="00BA64D5" w:rsidRDefault="00BA64D5" w:rsidP="00BA64D5">
      <w:pPr>
        <w:numPr>
          <w:ilvl w:val="0"/>
          <w:numId w:val="1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если преступное посягательство умышленное и неоконченное. С фактическим прекращением посягательства исчезают основания для осуществления или продолжения необходимой обороны. Например, двое граждан пытались проникнуть в чужую квартиру с целью грабежа. Хозяин квартиры при пресечении преступного деяния нанес одному из посягавших тяжкие телесные повреждения. Второй преступник, испугавшись, прекратил попытки проникнуть в квартиру и бросился бежать. Хозяин догнал его и также нанес тяжкие телесные повреждения. </w:t>
      </w:r>
      <w:proofErr w:type="gramStart"/>
      <w:r w:rsidRPr="00BA64D5">
        <w:rPr>
          <w:rFonts w:ascii="Arial" w:eastAsia="Times New Roman" w:hAnsi="Arial" w:cs="Arial"/>
          <w:color w:val="000000"/>
          <w:sz w:val="23"/>
          <w:szCs w:val="23"/>
          <w:lang w:eastAsia="ru-RU"/>
        </w:rPr>
        <w:t>В приведенном примере по отношению к первому посягавшему действия хозяина являются правомерными, так как отвечают условиям необходимой обороны (была реальная угроза), а по отношению к другому преступнику действия хозяина квартиры не являются правомерными, поскольку преступное посягательство уже прекратилось, и поэтому хозяин квартиры будет при</w:t>
      </w:r>
      <w:r w:rsidRPr="00BA64D5">
        <w:rPr>
          <w:rFonts w:ascii="Arial" w:eastAsia="Times New Roman" w:hAnsi="Arial" w:cs="Arial"/>
          <w:color w:val="000000"/>
          <w:sz w:val="23"/>
          <w:szCs w:val="23"/>
          <w:lang w:eastAsia="ru-RU"/>
        </w:rPr>
        <w:softHyphen/>
        <w:t>влечен к уголовной ответственности по ст.111 УК РФ «Умышленное причинение тяжкого вреда здоровью».</w:t>
      </w:r>
      <w:proofErr w:type="gramEnd"/>
      <w:r w:rsidRPr="00BA64D5">
        <w:rPr>
          <w:rFonts w:ascii="Arial" w:eastAsia="Times New Roman" w:hAnsi="Arial" w:cs="Arial"/>
          <w:color w:val="000000"/>
          <w:sz w:val="23"/>
          <w:szCs w:val="23"/>
          <w:lang w:eastAsia="ru-RU"/>
        </w:rPr>
        <w:t xml:space="preserve"> Даже если судом будет установлено, что хозяин квартиры действовал в состоянии сильного душевного волнения, т.е. аффекта, все равно, этот факт может выступать лишь в качестве обстоятельства, смягчающего наказание, но не исключающего его;</w:t>
      </w:r>
    </w:p>
    <w:p w:rsidR="00BA64D5" w:rsidRPr="00BA64D5" w:rsidRDefault="00BA64D5" w:rsidP="00BA64D5">
      <w:pPr>
        <w:numPr>
          <w:ilvl w:val="0"/>
          <w:numId w:val="1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если преступное посягательство действительное, а не мнимое. В уголовном праве есть понятие </w:t>
      </w:r>
      <w:r w:rsidRPr="00BA64D5">
        <w:rPr>
          <w:rFonts w:ascii="Arial" w:eastAsia="Times New Roman" w:hAnsi="Arial" w:cs="Arial"/>
          <w:b/>
          <w:bCs/>
          <w:color w:val="000000"/>
          <w:sz w:val="23"/>
          <w:lang w:eastAsia="ru-RU"/>
        </w:rPr>
        <w:t>мнимой обороны</w:t>
      </w:r>
      <w:r w:rsidRPr="00BA64D5">
        <w:rPr>
          <w:rFonts w:ascii="Arial" w:eastAsia="Times New Roman" w:hAnsi="Arial" w:cs="Arial"/>
          <w:color w:val="000000"/>
          <w:sz w:val="23"/>
          <w:szCs w:val="23"/>
          <w:lang w:eastAsia="ru-RU"/>
        </w:rPr>
        <w:t>. Под мнимой обороной понимается защита от воображаемого посягательства. Мнимая оборона признается общественно опасным деянием. Ответственность за нее наступает в зависимости от наличия вины обороняющегося;</w:t>
      </w:r>
    </w:p>
    <w:p w:rsidR="00BA64D5" w:rsidRPr="00BA64D5" w:rsidRDefault="00BA64D5" w:rsidP="00BA64D5">
      <w:pPr>
        <w:numPr>
          <w:ilvl w:val="0"/>
          <w:numId w:val="1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причинение физического или иного вреда </w:t>
      </w:r>
      <w:proofErr w:type="gramStart"/>
      <w:r w:rsidRPr="00BA64D5">
        <w:rPr>
          <w:rFonts w:ascii="Arial" w:eastAsia="Times New Roman" w:hAnsi="Arial" w:cs="Arial"/>
          <w:color w:val="000000"/>
          <w:sz w:val="23"/>
          <w:szCs w:val="23"/>
          <w:lang w:eastAsia="ru-RU"/>
        </w:rPr>
        <w:t>посягающему</w:t>
      </w:r>
      <w:proofErr w:type="gramEnd"/>
      <w:r w:rsidRPr="00BA64D5">
        <w:rPr>
          <w:rFonts w:ascii="Arial" w:eastAsia="Times New Roman" w:hAnsi="Arial" w:cs="Arial"/>
          <w:color w:val="000000"/>
          <w:sz w:val="23"/>
          <w:szCs w:val="23"/>
          <w:lang w:eastAsia="ru-RU"/>
        </w:rPr>
        <w:t xml:space="preserve"> должно быть только в целях защиты потерпевшего, но не в целях мести или наказания;</w:t>
      </w:r>
    </w:p>
    <w:p w:rsidR="00BA64D5" w:rsidRPr="00BA64D5" w:rsidRDefault="00BA64D5" w:rsidP="00BA64D5">
      <w:pPr>
        <w:numPr>
          <w:ilvl w:val="0"/>
          <w:numId w:val="18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защита должна быть соразмерна степени угрозы. Например, кто-то залез в сад, а хозяин выстрелил из охотничьего ружья и убил, это и есть несоразмерная защита. В данном случае имеет место превышение пределов необходимой обороны, которое всегда квалифицируется как винов</w:t>
      </w:r>
      <w:r w:rsidRPr="00BA64D5">
        <w:rPr>
          <w:rFonts w:ascii="Arial" w:eastAsia="Times New Roman" w:hAnsi="Arial" w:cs="Arial"/>
          <w:color w:val="000000"/>
          <w:sz w:val="23"/>
          <w:szCs w:val="23"/>
          <w:lang w:eastAsia="ru-RU"/>
        </w:rPr>
        <w:softHyphen/>
        <w:t>ное деяние с прямым умыслом.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Причинение вреда при задержании лица, совершившего преступление </w:t>
      </w:r>
      <w:r w:rsidRPr="00BA64D5">
        <w:rPr>
          <w:rFonts w:ascii="Arial" w:eastAsia="Times New Roman" w:hAnsi="Arial" w:cs="Arial"/>
          <w:color w:val="000000"/>
          <w:sz w:val="23"/>
          <w:szCs w:val="23"/>
          <w:lang w:eastAsia="ru-RU"/>
        </w:rPr>
        <w:t>(ст.38 УК РФ), не является противоправным деянием, если иными сред</w:t>
      </w:r>
      <w:r w:rsidRPr="00BA64D5">
        <w:rPr>
          <w:rFonts w:ascii="Arial" w:eastAsia="Times New Roman" w:hAnsi="Arial" w:cs="Arial"/>
          <w:color w:val="000000"/>
          <w:sz w:val="23"/>
          <w:szCs w:val="23"/>
          <w:lang w:eastAsia="ru-RU"/>
        </w:rPr>
        <w:softHyphen/>
        <w:t xml:space="preserve">ствами задержать это лицо не </w:t>
      </w:r>
      <w:proofErr w:type="gramStart"/>
      <w:r w:rsidRPr="00BA64D5">
        <w:rPr>
          <w:rFonts w:ascii="Arial" w:eastAsia="Times New Roman" w:hAnsi="Arial" w:cs="Arial"/>
          <w:color w:val="000000"/>
          <w:sz w:val="23"/>
          <w:szCs w:val="23"/>
          <w:lang w:eastAsia="ru-RU"/>
        </w:rPr>
        <w:t>представлялось возможным и при этом не было</w:t>
      </w:r>
      <w:proofErr w:type="gramEnd"/>
      <w:r w:rsidRPr="00BA64D5">
        <w:rPr>
          <w:rFonts w:ascii="Arial" w:eastAsia="Times New Roman" w:hAnsi="Arial" w:cs="Arial"/>
          <w:color w:val="000000"/>
          <w:sz w:val="23"/>
          <w:szCs w:val="23"/>
          <w:lang w:eastAsia="ru-RU"/>
        </w:rPr>
        <w:t xml:space="preserve"> допущено превышения необходимых для этого мер.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lastRenderedPageBreak/>
        <w:t>Крайняя необходимость</w:t>
      </w:r>
      <w:r w:rsidRPr="00BA64D5">
        <w:rPr>
          <w:rFonts w:ascii="Arial" w:eastAsia="Times New Roman" w:hAnsi="Arial" w:cs="Arial"/>
          <w:color w:val="000000"/>
          <w:sz w:val="23"/>
          <w:szCs w:val="23"/>
          <w:lang w:eastAsia="ru-RU"/>
        </w:rPr>
        <w:t xml:space="preserve"> (ст.39 УК РФ) – это такое обстоятельство, при котором в процессе устранения опасности возникает необходимость причинения вреда для того, чтобы предотвратить наступление большего вреда. Например, на пожаре пожарники ломают </w:t>
      </w:r>
      <w:proofErr w:type="spellStart"/>
      <w:r w:rsidRPr="00BA64D5">
        <w:rPr>
          <w:rFonts w:ascii="Arial" w:eastAsia="Times New Roman" w:hAnsi="Arial" w:cs="Arial"/>
          <w:color w:val="000000"/>
          <w:sz w:val="23"/>
          <w:szCs w:val="23"/>
          <w:lang w:eastAsia="ru-RU"/>
        </w:rPr>
        <w:t>негорящие</w:t>
      </w:r>
      <w:proofErr w:type="spellEnd"/>
      <w:r w:rsidRPr="00BA64D5">
        <w:rPr>
          <w:rFonts w:ascii="Arial" w:eastAsia="Times New Roman" w:hAnsi="Arial" w:cs="Arial"/>
          <w:color w:val="000000"/>
          <w:sz w:val="23"/>
          <w:szCs w:val="23"/>
          <w:lang w:eastAsia="ru-RU"/>
        </w:rPr>
        <w:t xml:space="preserve"> постройки, чтобы предотвратить распространение огня. Крайняя необходимость возникает также при исполнении сотрудниками органов внутренних дел своих служебных обязанностей. Например, применять табельное оружие при задержании преступника сотрудник имеет право только в случае крайней необходимости, а именно: если совершено особо тяжкое преступление и преступник пытается скрыться, а также, если преступник реально угрожает жизни и здоровью окружающих или непосредственно сотруднику ОВД. Превышение пределов крайней необходимости происходит при аналогичных условиях превышения пределов необходимой обороны.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Физическое или психическое принуждение</w:t>
      </w:r>
      <w:r w:rsidRPr="00BA64D5">
        <w:rPr>
          <w:rFonts w:ascii="Arial" w:eastAsia="Times New Roman" w:hAnsi="Arial" w:cs="Arial"/>
          <w:color w:val="000000"/>
          <w:sz w:val="23"/>
          <w:szCs w:val="23"/>
          <w:lang w:eastAsia="ru-RU"/>
        </w:rPr>
        <w:t> признается обстоятельством, исключающим преступность деяния, если вследствие такого принуждения лицо, причинившее вред охраняемым уголовным законом интересам, не могло руководить своими действиями (ст.40 УК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Согласно ст.41 УК РФ, если в результате</w:t>
      </w:r>
      <w:r w:rsidRPr="00BA64D5">
        <w:rPr>
          <w:rFonts w:ascii="Arial" w:eastAsia="Times New Roman" w:hAnsi="Arial" w:cs="Arial"/>
          <w:b/>
          <w:bCs/>
          <w:color w:val="000000"/>
          <w:sz w:val="23"/>
          <w:lang w:eastAsia="ru-RU"/>
        </w:rPr>
        <w:t> обоснованного риска</w:t>
      </w:r>
      <w:r w:rsidRPr="00BA64D5">
        <w:rPr>
          <w:rFonts w:ascii="Arial" w:eastAsia="Times New Roman" w:hAnsi="Arial" w:cs="Arial"/>
          <w:color w:val="000000"/>
          <w:sz w:val="23"/>
          <w:szCs w:val="23"/>
          <w:lang w:eastAsia="ru-RU"/>
        </w:rPr>
        <w:t> был причинен вред интересам личности и государства, то такое деяние, хотя и содержит признаки преступления, не подлежит уголовной ответственности. Риск признается обоснованным, если в целях достижения общественно полезного результата невозможно было предпринять другие средства. Риск не может быть признан обоснованным, если он заведомо сопряжен с угрозой для жизни многих людей, угрозой экологической катастрофы или общественного бедствия. Риск также не считается обосно</w:t>
      </w:r>
      <w:r w:rsidRPr="00BA64D5">
        <w:rPr>
          <w:rFonts w:ascii="Arial" w:eastAsia="Times New Roman" w:hAnsi="Arial" w:cs="Arial"/>
          <w:color w:val="000000"/>
          <w:sz w:val="23"/>
          <w:szCs w:val="23"/>
          <w:lang w:eastAsia="ru-RU"/>
        </w:rPr>
        <w:softHyphen/>
        <w:t>ванным, если лицо, допустившее риск, полагается на случай (подобно игре в рулетку).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Исполнение приказа или распоряжения</w:t>
      </w:r>
      <w:r w:rsidRPr="00BA64D5">
        <w:rPr>
          <w:rFonts w:ascii="Arial" w:eastAsia="Times New Roman" w:hAnsi="Arial" w:cs="Arial"/>
          <w:color w:val="000000"/>
          <w:sz w:val="23"/>
          <w:szCs w:val="23"/>
          <w:lang w:eastAsia="ru-RU"/>
        </w:rPr>
        <w:t xml:space="preserve"> (ст.42 УК РФ). Согласно данной статье, причинение вреда лицом, действовавшим во исполнение </w:t>
      </w:r>
      <w:proofErr w:type="gramStart"/>
      <w:r w:rsidRPr="00BA64D5">
        <w:rPr>
          <w:rFonts w:ascii="Arial" w:eastAsia="Times New Roman" w:hAnsi="Arial" w:cs="Arial"/>
          <w:color w:val="000000"/>
          <w:sz w:val="23"/>
          <w:szCs w:val="23"/>
          <w:lang w:eastAsia="ru-RU"/>
        </w:rPr>
        <w:t>обя</w:t>
      </w:r>
      <w:r w:rsidRPr="00BA64D5">
        <w:rPr>
          <w:rFonts w:ascii="Arial" w:eastAsia="Times New Roman" w:hAnsi="Arial" w:cs="Arial"/>
          <w:color w:val="000000"/>
          <w:sz w:val="23"/>
          <w:szCs w:val="23"/>
          <w:lang w:eastAsia="ru-RU"/>
        </w:rPr>
        <w:softHyphen/>
        <w:t>зательных</w:t>
      </w:r>
      <w:proofErr w:type="gramEnd"/>
      <w:r w:rsidRPr="00BA64D5">
        <w:rPr>
          <w:rFonts w:ascii="Arial" w:eastAsia="Times New Roman" w:hAnsi="Arial" w:cs="Arial"/>
          <w:color w:val="000000"/>
          <w:sz w:val="23"/>
          <w:szCs w:val="23"/>
          <w:lang w:eastAsia="ru-RU"/>
        </w:rPr>
        <w:t xml:space="preserve"> для него приказа или распоряжения, не является преступлением. Неисполнение заведомо </w:t>
      </w:r>
      <w:proofErr w:type="gramStart"/>
      <w:r w:rsidRPr="00BA64D5">
        <w:rPr>
          <w:rFonts w:ascii="Arial" w:eastAsia="Times New Roman" w:hAnsi="Arial" w:cs="Arial"/>
          <w:color w:val="000000"/>
          <w:sz w:val="23"/>
          <w:szCs w:val="23"/>
          <w:lang w:eastAsia="ru-RU"/>
        </w:rPr>
        <w:t>незаконных</w:t>
      </w:r>
      <w:proofErr w:type="gramEnd"/>
      <w:r w:rsidRPr="00BA64D5">
        <w:rPr>
          <w:rFonts w:ascii="Arial" w:eastAsia="Times New Roman" w:hAnsi="Arial" w:cs="Arial"/>
          <w:color w:val="000000"/>
          <w:sz w:val="23"/>
          <w:szCs w:val="23"/>
          <w:lang w:eastAsia="ru-RU"/>
        </w:rPr>
        <w:t xml:space="preserve"> приказа или распоряжения исключает уголовную ответственность. Уголовную ответственность за причинение вреда несет лицо, отдавшее </w:t>
      </w:r>
      <w:proofErr w:type="gramStart"/>
      <w:r w:rsidRPr="00BA64D5">
        <w:rPr>
          <w:rFonts w:ascii="Arial" w:eastAsia="Times New Roman" w:hAnsi="Arial" w:cs="Arial"/>
          <w:color w:val="000000"/>
          <w:sz w:val="23"/>
          <w:szCs w:val="23"/>
          <w:lang w:eastAsia="ru-RU"/>
        </w:rPr>
        <w:t>незаконные</w:t>
      </w:r>
      <w:proofErr w:type="gramEnd"/>
      <w:r w:rsidRPr="00BA64D5">
        <w:rPr>
          <w:rFonts w:ascii="Arial" w:eastAsia="Times New Roman" w:hAnsi="Arial" w:cs="Arial"/>
          <w:color w:val="000000"/>
          <w:sz w:val="23"/>
          <w:szCs w:val="23"/>
          <w:lang w:eastAsia="ru-RU"/>
        </w:rPr>
        <w:t xml:space="preserve"> приказ и распоряжение.</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13.5. Соучастие в преступлении, формы соучастия</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Соучастие в преступлении является особой формой преступной деятельности, когда несколько лиц объединяют свои усилия для достижения общественно опасного результата. В соответствии со ст.32 УК РФ соучастие в преступлении – это всегда только умышленное противоправное виновное деяние двух или более лиц. Согласно п.1 ст.63 УК РФ, соучастие в преступлении всегда является обстоятельством, отягчающим наказание, так как в условиях совместной преступной деятельности возможно причинение более серьезного ущерба.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Законом предусмотрено, что соучастниками в преступлении могут быть лишь физические лица, обладающие признаками субъекта преступления, т.е. являются вменяемыми и достигшими возраста уголовной ответственности. Привлечение к совершению преступления лиц, не достигших возраста, с которого наступает уголовная ответственность; также является обстоятельством, отягчающим наказание.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Признаки соучастия:</w:t>
      </w:r>
    </w:p>
    <w:p w:rsidR="00BA64D5" w:rsidRPr="00BA64D5" w:rsidRDefault="00BA64D5" w:rsidP="00BA64D5">
      <w:pPr>
        <w:numPr>
          <w:ilvl w:val="0"/>
          <w:numId w:val="18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причинная связь между деяниями отдельных субъектов одного и того же преступления (это объективный признак);</w:t>
      </w:r>
    </w:p>
    <w:p w:rsidR="00BA64D5" w:rsidRPr="00BA64D5" w:rsidRDefault="00BA64D5" w:rsidP="00BA64D5">
      <w:pPr>
        <w:numPr>
          <w:ilvl w:val="0"/>
          <w:numId w:val="18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общность интересов отдельных субъектов одного и того же преступления (это субъективный признак);</w:t>
      </w:r>
    </w:p>
    <w:p w:rsidR="00BA64D5" w:rsidRPr="00BA64D5" w:rsidRDefault="00BA64D5" w:rsidP="00BA64D5">
      <w:pPr>
        <w:numPr>
          <w:ilvl w:val="0"/>
          <w:numId w:val="18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наличие вины в форме умысла (это обязательный признак соучастия);</w:t>
      </w:r>
    </w:p>
    <w:p w:rsidR="00BA64D5" w:rsidRPr="00BA64D5" w:rsidRDefault="00BA64D5" w:rsidP="00BA64D5">
      <w:pPr>
        <w:numPr>
          <w:ilvl w:val="0"/>
          <w:numId w:val="18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единство цели и мотива преступления (это необязательный признак, так как мотив и цель у соучастников могут не совпадать, например, у наемного убийцы и заказчика цели совпадают - убийство человека, а мотив разный: у заказчика – месть, у исполнителя - получение денег).</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Формы соучастия:</w:t>
      </w:r>
    </w:p>
    <w:p w:rsidR="00BA64D5" w:rsidRPr="00BA64D5" w:rsidRDefault="00BA64D5" w:rsidP="00BA64D5">
      <w:pPr>
        <w:numPr>
          <w:ilvl w:val="0"/>
          <w:numId w:val="18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соучастие без предварительного соглашения. Это наиболее простая и менее общественно опасная форма соучастия. Примером такого соучастия могут быть групповые драки, которые, как правило, совершаются без предварительного сговора;</w:t>
      </w:r>
    </w:p>
    <w:p w:rsidR="00BA64D5" w:rsidRPr="00BA64D5" w:rsidRDefault="00BA64D5" w:rsidP="00BA64D5">
      <w:pPr>
        <w:numPr>
          <w:ilvl w:val="0"/>
          <w:numId w:val="18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соучастие с предварительным соглашением. Предварительное соглашение – это соглашение, достигнутое между субъектами одного и того же преступного деяния для совершения действий, образующих объективную сторону преступления. Такое соучастие предполагает тщательную подготовку плана преступления и распределение ролей между участниками;</w:t>
      </w:r>
    </w:p>
    <w:p w:rsidR="00BA64D5" w:rsidRPr="00BA64D5" w:rsidRDefault="00BA64D5" w:rsidP="00BA64D5">
      <w:pPr>
        <w:numPr>
          <w:ilvl w:val="0"/>
          <w:numId w:val="18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преступная организация сообщества. Эта форма отличается устойчивостью, т.е. одна и та же группа лиц совершает с определенной периодичностью несколько преступлений. Такая форма соучастия предполагает также длительные связи между членами преступной организации. Уголовное законодательство предусматривает уголовную ответственность за создание преступной организации, так как рассматривает этот факт, в качестве законченного преступления (п.2 ст.30; п.6 ст.35; ст.208; 209, 210 и 239 УК РФ);</w:t>
      </w:r>
    </w:p>
    <w:p w:rsidR="00BA64D5" w:rsidRPr="00BA64D5" w:rsidRDefault="00BA64D5" w:rsidP="00BA64D5">
      <w:pPr>
        <w:numPr>
          <w:ilvl w:val="0"/>
          <w:numId w:val="18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организованная преступность – самая опасная для общества форма соучастия, поскольку она направлена на подрыв устоев общественного устройства. Данная форма соучастия предполагает разветвленные связи между несколькими преступными организациями, находящимися в различных регионах государства. Она предполагает четкую иерархию руководства, единый центр управления действиями. Возможны даже преступные соглашения с должностными лицами, имеющими определенные властные полномочия.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Виды соучастников:</w:t>
      </w:r>
    </w:p>
    <w:p w:rsidR="00BA64D5" w:rsidRPr="00BA64D5" w:rsidRDefault="00BA64D5" w:rsidP="00BA64D5">
      <w:pPr>
        <w:numPr>
          <w:ilvl w:val="0"/>
          <w:numId w:val="1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исполнитель (соисполнители) – лицо (лица), непосредственно совершившее преступное деяние. Исполнитель играет главную роль, так как он наиболее активный и, следовательно, наиболее общественно опасный участник преступления. </w:t>
      </w:r>
      <w:proofErr w:type="spellStart"/>
      <w:r w:rsidRPr="00BA64D5">
        <w:rPr>
          <w:rFonts w:ascii="Arial" w:eastAsia="Times New Roman" w:hAnsi="Arial" w:cs="Arial"/>
          <w:color w:val="000000"/>
          <w:sz w:val="23"/>
          <w:szCs w:val="23"/>
          <w:lang w:eastAsia="ru-RU"/>
        </w:rPr>
        <w:t>Соисполнительство</w:t>
      </w:r>
      <w:proofErr w:type="spellEnd"/>
      <w:r w:rsidRPr="00BA64D5">
        <w:rPr>
          <w:rFonts w:ascii="Arial" w:eastAsia="Times New Roman" w:hAnsi="Arial" w:cs="Arial"/>
          <w:color w:val="000000"/>
          <w:sz w:val="23"/>
          <w:szCs w:val="23"/>
          <w:lang w:eastAsia="ru-RU"/>
        </w:rPr>
        <w:t xml:space="preserve"> подразделяется на </w:t>
      </w:r>
      <w:r w:rsidRPr="00BA64D5">
        <w:rPr>
          <w:rFonts w:ascii="Arial" w:eastAsia="Times New Roman" w:hAnsi="Arial" w:cs="Arial"/>
          <w:b/>
          <w:bCs/>
          <w:color w:val="000000"/>
          <w:sz w:val="23"/>
          <w:lang w:eastAsia="ru-RU"/>
        </w:rPr>
        <w:t>простое</w:t>
      </w:r>
      <w:r w:rsidRPr="00BA64D5">
        <w:rPr>
          <w:rFonts w:ascii="Arial" w:eastAsia="Times New Roman" w:hAnsi="Arial" w:cs="Arial"/>
          <w:color w:val="000000"/>
          <w:sz w:val="23"/>
          <w:szCs w:val="23"/>
          <w:lang w:eastAsia="ru-RU"/>
        </w:rPr>
        <w:t> (если несколько участников выполняют однотипное преступное деяние, например, выносят дорогостоящее оборудование из склада) и </w:t>
      </w:r>
      <w:r w:rsidRPr="00BA64D5">
        <w:rPr>
          <w:rFonts w:ascii="Arial" w:eastAsia="Times New Roman" w:hAnsi="Arial" w:cs="Arial"/>
          <w:b/>
          <w:bCs/>
          <w:color w:val="000000"/>
          <w:sz w:val="23"/>
          <w:lang w:eastAsia="ru-RU"/>
        </w:rPr>
        <w:t>сложное</w:t>
      </w:r>
      <w:r w:rsidRPr="00BA64D5">
        <w:rPr>
          <w:rFonts w:ascii="Arial" w:eastAsia="Times New Roman" w:hAnsi="Arial" w:cs="Arial"/>
          <w:color w:val="000000"/>
          <w:sz w:val="23"/>
          <w:szCs w:val="23"/>
          <w:lang w:eastAsia="ru-RU"/>
        </w:rPr>
        <w:t> (если несколько участников выполняют одновременно различные типы преступных деяний, например, один выносит оборудование, другой поджидает в машине, а третий обеспечивает скрытность преступного деяния и т.д.);</w:t>
      </w:r>
    </w:p>
    <w:p w:rsidR="00BA64D5" w:rsidRPr="00BA64D5" w:rsidRDefault="00BA64D5" w:rsidP="00BA64D5">
      <w:pPr>
        <w:numPr>
          <w:ilvl w:val="0"/>
          <w:numId w:val="1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организатор – лицо, осуществляющее руководство преступлением либо создавшее преступное сообщество для совершения преступления. Организатор иногда одновременно является и исполнителем (соисполнителем) преступления. Действия организатора преступления всегда квалифицируются как прямой умысел;</w:t>
      </w:r>
    </w:p>
    <w:p w:rsidR="00BA64D5" w:rsidRPr="00BA64D5" w:rsidRDefault="00BA64D5" w:rsidP="00BA64D5">
      <w:pPr>
        <w:numPr>
          <w:ilvl w:val="0"/>
          <w:numId w:val="1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подстрекатель – лицо, склонившее другое лицо к совершению преступления путем уговора, подкупа, угрозы или другим способом. Однако лицо будет признано лишь </w:t>
      </w:r>
      <w:r w:rsidRPr="00BA64D5">
        <w:rPr>
          <w:rFonts w:ascii="Arial" w:eastAsia="Times New Roman" w:hAnsi="Arial" w:cs="Arial"/>
          <w:color w:val="000000"/>
          <w:sz w:val="23"/>
          <w:szCs w:val="23"/>
          <w:lang w:eastAsia="ru-RU"/>
        </w:rPr>
        <w:lastRenderedPageBreak/>
        <w:t xml:space="preserve">тогда подстрекателем, когда будет выявлена причинная связь между его действием и совершением преступления. </w:t>
      </w:r>
      <w:proofErr w:type="gramStart"/>
      <w:r w:rsidRPr="00BA64D5">
        <w:rPr>
          <w:rFonts w:ascii="Arial" w:eastAsia="Times New Roman" w:hAnsi="Arial" w:cs="Arial"/>
          <w:color w:val="000000"/>
          <w:sz w:val="23"/>
          <w:szCs w:val="23"/>
          <w:lang w:eastAsia="ru-RU"/>
        </w:rPr>
        <w:t>Склонение лица к преступлению возможно только при активных осмысленных действиях, поэтому в некоторых случаях (ст.280.1 УК РФ «Публичные призывы к осуществлению действий, направленных на нарушение территориальной целостности Российской Федерации»; ст.354 УК РФ «Публичные призывы к развязыванию агрессивной войны») подстрекательство может быть выделено в отдельное оконченное преступление;</w:t>
      </w:r>
      <w:proofErr w:type="gramEnd"/>
    </w:p>
    <w:p w:rsidR="00BA64D5" w:rsidRPr="00BA64D5" w:rsidRDefault="00BA64D5" w:rsidP="00BA64D5">
      <w:pPr>
        <w:numPr>
          <w:ilvl w:val="0"/>
          <w:numId w:val="18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пособник – лицо, оказывающее содействие в совершении преступления. Пособничество может быть нескольких видов:</w:t>
      </w:r>
    </w:p>
    <w:p w:rsidR="00BA64D5" w:rsidRPr="00BA64D5" w:rsidRDefault="00BA64D5" w:rsidP="00BA64D5">
      <w:pPr>
        <w:numPr>
          <w:ilvl w:val="1"/>
          <w:numId w:val="18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интеллектуальное пособничество (советы, указания, предоставление информации);</w:t>
      </w:r>
    </w:p>
    <w:p w:rsidR="00BA64D5" w:rsidRPr="00BA64D5" w:rsidRDefault="00BA64D5" w:rsidP="00BA64D5">
      <w:pPr>
        <w:numPr>
          <w:ilvl w:val="1"/>
          <w:numId w:val="18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физическое пособничество (предоставление средств и орудий совершения преступления, устранение препятствий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Пособником признается также лицо, заранее обещавшее скрыть преступника, средства или орудия совершения преступления, следы преступления либо предметы, добытые преступным путем, а равно лицо, заранее обещавшее приобрести или сбыть такие предметы.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Иногда выделяют еще один вид пособничества – </w:t>
      </w:r>
      <w:r w:rsidRPr="00BA64D5">
        <w:rPr>
          <w:rFonts w:ascii="Arial" w:eastAsia="Times New Roman" w:hAnsi="Arial" w:cs="Arial"/>
          <w:b/>
          <w:bCs/>
          <w:color w:val="000000"/>
          <w:sz w:val="23"/>
          <w:lang w:eastAsia="ru-RU"/>
        </w:rPr>
        <w:t>попустительство</w:t>
      </w:r>
      <w:r w:rsidRPr="00BA64D5">
        <w:rPr>
          <w:rFonts w:ascii="Arial" w:eastAsia="Times New Roman" w:hAnsi="Arial" w:cs="Arial"/>
          <w:color w:val="000000"/>
          <w:sz w:val="23"/>
          <w:szCs w:val="23"/>
          <w:lang w:eastAsia="ru-RU"/>
        </w:rPr>
        <w:t xml:space="preserve">. Это касается тех случаев, когда лицо, </w:t>
      </w:r>
      <w:proofErr w:type="gramStart"/>
      <w:r w:rsidRPr="00BA64D5">
        <w:rPr>
          <w:rFonts w:ascii="Arial" w:eastAsia="Times New Roman" w:hAnsi="Arial" w:cs="Arial"/>
          <w:color w:val="000000"/>
          <w:sz w:val="23"/>
          <w:szCs w:val="23"/>
          <w:lang w:eastAsia="ru-RU"/>
        </w:rPr>
        <w:t>по долгу</w:t>
      </w:r>
      <w:proofErr w:type="gramEnd"/>
      <w:r w:rsidRPr="00BA64D5">
        <w:rPr>
          <w:rFonts w:ascii="Arial" w:eastAsia="Times New Roman" w:hAnsi="Arial" w:cs="Arial"/>
          <w:color w:val="000000"/>
          <w:sz w:val="23"/>
          <w:szCs w:val="23"/>
          <w:lang w:eastAsia="ru-RU"/>
        </w:rPr>
        <w:t xml:space="preserve"> службы обязанное предотвратить преступление, не делает этого. С объективной стороны, попустительство характеризуется бездействием, а с субъективной стороны – как умысел. </w:t>
      </w:r>
      <w:proofErr w:type="gramStart"/>
      <w:r w:rsidRPr="00BA64D5">
        <w:rPr>
          <w:rFonts w:ascii="Arial" w:eastAsia="Times New Roman" w:hAnsi="Arial" w:cs="Arial"/>
          <w:color w:val="000000"/>
          <w:sz w:val="23"/>
          <w:szCs w:val="23"/>
          <w:lang w:eastAsia="ru-RU"/>
        </w:rPr>
        <w:t>Как правило, за попустительство к уголовной ответственности привлекаются должностные лица (например, ст.293 УК РФ «Халатность».</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уголовном праве выделяют понятие </w:t>
      </w:r>
      <w:r w:rsidRPr="00BA64D5">
        <w:rPr>
          <w:rFonts w:ascii="Arial" w:eastAsia="Times New Roman" w:hAnsi="Arial" w:cs="Arial"/>
          <w:b/>
          <w:bCs/>
          <w:color w:val="000000"/>
          <w:sz w:val="23"/>
          <w:lang w:eastAsia="ru-RU"/>
        </w:rPr>
        <w:t>прикосновенность к преступлению</w:t>
      </w:r>
      <w:r w:rsidRPr="00BA64D5">
        <w:rPr>
          <w:rFonts w:ascii="Arial" w:eastAsia="Times New Roman" w:hAnsi="Arial" w:cs="Arial"/>
          <w:color w:val="000000"/>
          <w:sz w:val="23"/>
          <w:szCs w:val="23"/>
          <w:lang w:eastAsia="ru-RU"/>
        </w:rPr>
        <w:t>. Данное понятие означает деятельность лица, непосредственно не связанную с преступлением, но имеющую отношение к преступному деянию. В действующем Уголовном кодексе подобная форма деятельности квалифицируется как </w:t>
      </w:r>
      <w:r w:rsidRPr="00BA64D5">
        <w:rPr>
          <w:rFonts w:ascii="Arial" w:eastAsia="Times New Roman" w:hAnsi="Arial" w:cs="Arial"/>
          <w:b/>
          <w:bCs/>
          <w:color w:val="000000"/>
          <w:sz w:val="23"/>
          <w:lang w:eastAsia="ru-RU"/>
        </w:rPr>
        <w:t>укрывательство преступлении</w:t>
      </w:r>
      <w:r w:rsidRPr="00BA64D5">
        <w:rPr>
          <w:rFonts w:ascii="Arial" w:eastAsia="Times New Roman" w:hAnsi="Arial" w:cs="Arial"/>
          <w:color w:val="000000"/>
          <w:sz w:val="23"/>
          <w:szCs w:val="23"/>
          <w:lang w:eastAsia="ru-RU"/>
        </w:rPr>
        <w:t> (ст.316</w:t>
      </w:r>
      <w:proofErr w:type="gramStart"/>
      <w:r w:rsidRPr="00BA64D5">
        <w:rPr>
          <w:rFonts w:ascii="Arial" w:eastAsia="Times New Roman" w:hAnsi="Arial" w:cs="Arial"/>
          <w:color w:val="000000"/>
          <w:sz w:val="23"/>
          <w:szCs w:val="23"/>
          <w:lang w:eastAsia="ru-RU"/>
        </w:rPr>
        <w:t xml:space="preserve"> У</w:t>
      </w:r>
      <w:proofErr w:type="gramEnd"/>
      <w:r w:rsidRPr="00BA64D5">
        <w:rPr>
          <w:rFonts w:ascii="Arial" w:eastAsia="Times New Roman" w:hAnsi="Arial" w:cs="Arial"/>
          <w:color w:val="000000"/>
          <w:sz w:val="23"/>
          <w:szCs w:val="23"/>
          <w:lang w:eastAsia="ru-RU"/>
        </w:rPr>
        <w:t xml:space="preserve"> К РФ). В отличие от пособничества укрывательство – это заранее не обещанное сокрытие преступления. Причем законодатель предусмотрел уголовную ответственность за </w:t>
      </w:r>
      <w:proofErr w:type="gramStart"/>
      <w:r w:rsidRPr="00BA64D5">
        <w:rPr>
          <w:rFonts w:ascii="Arial" w:eastAsia="Times New Roman" w:hAnsi="Arial" w:cs="Arial"/>
          <w:color w:val="000000"/>
          <w:sz w:val="23"/>
          <w:szCs w:val="23"/>
          <w:lang w:eastAsia="ru-RU"/>
        </w:rPr>
        <w:t>укрывательство</w:t>
      </w:r>
      <w:proofErr w:type="gramEnd"/>
      <w:r w:rsidRPr="00BA64D5">
        <w:rPr>
          <w:rFonts w:ascii="Arial" w:eastAsia="Times New Roman" w:hAnsi="Arial" w:cs="Arial"/>
          <w:color w:val="000000"/>
          <w:sz w:val="23"/>
          <w:szCs w:val="23"/>
          <w:lang w:eastAsia="ru-RU"/>
        </w:rPr>
        <w:t xml:space="preserve"> только особо тяжких преступлений. Кроме того, лицо не подлежит уголовной ответственности за укрывательство, если преступление совершено его супругом или близким родственником.</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13.6. Уголовное наказание и его виды</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Наказание</w:t>
      </w:r>
      <w:r w:rsidRPr="00BA64D5">
        <w:rPr>
          <w:rFonts w:ascii="Arial" w:eastAsia="Times New Roman" w:hAnsi="Arial" w:cs="Arial"/>
          <w:color w:val="000000"/>
          <w:sz w:val="23"/>
          <w:szCs w:val="23"/>
          <w:lang w:eastAsia="ru-RU"/>
        </w:rPr>
        <w:t xml:space="preserve"> – мера государственного принуждения, назначаемая по приговору суда. Наказание применяется к лицу, признанному виновным в совершении преступления, и заключается </w:t>
      </w:r>
      <w:proofErr w:type="gramStart"/>
      <w:r w:rsidRPr="00BA64D5">
        <w:rPr>
          <w:rFonts w:ascii="Arial" w:eastAsia="Times New Roman" w:hAnsi="Arial" w:cs="Arial"/>
          <w:color w:val="000000"/>
          <w:sz w:val="23"/>
          <w:szCs w:val="23"/>
          <w:lang w:eastAsia="ru-RU"/>
        </w:rPr>
        <w:t>в</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предусмотренных</w:t>
      </w:r>
      <w:proofErr w:type="gramEnd"/>
      <w:r w:rsidRPr="00BA64D5">
        <w:rPr>
          <w:rFonts w:ascii="Arial" w:eastAsia="Times New Roman" w:hAnsi="Arial" w:cs="Arial"/>
          <w:color w:val="000000"/>
          <w:sz w:val="23"/>
          <w:szCs w:val="23"/>
          <w:lang w:eastAsia="ru-RU"/>
        </w:rPr>
        <w:t xml:space="preserve"> настоящим Кодексом лишении или ограничении прав и свобод этого лица.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Государственное принуждение означает такое обеспеченное принудительной силой государства воздействие на преступника, от которого он не вправе уклониться, и обязан претерпеть все правовые ограничения, тяготы и неудобства, вызванные применением к нему уголовного наказания.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Уголовное наказание назначается только приговором суда, который символизирует государственно-публичную оценку преступления, обстоятельств его совершения и личности виновного. </w:t>
      </w:r>
      <w:proofErr w:type="gramStart"/>
      <w:r w:rsidRPr="00BA64D5">
        <w:rPr>
          <w:rFonts w:ascii="Arial" w:eastAsia="Times New Roman" w:hAnsi="Arial" w:cs="Arial"/>
          <w:color w:val="000000"/>
          <w:sz w:val="23"/>
          <w:szCs w:val="23"/>
          <w:lang w:eastAsia="ru-RU"/>
        </w:rPr>
        <w:t>Согласно статье 118 Конституции РФ правосудие в России осуществляется только судом, а статья 49 Конституции РФ содержит важнейшее основополагающее в области понимания юридической сущности наказания положение о том, что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 других судебных решений приговор суда отличается тем, что в соответствии со статьей 296 УПК РФ выносится не от имени провозгласившего его суда, а от имени Российской Федерации.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Перечень видов уголовных наказаний содержится в ст. 44 УК РФ. Указанные в данной статье виды наказаний и образуют систему уголовных наказаний. Всего 12 видов уголовных наказаний.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Зафиксированная в УК РФ система наказаний отражает основные принципы современного уголовного права, в первую очередь принципы законности, справедливости и гуманизма, а также основные тенденции противостояния преступности в наше время: ужесточение уголовно-правовых мер в борьбе с тяжкими и особо тяжкими (в особенности с насильственными) преступлениями и злостными преступниками и сужение принудительных мер, связанных с лишением свободы, для менее опасных преступлений.</w:t>
      </w:r>
      <w:proofErr w:type="gramEnd"/>
      <w:r w:rsidRPr="00BA64D5">
        <w:rPr>
          <w:rFonts w:ascii="Arial" w:eastAsia="Times New Roman" w:hAnsi="Arial" w:cs="Arial"/>
          <w:color w:val="000000"/>
          <w:sz w:val="23"/>
          <w:szCs w:val="23"/>
          <w:lang w:eastAsia="ru-RU"/>
        </w:rPr>
        <w:t xml:space="preserve"> С учетом особенностей личности совершившего преступление это дает возможность выбора соответствующего справедливого уголовного наказания. Все виды уголовного наказания в совокупности образуют определенную систему, которая представляет собой установленный уголовным законом и обязательный для суда исчерпывающий перечень видов наказаний, расположенных в определенном порядке с учетом их характера и сравнительной тяжести (от менее строгого к более </w:t>
      </w:r>
      <w:proofErr w:type="gramStart"/>
      <w:r w:rsidRPr="00BA64D5">
        <w:rPr>
          <w:rFonts w:ascii="Arial" w:eastAsia="Times New Roman" w:hAnsi="Arial" w:cs="Arial"/>
          <w:color w:val="000000"/>
          <w:sz w:val="23"/>
          <w:szCs w:val="23"/>
          <w:lang w:eastAsia="ru-RU"/>
        </w:rPr>
        <w:t>строгому</w:t>
      </w:r>
      <w:proofErr w:type="gram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Установленная законодателем последовательность в расположении видов наказаний, изложенная в ст. 44 УК, применена и в санкциях статей Особенной части УК. Таким образом, современное уголовное законодательство нацеливает суды на преимущественное применение менее строгих наказаний.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Все виды наказаний, включенные в систему, находятся в определенном соподчинении и соотношении: некоторые из них могут назначаться только как основные, а некоторые – лишь в дополнение к другим; одни наказания могут назначаться всем осужденным, а другие – более узкому их кругу и за посягательство на конкретные охраняемые отношения, интересы, ценности.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Все уголовные наказания можно классифицировать:</w:t>
      </w:r>
    </w:p>
    <w:p w:rsidR="00BA64D5" w:rsidRPr="00BA64D5" w:rsidRDefault="00BA64D5" w:rsidP="00BA64D5">
      <w:pPr>
        <w:numPr>
          <w:ilvl w:val="0"/>
          <w:numId w:val="18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субъекту;</w:t>
      </w:r>
    </w:p>
    <w:p w:rsidR="00BA64D5" w:rsidRPr="00BA64D5" w:rsidRDefault="00BA64D5" w:rsidP="00BA64D5">
      <w:pPr>
        <w:numPr>
          <w:ilvl w:val="0"/>
          <w:numId w:val="18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возможности определения срока;</w:t>
      </w:r>
    </w:p>
    <w:p w:rsidR="00BA64D5" w:rsidRPr="00BA64D5" w:rsidRDefault="00BA64D5" w:rsidP="00BA64D5">
      <w:pPr>
        <w:numPr>
          <w:ilvl w:val="0"/>
          <w:numId w:val="18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характеру исправительных элементов воздействия.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Так, по субъекту, к которому они применяются, наказания подразделяются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xml:space="preserve"> общие и специальные.</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lastRenderedPageBreak/>
        <w:t>Общие наказания</w:t>
      </w:r>
      <w:r w:rsidRPr="00BA64D5">
        <w:rPr>
          <w:rFonts w:ascii="Arial" w:eastAsia="Times New Roman" w:hAnsi="Arial" w:cs="Arial"/>
          <w:color w:val="000000"/>
          <w:sz w:val="23"/>
          <w:szCs w:val="23"/>
          <w:lang w:eastAsia="ru-RU"/>
        </w:rPr>
        <w:t> – это те наказания, которые могут быть применены к любому лицу, признанному виновным в совершении преступления (например, штраф).</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Специальные наказания</w:t>
      </w:r>
      <w:r w:rsidRPr="00BA64D5">
        <w:rPr>
          <w:rFonts w:ascii="Arial" w:eastAsia="Times New Roman" w:hAnsi="Arial" w:cs="Arial"/>
          <w:color w:val="000000"/>
          <w:sz w:val="23"/>
          <w:szCs w:val="23"/>
          <w:lang w:eastAsia="ru-RU"/>
        </w:rPr>
        <w:t> – это наказания, применяемые к строго ограниченному законом кругу осужденных.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 ограничение по военной службе назначается лишь военнослужащим, проходящим военную службу по призыву или по контракту на должностях рядового и сержантского состава.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возможности определения срока наказания классифицируются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w:t>
      </w:r>
      <w:r w:rsidRPr="00BA64D5">
        <w:rPr>
          <w:rFonts w:ascii="Arial" w:eastAsia="Times New Roman" w:hAnsi="Arial" w:cs="Arial"/>
          <w:b/>
          <w:bCs/>
          <w:color w:val="000000"/>
          <w:sz w:val="23"/>
          <w:lang w:eastAsia="ru-RU"/>
        </w:rPr>
        <w:t>срочные</w:t>
      </w:r>
      <w:r w:rsidRPr="00BA64D5">
        <w:rPr>
          <w:rFonts w:ascii="Arial" w:eastAsia="Times New Roman" w:hAnsi="Arial" w:cs="Arial"/>
          <w:color w:val="000000"/>
          <w:sz w:val="23"/>
          <w:szCs w:val="23"/>
          <w:lang w:eastAsia="ru-RU"/>
        </w:rPr>
        <w:t> и </w:t>
      </w:r>
      <w:r w:rsidRPr="00BA64D5">
        <w:rPr>
          <w:rFonts w:ascii="Arial" w:eastAsia="Times New Roman" w:hAnsi="Arial" w:cs="Arial"/>
          <w:b/>
          <w:bCs/>
          <w:color w:val="000000"/>
          <w:sz w:val="23"/>
          <w:lang w:eastAsia="ru-RU"/>
        </w:rPr>
        <w:t>одномоментные</w:t>
      </w:r>
      <w:r w:rsidRPr="00BA64D5">
        <w:rPr>
          <w:rFonts w:ascii="Arial" w:eastAsia="Times New Roman" w:hAnsi="Arial" w:cs="Arial"/>
          <w:color w:val="000000"/>
          <w:sz w:val="23"/>
          <w:szCs w:val="23"/>
          <w:lang w:eastAsia="ru-RU"/>
        </w:rPr>
        <w:t> (не связанные с установлением определенного срока).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срочным видам наказания необходимо отнести те из них, в которых указан минимальный и максимальный срок, применяемый к осужденным по приговору суда. К ним относятся лишение права занимать определенные должности или заниматься определенной деятельностью, обязательные работы, исправительные работы, ограничение по военной службе, ограничение свободы, арест, содержание в дисциплинарной воинской части, лишение свободы на определенный срок, пожизненное лишение свободы. Ряд наказаний по своему характеру таковы, что не связаны с каким-либо сроком их отбытия: штраф, лишение специального, воинского или почетного звания, классного чина и государственных наград и смертная казнь.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характеру исправительных элементов воздействия, оказываемого на осужденного, можно выделить три группы наказаний:</w:t>
      </w:r>
    </w:p>
    <w:p w:rsidR="00BA64D5" w:rsidRPr="00BA64D5" w:rsidRDefault="00BA64D5" w:rsidP="00BA64D5">
      <w:pPr>
        <w:numPr>
          <w:ilvl w:val="0"/>
          <w:numId w:val="18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 связанные с ограничением или лишением свободы (штраф, лишение права занимать определенные должности или заниматься определенной деятельностью, лишение специального или воинского звания, обязательные работы, исправительные работы, ограничение по военной службе);</w:t>
      </w:r>
    </w:p>
    <w:p w:rsidR="00BA64D5" w:rsidRPr="00BA64D5" w:rsidRDefault="00BA64D5" w:rsidP="00BA64D5">
      <w:pPr>
        <w:numPr>
          <w:ilvl w:val="0"/>
          <w:numId w:val="18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связанные с ограничением или лишением свободы (ограничение свободы, арест, содержание в дисциплинарной воинской части, лишение свободы на определенный срок и пожизненное лишение свободы);</w:t>
      </w:r>
    </w:p>
    <w:p w:rsidR="00BA64D5" w:rsidRPr="00BA64D5" w:rsidRDefault="00BA64D5" w:rsidP="00BA64D5">
      <w:pPr>
        <w:numPr>
          <w:ilvl w:val="0"/>
          <w:numId w:val="18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смертная казнь.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Выбор вида уголовного наказания, его размера – прерогатива только суда. Назначать за конкретное преступление можно лишь те наказания, которые установлены законодателем в санкции нормы Особенной части УК. Однако есть исключения. Так, существуют два вида наказания, которые могут быть назначены судом даже в том случае, если они не предусмотрены в санкции нормы. Это относится к лишению специального, воинского или почетного звания, классного чина и государственных наград (ст. 48 УК) и лишению права занимать определенные должности или заниматься определенной деятельностью (ст. 47 УК).</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несовершеннолетних в Кодексе установлены самостоятельные система и перечень уголовных наказаний (ст. 88 УК).</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Уголовный закон разделяет наказания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xml:space="preserve"> основные и дополнительные.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Основными наказаниями считаются те из них, которые могут назначаться лишь самостоятельно, их нельзя присоединить в дополнение к другим видам наказания, причем с ними в основном связывается выполнение целей наказания. За совершение одного преступления нельзя назначить два основных наказания. К ним относятся обязательные работы, исправительные работы, ограничение по военной службе, ограничение свободы, арест, содержание в дисциплинарной воинской части, лишение свободы на определенный срок, пожизненное лишение свободы, смертная казнь.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Дополнительными наказаниями считаются меры, которые имеют вспомогательный характер для обеспечения целей наказания. Они не могут назначаться самостоятельно, их только присоединяют </w:t>
      </w:r>
      <w:proofErr w:type="gramStart"/>
      <w:r w:rsidRPr="00BA64D5">
        <w:rPr>
          <w:rFonts w:ascii="Arial" w:eastAsia="Times New Roman" w:hAnsi="Arial" w:cs="Arial"/>
          <w:color w:val="000000"/>
          <w:sz w:val="23"/>
          <w:szCs w:val="23"/>
          <w:lang w:eastAsia="ru-RU"/>
        </w:rPr>
        <w:t>к</w:t>
      </w:r>
      <w:proofErr w:type="gramEnd"/>
      <w:r w:rsidRPr="00BA64D5">
        <w:rPr>
          <w:rFonts w:ascii="Arial" w:eastAsia="Times New Roman" w:hAnsi="Arial" w:cs="Arial"/>
          <w:color w:val="000000"/>
          <w:sz w:val="23"/>
          <w:szCs w:val="23"/>
          <w:lang w:eastAsia="ru-RU"/>
        </w:rPr>
        <w:t xml:space="preserve"> основным. Они призваны максимально индивидуализировать наказание, усилить его воспитательный эффект и, в конечном счете, обеспечить достижение целей наказания. Лишение специального, воинского или почетного звания, классного чина и государственных наград применяется только в качестве дополнительных видов наказаний.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санкциях статей Особенной части УК дополнительные наказания выступают как в качестве обязательных (к примеру, ч. 1 ст. 187 УК), так в качестве факультативных (ч. 2 ст. 187 УК). Суды в каждом случае должны обсуждать вопрос о целесообразности их назначения и указывать в приговоре мотивы своего решения.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Недопустимо применение дополнительного наказания к лицам, к которым оно не может быть применено (например, к несовершеннолетним). Оно не может быть более строгим, чем основное, а также быть того же вида, что и основное. Не может быть назначено дополнительное наказание, имеющее такие же исправительные свойства, что и основное (например, лишение права заниматься определенной деятельностью в дополнение к лишению права занимать определенную должность).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Уголовные наказания, которые применяются и в качестве </w:t>
      </w:r>
      <w:proofErr w:type="gramStart"/>
      <w:r w:rsidRPr="00BA64D5">
        <w:rPr>
          <w:rFonts w:ascii="Arial" w:eastAsia="Times New Roman" w:hAnsi="Arial" w:cs="Arial"/>
          <w:color w:val="000000"/>
          <w:sz w:val="23"/>
          <w:szCs w:val="23"/>
          <w:lang w:eastAsia="ru-RU"/>
        </w:rPr>
        <w:t>основных</w:t>
      </w:r>
      <w:proofErr w:type="gramEnd"/>
      <w:r w:rsidRPr="00BA64D5">
        <w:rPr>
          <w:rFonts w:ascii="Arial" w:eastAsia="Times New Roman" w:hAnsi="Arial" w:cs="Arial"/>
          <w:color w:val="000000"/>
          <w:sz w:val="23"/>
          <w:szCs w:val="23"/>
          <w:lang w:eastAsia="ru-RU"/>
        </w:rPr>
        <w:t xml:space="preserve">, и в качестве дополнительных к основному, принято считать смешанными. Их два – штраф и лишение права занимать определенные должности или заниматься определенной деятельностью. </w:t>
      </w:r>
      <w:proofErr w:type="gramStart"/>
      <w:r w:rsidRPr="00BA64D5">
        <w:rPr>
          <w:rFonts w:ascii="Arial" w:eastAsia="Times New Roman" w:hAnsi="Arial" w:cs="Arial"/>
          <w:color w:val="000000"/>
          <w:sz w:val="23"/>
          <w:szCs w:val="23"/>
          <w:lang w:eastAsia="ru-RU"/>
        </w:rPr>
        <w:t>Такие наказания могут назначаться как основные (например, ст. 170, 176 УК) и как дополнительные (например, ч. 2 ст. 188, ст. 264 УК).</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Исключительно в качестве дополнительного наказания может применяться лишь лишение специального, воинского или почетного звания, классного чина и государственных наград, причем в этом качестве оно указано лишь в ст. 45 УК, а в санкциях норм Особенной части УК указание о нем отсутствует.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Характеристика видов уголовных наказаний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Согласно ст. 46 УК штраф является денежным взысканием, назначаемым в размере от двух тысяч пятисот до одного миллиона рублей или в размере заработной платы или иного дохода осужденного за период от двух недель до пяти лет.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Штраф применяется в качестве основного и дополнительного наказания. </w:t>
      </w:r>
      <w:proofErr w:type="gramStart"/>
      <w:r w:rsidRPr="00BA64D5">
        <w:rPr>
          <w:rFonts w:ascii="Arial" w:eastAsia="Times New Roman" w:hAnsi="Arial" w:cs="Arial"/>
          <w:color w:val="000000"/>
          <w:sz w:val="23"/>
          <w:szCs w:val="23"/>
          <w:lang w:eastAsia="ru-RU"/>
        </w:rPr>
        <w:t xml:space="preserve">Как основное наказание штраф предусматривается в качестве альтернативы к другим видам наказания; он может быть применен и в случае назначения более мягкого наказания, чем предусмотрено за данное преступление (ст. 64 УК), и в порядке </w:t>
      </w:r>
      <w:r w:rsidRPr="00BA64D5">
        <w:rPr>
          <w:rFonts w:ascii="Arial" w:eastAsia="Times New Roman" w:hAnsi="Arial" w:cs="Arial"/>
          <w:color w:val="000000"/>
          <w:sz w:val="23"/>
          <w:szCs w:val="23"/>
          <w:lang w:eastAsia="ru-RU"/>
        </w:rPr>
        <w:lastRenderedPageBreak/>
        <w:t xml:space="preserve">замены </w:t>
      </w:r>
      <w:proofErr w:type="spellStart"/>
      <w:r w:rsidRPr="00BA64D5">
        <w:rPr>
          <w:rFonts w:ascii="Arial" w:eastAsia="Times New Roman" w:hAnsi="Arial" w:cs="Arial"/>
          <w:color w:val="000000"/>
          <w:sz w:val="23"/>
          <w:szCs w:val="23"/>
          <w:lang w:eastAsia="ru-RU"/>
        </w:rPr>
        <w:t>неотбытой</w:t>
      </w:r>
      <w:proofErr w:type="spellEnd"/>
      <w:r w:rsidRPr="00BA64D5">
        <w:rPr>
          <w:rFonts w:ascii="Arial" w:eastAsia="Times New Roman" w:hAnsi="Arial" w:cs="Arial"/>
          <w:color w:val="000000"/>
          <w:sz w:val="23"/>
          <w:szCs w:val="23"/>
          <w:lang w:eastAsia="ru-RU"/>
        </w:rPr>
        <w:t xml:space="preserve"> части наказания более мягким видом наказания (ст. 80 УК), и при вердикте присяжных заседателей о снисхождении (ст. 65 УК).</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 связи с изменением исчисления штрафа с минимальных размеров оплаты труда на конкретные суммы в рублях, следует обратить внимание на ст. 4 ФЗ от 8 декабря 2003 г. №162-ФЗ «О внесении изменений и дополнений в Уголовный кодекс Российской Федерации», согласно которой назначенное наказание в виде штрафа в размере минимального размера оплаты труда, не исполненное до введения в действие ФЗ от</w:t>
      </w:r>
      <w:proofErr w:type="gramEnd"/>
      <w:r w:rsidRPr="00BA64D5">
        <w:rPr>
          <w:rFonts w:ascii="Arial" w:eastAsia="Times New Roman" w:hAnsi="Arial" w:cs="Arial"/>
          <w:color w:val="000000"/>
          <w:sz w:val="23"/>
          <w:szCs w:val="23"/>
          <w:lang w:eastAsia="ru-RU"/>
        </w:rPr>
        <w:t xml:space="preserve"> 8 декабря 2003 г., взыскивается в размерах, установленных приговором суда, вступившим в законную силу. Кроме того, штраф, назначенный осужденному в качестве основного наказания, от уплаты которого он злостно уклоняется, с момента вступления в силу ФЗ от 8 декабря 2003 г. заменяется по правилам, установленным ч. 5 ст. 46 УК РФ в этой же редакции.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Лишение права занимать определенные должности или заниматься определенной деятельностью (ст. 47 УК) состоит в запрещении занимать должности на государственной службе, в органах местного самоуправления либо заниматься определенной профессиональной или иной деятельностью.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Лишение права заниматься определенной деятельностью подразумевает как служебную (управленческую, педагогическую, врачебную, управление транспортом по договору найма и т.п.), так и внеслужебную деятельность осужденного (предпринимательство, управление личным транспортом, охота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Различают следующие виды наказаний:</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лишение специального, воинского или почетного звания, классного чина и государственных наград;</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исправительные работы;</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ограничение по военной службе;</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ограничение свободы;</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арест;</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содержание в дисциплинарной воинской части;</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лишение свободы на определенный срок;</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пожизненное лишение свободы;</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назначение осужденным к лишению свободы вида исправительного учреждения;</w:t>
      </w:r>
    </w:p>
    <w:p w:rsidR="00BA64D5" w:rsidRPr="00BA64D5" w:rsidRDefault="00BA64D5" w:rsidP="00BA64D5">
      <w:pPr>
        <w:numPr>
          <w:ilvl w:val="0"/>
          <w:numId w:val="18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смертная казнь.</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14.1. Понятие служебной и должностной тайны</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Информационная безопасность в трудовых отношениях представляет собой две стороны одной медали, а формирование и совершенствование на современном этапе правовой основы охраны информации в трудовых отношениях является одним из перспективных направлений становления и развития цивилизованного трудового законодательства.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Информационная безопасность в документах. Общие понятия об информации.</w:t>
      </w:r>
    </w:p>
    <w:p w:rsidR="00BA64D5" w:rsidRPr="00BA64D5" w:rsidRDefault="00BA64D5" w:rsidP="00BA64D5">
      <w:pPr>
        <w:numPr>
          <w:ilvl w:val="0"/>
          <w:numId w:val="18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от 27.07.2006 N 149-ФЗ "Об информации, информационных технологиях и о защите информации"; далее - Закон об информации.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Профессиональная тайна</w:t>
      </w:r>
    </w:p>
    <w:p w:rsidR="00BA64D5" w:rsidRPr="00BA64D5" w:rsidRDefault="00BA64D5" w:rsidP="00BA64D5">
      <w:pPr>
        <w:numPr>
          <w:ilvl w:val="0"/>
          <w:numId w:val="18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от 31.05.2002 N 63-ФЗ "Об адвокатской деятельности и адвокатуре в Российской Федерации".</w:t>
      </w:r>
    </w:p>
    <w:p w:rsidR="00BA64D5" w:rsidRPr="00BA64D5" w:rsidRDefault="00BA64D5" w:rsidP="00BA64D5">
      <w:pPr>
        <w:numPr>
          <w:ilvl w:val="0"/>
          <w:numId w:val="18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Гражданский кодекс РФ, часть вторая от 26.01.1996 N 14-ФЗ (ред. от 28.03.2017; далее - ГК РФ, часть вторая), ст. ст. 857, 946.</w:t>
      </w:r>
    </w:p>
    <w:p w:rsidR="00BA64D5" w:rsidRPr="00BA64D5" w:rsidRDefault="00BA64D5" w:rsidP="00BA64D5">
      <w:pPr>
        <w:numPr>
          <w:ilvl w:val="0"/>
          <w:numId w:val="18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от 02.12.1990 N 395-1 "О банках и банковской деятельности" (ред. от 03.07.2016), ст. 26.</w:t>
      </w:r>
    </w:p>
    <w:p w:rsidR="00BA64D5" w:rsidRPr="00BA64D5" w:rsidRDefault="00BA64D5" w:rsidP="00BA64D5">
      <w:pPr>
        <w:numPr>
          <w:ilvl w:val="0"/>
          <w:numId w:val="18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Основы законодательства Российской Федерации о нотариате от 11.02.1993 N 4462-1 (ред. от 03.07.2016).</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Государственная тайна</w:t>
      </w:r>
    </w:p>
    <w:p w:rsidR="00BA64D5" w:rsidRPr="00BA64D5" w:rsidRDefault="00BA64D5" w:rsidP="00BA64D5">
      <w:pPr>
        <w:numPr>
          <w:ilvl w:val="0"/>
          <w:numId w:val="1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 РФ от 21.07.1993 N 5485-1 "О государственной тайне" (ред. от 08.03.2015); далее - Закон о государственной тайне.</w:t>
      </w:r>
    </w:p>
    <w:p w:rsidR="00BA64D5" w:rsidRPr="00BA64D5" w:rsidRDefault="00BA64D5" w:rsidP="00BA64D5">
      <w:pPr>
        <w:numPr>
          <w:ilvl w:val="0"/>
          <w:numId w:val="18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Указ Президента РФ от 30.11.1995 N 1203 "Об утверждении Перечня сведений, отнесенных к государственной тайне" (ред. от 30.11.2016).</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Коммерческая тайна</w:t>
      </w:r>
    </w:p>
    <w:p w:rsidR="00BA64D5" w:rsidRPr="00BA64D5" w:rsidRDefault="00BA64D5" w:rsidP="00BA64D5">
      <w:pPr>
        <w:numPr>
          <w:ilvl w:val="0"/>
          <w:numId w:val="19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Гражданский кодекс РФ, часть первая от 30.11.1994 N 51-ФЗ (ред. от 28.03.2017), ст. 139.</w:t>
      </w:r>
    </w:p>
    <w:p w:rsidR="00BA64D5" w:rsidRPr="00BA64D5" w:rsidRDefault="00BA64D5" w:rsidP="00BA64D5">
      <w:pPr>
        <w:numPr>
          <w:ilvl w:val="0"/>
          <w:numId w:val="19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Гражданский кодекс РФ, часть четвертая от 18.12.2006 N 230-ФЗ; далее - часть четвертая ГК РФ, гл. 75.</w:t>
      </w:r>
    </w:p>
    <w:p w:rsidR="00BA64D5" w:rsidRPr="00BA64D5" w:rsidRDefault="00BA64D5" w:rsidP="00BA64D5">
      <w:pPr>
        <w:numPr>
          <w:ilvl w:val="0"/>
          <w:numId w:val="19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от 29.07.2004 N 98-ФЗ "О коммерческой тайне" (ред. от 12.03.2014); далее - Закон о коммерческой тайне.</w:t>
      </w:r>
    </w:p>
    <w:p w:rsidR="00BA64D5" w:rsidRPr="00BA64D5" w:rsidRDefault="00BA64D5" w:rsidP="00BA64D5">
      <w:pPr>
        <w:numPr>
          <w:ilvl w:val="0"/>
          <w:numId w:val="19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 защите конкуренции" от 26.07.2006 N 135-ФЗ.</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Служебная тайна</w:t>
      </w:r>
    </w:p>
    <w:p w:rsidR="00BA64D5" w:rsidRPr="00BA64D5" w:rsidRDefault="00BA64D5" w:rsidP="00BA64D5">
      <w:pPr>
        <w:numPr>
          <w:ilvl w:val="0"/>
          <w:numId w:val="1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от 27.07.2004 N 79-ФЗ "О государственной гражданской службе Российской Федерации" (ред. от 03.07.2016).</w:t>
      </w:r>
    </w:p>
    <w:p w:rsidR="00BA64D5" w:rsidRPr="00BA64D5" w:rsidRDefault="00BA64D5" w:rsidP="00BA64D5">
      <w:pPr>
        <w:numPr>
          <w:ilvl w:val="0"/>
          <w:numId w:val="1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конституционный закон от 17.12.1997 N 2-ФКЗ "О Правительстве Российской Федерации" (ред. от 28.12.2016).</w:t>
      </w:r>
    </w:p>
    <w:p w:rsidR="00BA64D5" w:rsidRPr="00BA64D5" w:rsidRDefault="00BA64D5" w:rsidP="00BA64D5">
      <w:pPr>
        <w:numPr>
          <w:ilvl w:val="0"/>
          <w:numId w:val="1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 РФ от 21.05.1993 N 5003-1 "О таможенном тарифе" (ред. от 28.12.2016).</w:t>
      </w:r>
    </w:p>
    <w:p w:rsidR="00BA64D5" w:rsidRPr="00BA64D5" w:rsidRDefault="00BA64D5" w:rsidP="00BA64D5">
      <w:pPr>
        <w:numPr>
          <w:ilvl w:val="0"/>
          <w:numId w:val="1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Указ Президента РФ от 06.03.1997 N 188 "Об утверждении Перечня сведений конфиденциального характера" (ред. от 13.07.2015).</w:t>
      </w:r>
    </w:p>
    <w:p w:rsidR="00BA64D5" w:rsidRPr="00BA64D5" w:rsidRDefault="00BA64D5" w:rsidP="00BA64D5">
      <w:pPr>
        <w:numPr>
          <w:ilvl w:val="0"/>
          <w:numId w:val="1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от 25.07.1998 N 128-ФЗ "О государственной дактилоскопической регистрации в Российской Федерации" (ред. от 03.07.2016).</w:t>
      </w:r>
    </w:p>
    <w:p w:rsidR="00BA64D5" w:rsidRPr="00BA64D5" w:rsidRDefault="00BA64D5" w:rsidP="00BA64D5">
      <w:pPr>
        <w:numPr>
          <w:ilvl w:val="0"/>
          <w:numId w:val="19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от 22.04.1996 N 39-ФЗ "О рынке ценных бумаг" (ред. от 03.07.2016).</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Персональные данные</w:t>
      </w:r>
    </w:p>
    <w:p w:rsidR="00BA64D5" w:rsidRPr="00BA64D5" w:rsidRDefault="00BA64D5" w:rsidP="00BA64D5">
      <w:pPr>
        <w:numPr>
          <w:ilvl w:val="0"/>
          <w:numId w:val="19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Федеральный закон от 27.07.2006 N 152-ФЗ "О персональных данных"; далее - Закон о персональных данных.</w:t>
      </w:r>
    </w:p>
    <w:p w:rsidR="00BA64D5" w:rsidRPr="00BA64D5" w:rsidRDefault="00BA64D5" w:rsidP="00BA64D5">
      <w:pPr>
        <w:numPr>
          <w:ilvl w:val="0"/>
          <w:numId w:val="19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Трудовой кодекс РФ от 30.12.2001 N 197-ФЗ (ред. от 03.07.2016); далее - ТК РФ, гл. 14.</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современном мире возрастающих взаимосвязей и взаимозависимостей стран и народов, мире глобализации и высоких технологий трудно переоценить значение информации, а также необходимость ясного и четкого правового регулирования возникающих при этом отношений. Совершенно верно отмечено, что тот, кто владеет информацией, - владеет миром.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Трудовые и иные, непосредственно связанные с ними, отношения в различных сферах жизнедеятельности зависят от получения, обработки и использования различного рода информации. Рассматривая проблемы информационной безопасности в трудовых отношениях, следует оговориться, что речь пойдет об интересах обеих сторон трудового договора.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работодателя - это обеспечение безопасности ценной для него информации (охраняемой законом тайны - служебной, коммерческой, государственной и иной) для извлечения предпринимательской выгоды и иных целей (например, государственной безопасности, обороноспособности), для работника - это защита его персональных данных. В связи с этим информационная безопасность в трудовых отношениях представляет собой две стороны одной медали, а формирование и совершенствование на современном этапе правовой основы охраны информации в трудовых отношениях является одним из перспективных направлений становления и развития цивилизованного трудового законодательства.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целях совершенствования российского законодательства об информационной безопасности в трудовых отношениях представляется необходимым использование имеющегося международного и зарубежного опыта в этой сфере, несмотря на </w:t>
      </w:r>
      <w:proofErr w:type="gramStart"/>
      <w:r w:rsidRPr="00BA64D5">
        <w:rPr>
          <w:rFonts w:ascii="Arial" w:eastAsia="Times New Roman" w:hAnsi="Arial" w:cs="Arial"/>
          <w:color w:val="000000"/>
          <w:sz w:val="23"/>
          <w:szCs w:val="23"/>
          <w:lang w:eastAsia="ru-RU"/>
        </w:rPr>
        <w:t>то</w:t>
      </w:r>
      <w:proofErr w:type="gramEnd"/>
      <w:r w:rsidRPr="00BA64D5">
        <w:rPr>
          <w:rFonts w:ascii="Arial" w:eastAsia="Times New Roman" w:hAnsi="Arial" w:cs="Arial"/>
          <w:color w:val="000000"/>
          <w:sz w:val="23"/>
          <w:szCs w:val="23"/>
          <w:lang w:eastAsia="ru-RU"/>
        </w:rPr>
        <w:t xml:space="preserve"> что правовые системы России и зарубежных стран различны. Несопоставимость различных правовых систем определяется различным уровнем развития экономики, на которой они базируются, отличными национальными, историческими и культурными традициями, определяющими их своеобразие, неповторимость и самобытность. Соотносятся правовые системы только в том, что "проблемы наемных работников в принципе везде одинаковы". Решаются же эти проблемы в России и за рубежом разнообразными способами, которые зависят от многочисленных специфических условий в каждой конкретной стране, </w:t>
      </w:r>
      <w:proofErr w:type="gramStart"/>
      <w:r w:rsidRPr="00BA64D5">
        <w:rPr>
          <w:rFonts w:ascii="Arial" w:eastAsia="Times New Roman" w:hAnsi="Arial" w:cs="Arial"/>
          <w:color w:val="000000"/>
          <w:sz w:val="23"/>
          <w:szCs w:val="23"/>
          <w:lang w:eastAsia="ru-RU"/>
        </w:rPr>
        <w:t>что</w:t>
      </w:r>
      <w:proofErr w:type="gramEnd"/>
      <w:r w:rsidRPr="00BA64D5">
        <w:rPr>
          <w:rFonts w:ascii="Arial" w:eastAsia="Times New Roman" w:hAnsi="Arial" w:cs="Arial"/>
          <w:color w:val="000000"/>
          <w:sz w:val="23"/>
          <w:szCs w:val="23"/>
          <w:lang w:eastAsia="ru-RU"/>
        </w:rPr>
        <w:t xml:space="preserve"> тем не менее не исключает единых подходов к решению возникающих при этом проблем с использованием положительного международного и зарубежного опыта. "На деле наличие развитого трудового права является преимуществом для любой страны".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Зарубежный опыт. Право на торговый секрет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юридической литературе высоко оценивается американское законодательство о защите информации, которое и считается одним из самых совершенных. Согласно американскому законодательству (Федеральный единообразный закон о торговых секретах 1979 г. (</w:t>
      </w:r>
      <w:proofErr w:type="spellStart"/>
      <w:r w:rsidRPr="00BA64D5">
        <w:rPr>
          <w:rFonts w:ascii="Arial" w:eastAsia="Times New Roman" w:hAnsi="Arial" w:cs="Arial"/>
          <w:color w:val="000000"/>
          <w:sz w:val="23"/>
          <w:szCs w:val="23"/>
          <w:lang w:eastAsia="ru-RU"/>
        </w:rPr>
        <w:t>Uniform</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Trade</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Secrets</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Act</w:t>
      </w:r>
      <w:proofErr w:type="spellEnd"/>
      <w:r w:rsidRPr="00BA64D5">
        <w:rPr>
          <w:rFonts w:ascii="Arial" w:eastAsia="Times New Roman" w:hAnsi="Arial" w:cs="Arial"/>
          <w:color w:val="000000"/>
          <w:sz w:val="23"/>
          <w:szCs w:val="23"/>
          <w:lang w:eastAsia="ru-RU"/>
        </w:rPr>
        <w:t>) и соответствующие законы штатов), под коммерческой тайной (</w:t>
      </w:r>
      <w:proofErr w:type="spellStart"/>
      <w:r w:rsidRPr="00BA64D5">
        <w:rPr>
          <w:rFonts w:ascii="Arial" w:eastAsia="Times New Roman" w:hAnsi="Arial" w:cs="Arial"/>
          <w:color w:val="000000"/>
          <w:sz w:val="23"/>
          <w:szCs w:val="23"/>
          <w:lang w:eastAsia="ru-RU"/>
        </w:rPr>
        <w:t>trade</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secrets</w:t>
      </w:r>
      <w:proofErr w:type="spellEnd"/>
      <w:r w:rsidRPr="00BA64D5">
        <w:rPr>
          <w:rFonts w:ascii="Arial" w:eastAsia="Times New Roman" w:hAnsi="Arial" w:cs="Arial"/>
          <w:color w:val="000000"/>
          <w:sz w:val="23"/>
          <w:szCs w:val="23"/>
          <w:lang w:eastAsia="ru-RU"/>
        </w:rPr>
        <w:t>) понимается любая, имеющая ценность для бизнеса, информация, неизвестная третьим лицам, в отношении которой предпринимаются попытки сохранить ее конфиденциальность.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Закон предусматривает судебную форму защиты прав лица на торговый секрет. Лицо, незаконными методами присвоившее торговый секрет, обязано возместить убытки (реальный ущерб и незаконное обогащение). </w:t>
      </w:r>
      <w:proofErr w:type="gramStart"/>
      <w:r w:rsidRPr="00BA64D5">
        <w:rPr>
          <w:rFonts w:ascii="Arial" w:eastAsia="Times New Roman" w:hAnsi="Arial" w:cs="Arial"/>
          <w:color w:val="000000"/>
          <w:sz w:val="23"/>
          <w:szCs w:val="23"/>
          <w:lang w:eastAsia="ru-RU"/>
        </w:rPr>
        <w:t>Федеральный единообразный закон о торговых секретах к незаконным методам (</w:t>
      </w:r>
      <w:proofErr w:type="spellStart"/>
      <w:r w:rsidRPr="00BA64D5">
        <w:rPr>
          <w:rFonts w:ascii="Arial" w:eastAsia="Times New Roman" w:hAnsi="Arial" w:cs="Arial"/>
          <w:color w:val="000000"/>
          <w:sz w:val="23"/>
          <w:szCs w:val="23"/>
          <w:lang w:eastAsia="ru-RU"/>
        </w:rPr>
        <w:t>improper</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means</w:t>
      </w:r>
      <w:proofErr w:type="spellEnd"/>
      <w:r w:rsidRPr="00BA64D5">
        <w:rPr>
          <w:rFonts w:ascii="Arial" w:eastAsia="Times New Roman" w:hAnsi="Arial" w:cs="Arial"/>
          <w:color w:val="000000"/>
          <w:sz w:val="23"/>
          <w:szCs w:val="23"/>
          <w:lang w:eastAsia="ru-RU"/>
        </w:rPr>
        <w:t>) в соответствии с ч. 1 ст. 1 относит: кражу (</w:t>
      </w:r>
      <w:proofErr w:type="spellStart"/>
      <w:r w:rsidRPr="00BA64D5">
        <w:rPr>
          <w:rFonts w:ascii="Arial" w:eastAsia="Times New Roman" w:hAnsi="Arial" w:cs="Arial"/>
          <w:color w:val="000000"/>
          <w:sz w:val="23"/>
          <w:szCs w:val="23"/>
          <w:lang w:eastAsia="ru-RU"/>
        </w:rPr>
        <w:t>theft</w:t>
      </w:r>
      <w:proofErr w:type="spellEnd"/>
      <w:r w:rsidRPr="00BA64D5">
        <w:rPr>
          <w:rFonts w:ascii="Arial" w:eastAsia="Times New Roman" w:hAnsi="Arial" w:cs="Arial"/>
          <w:color w:val="000000"/>
          <w:sz w:val="23"/>
          <w:szCs w:val="23"/>
          <w:lang w:eastAsia="ru-RU"/>
        </w:rPr>
        <w:t>), введение в заблуждение (</w:t>
      </w:r>
      <w:proofErr w:type="spellStart"/>
      <w:r w:rsidRPr="00BA64D5">
        <w:rPr>
          <w:rFonts w:ascii="Arial" w:eastAsia="Times New Roman" w:hAnsi="Arial" w:cs="Arial"/>
          <w:color w:val="000000"/>
          <w:sz w:val="23"/>
          <w:szCs w:val="23"/>
          <w:lang w:eastAsia="ru-RU"/>
        </w:rPr>
        <w:t>misrepresentation</w:t>
      </w:r>
      <w:proofErr w:type="spellEnd"/>
      <w:r w:rsidRPr="00BA64D5">
        <w:rPr>
          <w:rFonts w:ascii="Arial" w:eastAsia="Times New Roman" w:hAnsi="Arial" w:cs="Arial"/>
          <w:color w:val="000000"/>
          <w:sz w:val="23"/>
          <w:szCs w:val="23"/>
          <w:lang w:eastAsia="ru-RU"/>
        </w:rPr>
        <w:t>), подкуп (</w:t>
      </w:r>
      <w:proofErr w:type="spellStart"/>
      <w:r w:rsidRPr="00BA64D5">
        <w:rPr>
          <w:rFonts w:ascii="Arial" w:eastAsia="Times New Roman" w:hAnsi="Arial" w:cs="Arial"/>
          <w:color w:val="000000"/>
          <w:sz w:val="23"/>
          <w:szCs w:val="23"/>
          <w:lang w:eastAsia="ru-RU"/>
        </w:rPr>
        <w:t>bribery</w:t>
      </w:r>
      <w:proofErr w:type="spellEnd"/>
      <w:r w:rsidRPr="00BA64D5">
        <w:rPr>
          <w:rFonts w:ascii="Arial" w:eastAsia="Times New Roman" w:hAnsi="Arial" w:cs="Arial"/>
          <w:color w:val="000000"/>
          <w:sz w:val="23"/>
          <w:szCs w:val="23"/>
          <w:lang w:eastAsia="ru-RU"/>
        </w:rPr>
        <w:t>), нарушение или подстрекательство к нарушению обязанности поддержания секретности (</w:t>
      </w:r>
      <w:proofErr w:type="spellStart"/>
      <w:r w:rsidRPr="00BA64D5">
        <w:rPr>
          <w:rFonts w:ascii="Arial" w:eastAsia="Times New Roman" w:hAnsi="Arial" w:cs="Arial"/>
          <w:color w:val="000000"/>
          <w:sz w:val="23"/>
          <w:szCs w:val="23"/>
          <w:lang w:eastAsia="ru-RU"/>
        </w:rPr>
        <w:t>breach</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or</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inducement</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of</w:t>
      </w:r>
      <w:proofErr w:type="spellEnd"/>
      <w:r w:rsidRPr="00BA64D5">
        <w:rPr>
          <w:rFonts w:ascii="Arial" w:eastAsia="Times New Roman" w:hAnsi="Arial" w:cs="Arial"/>
          <w:color w:val="000000"/>
          <w:sz w:val="23"/>
          <w:szCs w:val="23"/>
          <w:lang w:eastAsia="ru-RU"/>
        </w:rPr>
        <w:t xml:space="preserve"> a </w:t>
      </w:r>
      <w:proofErr w:type="spellStart"/>
      <w:r w:rsidRPr="00BA64D5">
        <w:rPr>
          <w:rFonts w:ascii="Arial" w:eastAsia="Times New Roman" w:hAnsi="Arial" w:cs="Arial"/>
          <w:color w:val="000000"/>
          <w:sz w:val="23"/>
          <w:szCs w:val="23"/>
          <w:lang w:eastAsia="ru-RU"/>
        </w:rPr>
        <w:t>breach</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of</w:t>
      </w:r>
      <w:proofErr w:type="spellEnd"/>
      <w:r w:rsidRPr="00BA64D5">
        <w:rPr>
          <w:rFonts w:ascii="Arial" w:eastAsia="Times New Roman" w:hAnsi="Arial" w:cs="Arial"/>
          <w:color w:val="000000"/>
          <w:sz w:val="23"/>
          <w:szCs w:val="23"/>
          <w:lang w:eastAsia="ru-RU"/>
        </w:rPr>
        <w:t xml:space="preserve"> a </w:t>
      </w:r>
      <w:proofErr w:type="spellStart"/>
      <w:r w:rsidRPr="00BA64D5">
        <w:rPr>
          <w:rFonts w:ascii="Arial" w:eastAsia="Times New Roman" w:hAnsi="Arial" w:cs="Arial"/>
          <w:color w:val="000000"/>
          <w:sz w:val="23"/>
          <w:szCs w:val="23"/>
          <w:lang w:eastAsia="ru-RU"/>
        </w:rPr>
        <w:t>duty</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to</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maintain</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secrecy</w:t>
      </w:r>
      <w:proofErr w:type="spellEnd"/>
      <w:r w:rsidRPr="00BA64D5">
        <w:rPr>
          <w:rFonts w:ascii="Arial" w:eastAsia="Times New Roman" w:hAnsi="Arial" w:cs="Arial"/>
          <w:color w:val="000000"/>
          <w:sz w:val="23"/>
          <w:szCs w:val="23"/>
          <w:lang w:eastAsia="ru-RU"/>
        </w:rPr>
        <w:t>), шпионаж с помощью электронных и иных способов (</w:t>
      </w:r>
      <w:proofErr w:type="spellStart"/>
      <w:r w:rsidRPr="00BA64D5">
        <w:rPr>
          <w:rFonts w:ascii="Arial" w:eastAsia="Times New Roman" w:hAnsi="Arial" w:cs="Arial"/>
          <w:color w:val="000000"/>
          <w:sz w:val="23"/>
          <w:szCs w:val="23"/>
          <w:lang w:eastAsia="ru-RU"/>
        </w:rPr>
        <w:t>espionage</w:t>
      </w:r>
      <w:proofErr w:type="spellEnd"/>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 xml:space="preserve"> Суд вместо возмещения убытков вправе обязать виновное лицо уплатить обладателю разумное вознаграждение за незаконное </w:t>
      </w:r>
      <w:r w:rsidRPr="00BA64D5">
        <w:rPr>
          <w:rFonts w:ascii="Arial" w:eastAsia="Times New Roman" w:hAnsi="Arial" w:cs="Arial"/>
          <w:color w:val="000000"/>
          <w:sz w:val="23"/>
          <w:szCs w:val="23"/>
          <w:lang w:eastAsia="ru-RU"/>
        </w:rPr>
        <w:lastRenderedPageBreak/>
        <w:t>использование секрета. В особых случаях суд может возложить на виновное лицо обязанность возместить убытки в двойном размере.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Практика защиты торгового секрета в США предполагает заключение соглашения о сохранении тайны, подписываемого при заключении трудового договора, а также проведение с работниками специальной разъяснительной работы как при приеме на работу, так и при увольнении. Исходя из судебной практики, в соглашение о сохранении тайны не рекомендуется включать чрезмерные ограничения свободы действий для работника, в противном случае такие необоснованные ограничения будут признаны судом незаконными. Практика защиты торгового секрета в США указывает на необходимость разумной стимулирующей политики в отношении работника со стороны владельца секрета (работодателя), и американцы достаточно много времени уделяют обучению персонала вопросам охраны торгового секрета.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Формирование нормативной базы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российском законодательстве охрана информации имеет глубокие исторические корни: в законах Российской империи имелись нормы, предусматривающие охрану информации (промысловой тайны, фабричного секрета, торговой тайны, тайны кредитных установлений). Охрана конфиденциальной информации в дореволюционной России осуществлялась в основном с помощью норм уголовного права. Так, ответственность за разглашение ценной конфиденциальной информации содержалась в Уложении о наказаниях уголовных и исправительных 1845 г.</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 принятия ныне действующего Гражданского кодекса РФ, части четвертой, советское и постсоветское законодательство также содержали положения об охране информации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Конституция РФ в ст. ст. 23, 24 и 29 закрепляет основы охраны информации - право граждан, организаций, государства на охрану тайны, а также право искать, получать, передавать, производить и распространять информацию любым законным способом. Эти права могут быть ограничены только федеральным законом и лишь в той мере, в какой это необходимо в целях защиты таких конституционно значимых ценностей, как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 современном российском законодательстве имеется целый ряд нормативных правовых актов, регулирующих порядок охраны различного рода информации: профессиональной тайны (адвокатской, банковской, врачебной, нотариальной тайны, тайны страхования, журналистского расследования, представительства, тайны следствия и судопроизводства, переписки, почтовых, телеграфных и иных сообщений и др.), государственной тайны, коммерческой, служебной тайны, персональных данных.</w:t>
      </w:r>
      <w:proofErr w:type="gramEnd"/>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Государственная тайна</w:t>
      </w:r>
      <w:r w:rsidRPr="00BA64D5">
        <w:rPr>
          <w:rFonts w:ascii="Arial" w:eastAsia="Times New Roman" w:hAnsi="Arial" w:cs="Arial"/>
          <w:color w:val="000000"/>
          <w:sz w:val="23"/>
          <w:szCs w:val="23"/>
          <w:lang w:eastAsia="ru-RU"/>
        </w:rPr>
        <w:t> – защищаемые государством сведения в области его военной, внешнеполитической, экономической, разведывательной, контрразведывательной и оперативно-розыскной деятельности, распространение которых может нанести ущерб безопасности Российской Федерации.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lastRenderedPageBreak/>
        <w:t>Профессиональная тайна</w:t>
      </w:r>
      <w:r w:rsidRPr="00BA64D5">
        <w:rPr>
          <w:rFonts w:ascii="Arial" w:eastAsia="Times New Roman" w:hAnsi="Arial" w:cs="Arial"/>
          <w:color w:val="000000"/>
          <w:sz w:val="23"/>
          <w:szCs w:val="23"/>
          <w:lang w:eastAsia="ru-RU"/>
        </w:rPr>
        <w:t> – общее название группы охраняемых законом тайн, необходимость соблюдения которых вытекает из доверительного характера отдельных профессий.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До вступления в силу ТК РФ законодатель в КЗоТе упоминал только о коммерческой и служебной тайне, а также ограничивал случаи, при наличии которых стороны трудового договора могли включить в трудовой договор условие о неразглашении указанных тайн. Так, </w:t>
      </w:r>
      <w:proofErr w:type="gramStart"/>
      <w:r w:rsidRPr="00BA64D5">
        <w:rPr>
          <w:rFonts w:ascii="Arial" w:eastAsia="Times New Roman" w:hAnsi="Arial" w:cs="Arial"/>
          <w:color w:val="000000"/>
          <w:sz w:val="23"/>
          <w:szCs w:val="23"/>
          <w:lang w:eastAsia="ru-RU"/>
        </w:rPr>
        <w:t>ч</w:t>
      </w:r>
      <w:proofErr w:type="gramEnd"/>
      <w:r w:rsidRPr="00BA64D5">
        <w:rPr>
          <w:rFonts w:ascii="Arial" w:eastAsia="Times New Roman" w:hAnsi="Arial" w:cs="Arial"/>
          <w:color w:val="000000"/>
          <w:sz w:val="23"/>
          <w:szCs w:val="23"/>
          <w:lang w:eastAsia="ru-RU"/>
        </w:rPr>
        <w:t>. 2 ст. 15 КЗоТа указывала, что в случаях, предусмотренных федеральными законами и иными нормативными правовыми актами Российской Федерации, в трудовом договоре может содержаться условие о неразглашении работником сведений, составляющих служебную или коммерческую тайну, ставших известными ему в связи с исполнением им своих трудовых обязанностей.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ТК РФ в ст. 57 снял эти искусственные ограничения и предоставил работнику и работодателю возможность свободно соглашаться о включении в любой трудовой договор обязательства </w:t>
      </w:r>
      <w:proofErr w:type="gramStart"/>
      <w:r w:rsidRPr="00BA64D5">
        <w:rPr>
          <w:rFonts w:ascii="Arial" w:eastAsia="Times New Roman" w:hAnsi="Arial" w:cs="Arial"/>
          <w:color w:val="000000"/>
          <w:sz w:val="23"/>
          <w:szCs w:val="23"/>
          <w:lang w:eastAsia="ru-RU"/>
        </w:rPr>
        <w:t>работника</w:t>
      </w:r>
      <w:proofErr w:type="gramEnd"/>
      <w:r w:rsidRPr="00BA64D5">
        <w:rPr>
          <w:rFonts w:ascii="Arial" w:eastAsia="Times New Roman" w:hAnsi="Arial" w:cs="Arial"/>
          <w:color w:val="000000"/>
          <w:sz w:val="23"/>
          <w:szCs w:val="23"/>
          <w:lang w:eastAsia="ru-RU"/>
        </w:rPr>
        <w:t xml:space="preserve"> о неразглашении охраняемой законом тайны (государственной, служебной, коммерческой и иной), ставшей ему известной в связи с трудовыми отношениями. Хоть эту обязанность и можно назвать трудовой, работник должен выполнять ее не только во время работы, но и в свободное от нее время [6]. Иначе она утратила бы всякий смысл. Однако такая обязанность работника наполняется реальным содержанием только в случае, если работодатель персонально под роспись ознакомил работника с локальным нормативным правовым актом, содержащим перечень информации, составляющей охраняемую законом тайну, у данного конкретного работодателя. Например, п. 1 ст. 11 Закона о коммерческой тайне предусматривает, что работодатель обязан под расписку ознакомить работника, доступ которого к информации, составляющей коммерческую тайну, необходим для выполнения им своих трудовых обязанностей, с перечнем информации, составляющей коммерческую тайну, обладателем которой являются работодатель и его контрагенты. В соответствии с </w:t>
      </w:r>
      <w:proofErr w:type="gramStart"/>
      <w:r w:rsidRPr="00BA64D5">
        <w:rPr>
          <w:rFonts w:ascii="Arial" w:eastAsia="Times New Roman" w:hAnsi="Arial" w:cs="Arial"/>
          <w:color w:val="000000"/>
          <w:sz w:val="23"/>
          <w:szCs w:val="23"/>
          <w:lang w:eastAsia="ru-RU"/>
        </w:rPr>
        <w:t>ч</w:t>
      </w:r>
      <w:proofErr w:type="gramEnd"/>
      <w:r w:rsidRPr="00BA64D5">
        <w:rPr>
          <w:rFonts w:ascii="Arial" w:eastAsia="Times New Roman" w:hAnsi="Arial" w:cs="Arial"/>
          <w:color w:val="000000"/>
          <w:sz w:val="23"/>
          <w:szCs w:val="23"/>
          <w:lang w:eastAsia="ru-RU"/>
        </w:rPr>
        <w:t>. 4 ст. 1370 ГК РФ работодатель должен сообщить работнику, являющемуся автором изобретения, полезной модели, промышленного образца, о намерении сохранить полученный результат в тайне. Кроме того, для надлежащего выполнения работником своей обязанности по сохранению охраняемой законом тайны работодатель должен создать необходимые для этого условия (предпринять меры для защиты информации от несанкционированного доступа третьих лиц).</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Охрана служебной и коммерческой тайны</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Коммерческая тайна</w:t>
      </w:r>
      <w:r w:rsidRPr="00BA64D5">
        <w:rPr>
          <w:rFonts w:ascii="Arial" w:eastAsia="Times New Roman" w:hAnsi="Arial" w:cs="Arial"/>
          <w:color w:val="000000"/>
          <w:sz w:val="23"/>
          <w:szCs w:val="23"/>
          <w:lang w:eastAsia="ru-RU"/>
        </w:rPr>
        <w:t>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Служебная тайна</w:t>
      </w:r>
      <w:r w:rsidRPr="00BA64D5">
        <w:rPr>
          <w:rFonts w:ascii="Arial" w:eastAsia="Times New Roman" w:hAnsi="Arial" w:cs="Arial"/>
          <w:color w:val="000000"/>
          <w:sz w:val="23"/>
          <w:szCs w:val="23"/>
          <w:lang w:eastAsia="ru-RU"/>
        </w:rPr>
        <w:t> – конфиденциальные сведения, образующиеся в процессе управленческой деятельности органа или организации, распространение которых препятствует реализации органом или организацией предоставленных ему полномочий либо иным образом отрицательно сказывается на их реализации.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Трудовое законодательство никогда не содержало самостоятельных формулировок понятий "служебная тайна" и "коммерческая тайна", если </w:t>
      </w:r>
      <w:r w:rsidRPr="00BA64D5">
        <w:rPr>
          <w:rFonts w:ascii="Arial" w:eastAsia="Times New Roman" w:hAnsi="Arial" w:cs="Arial"/>
          <w:color w:val="000000"/>
          <w:sz w:val="23"/>
          <w:szCs w:val="23"/>
          <w:lang w:eastAsia="ru-RU"/>
        </w:rPr>
        <w:lastRenderedPageBreak/>
        <w:t>использовать положения, содержащиеся в гражданском законодательстве, и до 1 февраля 2002 г. не устанавливало особых положений об охране служебной и коммерческой тайны в трудовых отношениях. Регулирование вопросов служебной и коммерческой тайны, как правило, осуществлялось гражданским законодательством, что в принципе оправданно, т.к. информация (каковой и является тайна) в ст. 128 ГК РФ названа одним из объектов гражданского права (нематериальный объект).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ТК РФ не только употребил более емкий по содержанию термин "охраняемая законом тайна", включающий в себя различного вида тайны, но и установил собственные </w:t>
      </w:r>
      <w:proofErr w:type="spellStart"/>
      <w:r w:rsidRPr="00BA64D5">
        <w:rPr>
          <w:rFonts w:ascii="Arial" w:eastAsia="Times New Roman" w:hAnsi="Arial" w:cs="Arial"/>
          <w:color w:val="000000"/>
          <w:sz w:val="23"/>
          <w:szCs w:val="23"/>
          <w:lang w:eastAsia="ru-RU"/>
        </w:rPr>
        <w:t>трудоправовые</w:t>
      </w:r>
      <w:proofErr w:type="spellEnd"/>
      <w:r w:rsidRPr="00BA64D5">
        <w:rPr>
          <w:rFonts w:ascii="Arial" w:eastAsia="Times New Roman" w:hAnsi="Arial" w:cs="Arial"/>
          <w:color w:val="000000"/>
          <w:sz w:val="23"/>
          <w:szCs w:val="23"/>
          <w:lang w:eastAsia="ru-RU"/>
        </w:rPr>
        <w:t xml:space="preserve"> средства ее защиты (дисциплинарная ответственность, вплоть до увольнения, полная материальная ответственность). В связи с этим возникает вопрос: законодатель предусмотрел в трудовом законодательстве особые средства защиты охраняемой законом тайны в трудовых отношениях взамен или в дополнение к гражданско-правовым средствам защиты охраняемой законом тайны? Анализ действующего трудового и гражданского законодательства позволяет сделать вывод, что в трудовых отношениях особые средства защиты охраняемой законом тайны созданы законодателем </w:t>
      </w:r>
      <w:proofErr w:type="gramStart"/>
      <w:r w:rsidRPr="00BA64D5">
        <w:rPr>
          <w:rFonts w:ascii="Arial" w:eastAsia="Times New Roman" w:hAnsi="Arial" w:cs="Arial"/>
          <w:color w:val="000000"/>
          <w:sz w:val="23"/>
          <w:szCs w:val="23"/>
          <w:lang w:eastAsia="ru-RU"/>
        </w:rPr>
        <w:t>вместо</w:t>
      </w:r>
      <w:proofErr w:type="gramEnd"/>
      <w:r w:rsidRPr="00BA64D5">
        <w:rPr>
          <w:rFonts w:ascii="Arial" w:eastAsia="Times New Roman" w:hAnsi="Arial" w:cs="Arial"/>
          <w:color w:val="000000"/>
          <w:sz w:val="23"/>
          <w:szCs w:val="23"/>
          <w:lang w:eastAsia="ru-RU"/>
        </w:rPr>
        <w:t xml:space="preserve"> гражданско-правовых. Во-первых, ни гражданское, ни трудовое законодательство не содержат принципа субсидиарного применения норм гражданского права к трудовым отношениям, как это было ранее предусмотрено в Основах гражданского законодательства Союза ССР от 31.05.1991. Во-вторых, в соответствии с п. 3 ст. 2 ГК РФ к имущественным отношениям, основанным на административном или ином властном подчинении одной стороны другой (каковыми и являются трудовые отношения), гражданское законодательство не применяется, если иное не предусмотрено законодательством. Это объясняется особой заботой законодателя о работнике как экономически более слабой стороне в трудовых отношениях и исключением его вследствие этого из сферы гражданского оборота, </w:t>
      </w:r>
      <w:proofErr w:type="gramStart"/>
      <w:r w:rsidRPr="00BA64D5">
        <w:rPr>
          <w:rFonts w:ascii="Arial" w:eastAsia="Times New Roman" w:hAnsi="Arial" w:cs="Arial"/>
          <w:color w:val="000000"/>
          <w:sz w:val="23"/>
          <w:szCs w:val="23"/>
          <w:lang w:eastAsia="ru-RU"/>
        </w:rPr>
        <w:t>а</w:t>
      </w:r>
      <w:proofErr w:type="gramEnd"/>
      <w:r w:rsidRPr="00BA64D5">
        <w:rPr>
          <w:rFonts w:ascii="Arial" w:eastAsia="Times New Roman" w:hAnsi="Arial" w:cs="Arial"/>
          <w:color w:val="000000"/>
          <w:sz w:val="23"/>
          <w:szCs w:val="23"/>
          <w:lang w:eastAsia="ru-RU"/>
        </w:rPr>
        <w:t xml:space="preserve"> следовательно, и гражданско-правовой ответственности.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Ущерб от разглашения сведений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 связи с упоминаемым выше запретом законодателя применять к трудовым отношениям нормы гражданского права положения ст. 139 ГК РФ об имущественной ответственности работника за разглашение вопреки трудовому договору коммерческой или служебной тайны по нормам Гражданского кодекса можно расценить как недоразумение, допущенное законодателем и исправленное им с 1 января 2008 г. путем признания утратившими силу этих положений.</w:t>
      </w:r>
      <w:proofErr w:type="gramEnd"/>
      <w:r w:rsidRPr="00BA64D5">
        <w:rPr>
          <w:rFonts w:ascii="Arial" w:eastAsia="Times New Roman" w:hAnsi="Arial" w:cs="Arial"/>
          <w:color w:val="000000"/>
          <w:sz w:val="23"/>
          <w:szCs w:val="23"/>
          <w:lang w:eastAsia="ru-RU"/>
        </w:rPr>
        <w:t xml:space="preserve"> Кроме того, ст. 15 ГК РФ, предусматривающая правила возмещения ущерба, устанавливает, что ущерб возмещается в полном объеме (упущенная выгода (неполученные доходы) и прямой действительный ущерб), если иное не предусмотрено договором или законодательством.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Трудовым законодательством (ст. 238 ТК РФ) предусмотрено как раз иное, а именно что работник возмещает работодателю только причиненный ему прямой действительный ущерб, а неполученные доходы (упущенная выгода) взысканию с работника не подлежат.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Работник действительно нуждается в защите государства при возмещении ущерба, причиненного работодателю, так как в трудовых отношениях, в отличие от гражданско-правовых отношений, взыскание обращается не на имущество работника, а исключительно на его заработную плату, которая является основным и, как правило, единственным источником сре</w:t>
      </w:r>
      <w:proofErr w:type="gramStart"/>
      <w:r w:rsidRPr="00BA64D5">
        <w:rPr>
          <w:rFonts w:ascii="Arial" w:eastAsia="Times New Roman" w:hAnsi="Arial" w:cs="Arial"/>
          <w:color w:val="000000"/>
          <w:sz w:val="23"/>
          <w:szCs w:val="23"/>
          <w:lang w:eastAsia="ru-RU"/>
        </w:rPr>
        <w:t>дств к с</w:t>
      </w:r>
      <w:proofErr w:type="gramEnd"/>
      <w:r w:rsidRPr="00BA64D5">
        <w:rPr>
          <w:rFonts w:ascii="Arial" w:eastAsia="Times New Roman" w:hAnsi="Arial" w:cs="Arial"/>
          <w:color w:val="000000"/>
          <w:sz w:val="23"/>
          <w:szCs w:val="23"/>
          <w:lang w:eastAsia="ru-RU"/>
        </w:rPr>
        <w:t xml:space="preserve">уществованию работника и членов его семьи. Однако подходы законодателя к материальной ответственности </w:t>
      </w:r>
      <w:r w:rsidRPr="00BA64D5">
        <w:rPr>
          <w:rFonts w:ascii="Arial" w:eastAsia="Times New Roman" w:hAnsi="Arial" w:cs="Arial"/>
          <w:color w:val="000000"/>
          <w:sz w:val="23"/>
          <w:szCs w:val="23"/>
          <w:lang w:eastAsia="ru-RU"/>
        </w:rPr>
        <w:lastRenderedPageBreak/>
        <w:t>работника, прогрессивные для недавнего социалистического прошлого, перестали быть таковыми и превратились в архаизмы трудового законодательства, противоречащие конституционным принципам защиты собственности. Ранее государство, являясь практически единственным работодателем и собственником всех сре</w:t>
      </w:r>
      <w:proofErr w:type="gramStart"/>
      <w:r w:rsidRPr="00BA64D5">
        <w:rPr>
          <w:rFonts w:ascii="Arial" w:eastAsia="Times New Roman" w:hAnsi="Arial" w:cs="Arial"/>
          <w:color w:val="000000"/>
          <w:sz w:val="23"/>
          <w:szCs w:val="23"/>
          <w:lang w:eastAsia="ru-RU"/>
        </w:rPr>
        <w:t>дств пр</w:t>
      </w:r>
      <w:proofErr w:type="gramEnd"/>
      <w:r w:rsidRPr="00BA64D5">
        <w:rPr>
          <w:rFonts w:ascii="Arial" w:eastAsia="Times New Roman" w:hAnsi="Arial" w:cs="Arial"/>
          <w:color w:val="000000"/>
          <w:sz w:val="23"/>
          <w:szCs w:val="23"/>
          <w:lang w:eastAsia="ru-RU"/>
        </w:rPr>
        <w:t>оизводства, могло себе позволить освободить полностью или частично работника от ущерба, причиненного своему имуществу.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 сегодняшний день соотношение имущества, находящегося в собственности государства, и имущества, находящегося в коллективной, частной и иной собственности, изменилось. При этом Конституция РФ в ст. 8 гарантирует равную защиту всем формам собственности. Кроме того, государство на сегодняшний день является далеко не единственным работодателем. Тем не </w:t>
      </w:r>
      <w:proofErr w:type="gramStart"/>
      <w:r w:rsidRPr="00BA64D5">
        <w:rPr>
          <w:rFonts w:ascii="Arial" w:eastAsia="Times New Roman" w:hAnsi="Arial" w:cs="Arial"/>
          <w:color w:val="000000"/>
          <w:sz w:val="23"/>
          <w:szCs w:val="23"/>
          <w:lang w:eastAsia="ru-RU"/>
        </w:rPr>
        <w:t>менее</w:t>
      </w:r>
      <w:proofErr w:type="gramEnd"/>
      <w:r w:rsidRPr="00BA64D5">
        <w:rPr>
          <w:rFonts w:ascii="Arial" w:eastAsia="Times New Roman" w:hAnsi="Arial" w:cs="Arial"/>
          <w:color w:val="000000"/>
          <w:sz w:val="23"/>
          <w:szCs w:val="23"/>
          <w:lang w:eastAsia="ru-RU"/>
        </w:rPr>
        <w:t xml:space="preserve"> из социалистического прошлого в ТК РФ перекочевал принцип ограниченной материальной ответственности работника за ущерб, причиненный имуществу работодателя. Указанная гарантия предоставляется за чужой счет, за счет чужой собственности, а не за счет государства, ее провозгласившего. Такой подход законодателя не стимулирует работника к бережному отношению к имуществу работодателя, а скорее наоборот. Кроме того, такой подход, на наш взгляд, не согласуется с положениями ст. 35 Конституции РФ, устанавливающей, что никто не может быть лишен своего имущества иначе как по решению суда. Поэтому в современных условиях ограниченная материальная ответственность работника, как архаизм, противоречащий конституционным принципам (ст. ст. 8 и 35 Конституции РФ), должна исчезнуть из ТК РФ.</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Полная материальная ответственность работника, исключающая возмещение неполученных доходов (упущенной выгоды), также направлена на защиту интересов работника. Полная материальная ответственность работника должна стать общим правилом возмещения ущерба, причиненного работодателю. Возмещение убытков в полном объеме (прямой действительный ущерб и неполученные доходы (упущенная выгода)) должно иметь место в случаях, предусмотренных в настоящее время ст. 243 ТК РФ. Тогда наконец-то станет реальным возмещение ущерба работодателю, причиненного разглашением сведений, составляющих охраняемую законом тайну.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настоящее время ущерб, причиненный работодателю разглашением таких сведений по общему правилу, представляет собой упущенную выгоду, которая, согласно ст. 238 ТК РФ, возмещению не подлежит. Помимо этого, еще одним условием привлечения работника к полной материальной ответственности за разглашение охраняемой законом тайны, ставшей ему известной в связи с исполнением трудовых обязанностей, является фиксация такого случая федеральным законом. Исходя из этого, становится понятно, что реального возмещения ущерба, причиненного работодателю, при имеющихся подходах к материальной ответственности работника </w:t>
      </w:r>
      <w:proofErr w:type="gramStart"/>
      <w:r w:rsidRPr="00BA64D5">
        <w:rPr>
          <w:rFonts w:ascii="Arial" w:eastAsia="Times New Roman" w:hAnsi="Arial" w:cs="Arial"/>
          <w:color w:val="000000"/>
          <w:sz w:val="23"/>
          <w:szCs w:val="23"/>
          <w:lang w:eastAsia="ru-RU"/>
        </w:rPr>
        <w:t>нет и не может</w:t>
      </w:r>
      <w:proofErr w:type="gramEnd"/>
      <w:r w:rsidRPr="00BA64D5">
        <w:rPr>
          <w:rFonts w:ascii="Arial" w:eastAsia="Times New Roman" w:hAnsi="Arial" w:cs="Arial"/>
          <w:color w:val="000000"/>
          <w:sz w:val="23"/>
          <w:szCs w:val="23"/>
          <w:lang w:eastAsia="ru-RU"/>
        </w:rPr>
        <w:t xml:space="preserve"> быть. Это обстоятельство негативно сказывается на праве работодателя "рационально управлять имуществом самостоятельно"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Термин "материальная ответственность" был сформулирован в советское время с целью отграничения имущественной ответственности в трудовом праве от имущественной ответственности в гражданском праве. Думается, что </w:t>
      </w:r>
      <w:proofErr w:type="gramStart"/>
      <w:r w:rsidRPr="00BA64D5">
        <w:rPr>
          <w:rFonts w:ascii="Arial" w:eastAsia="Times New Roman" w:hAnsi="Arial" w:cs="Arial"/>
          <w:color w:val="000000"/>
          <w:sz w:val="23"/>
          <w:szCs w:val="23"/>
          <w:lang w:eastAsia="ru-RU"/>
        </w:rPr>
        <w:t>речь</w:t>
      </w:r>
      <w:proofErr w:type="gramEnd"/>
      <w:r w:rsidRPr="00BA64D5">
        <w:rPr>
          <w:rFonts w:ascii="Arial" w:eastAsia="Times New Roman" w:hAnsi="Arial" w:cs="Arial"/>
          <w:color w:val="000000"/>
          <w:sz w:val="23"/>
          <w:szCs w:val="23"/>
          <w:lang w:eastAsia="ru-RU"/>
        </w:rPr>
        <w:t xml:space="preserve"> в конечном счете и в гражданском праве, и в трудовом праве идет об одном и том же - об имуществе, следовательно, нужно называть вещи своими именами и говорить об имущественной ответственности по нормам трудового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Закон о коммерческой тайне достаточно детально регулирует отношения между работником и работодателем по обеспечению охраны коммерческой тайны. </w:t>
      </w:r>
      <w:proofErr w:type="gramStart"/>
      <w:r w:rsidRPr="00BA64D5">
        <w:rPr>
          <w:rFonts w:ascii="Arial" w:eastAsia="Times New Roman" w:hAnsi="Arial" w:cs="Arial"/>
          <w:color w:val="000000"/>
          <w:sz w:val="23"/>
          <w:szCs w:val="23"/>
          <w:lang w:eastAsia="ru-RU"/>
        </w:rPr>
        <w:t>Вместе с тем ст. 14 указанного Закона, перечисляя виды ответственности за нарушение Закона (дисциплинарная, гражданско-правовая, административная, уголовная), не упоминает о материальной ответственности работника, хотя п. 4 ст. 11 Закона возлагает на работника обязанность возместить причиненный работодателю ущерб, если работник виновен в разглашении информации, составляющей коммерческую тайну, ставшей ему известной в связи с исполнением трудовых обязанностей.</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 же самая тенденция отсутствия упоминания законодателем материальной ответственности наблюдается в Законе об информации, устанавливающем виды ответственности за правонарушения в сфере информации, информационных технологий и защиты информации (ст. 17), а в Законе о государственной тайне, устанавливающем ответственность за нарушение законодательства РФ о государственной тайне (ст. 26). В связи с этим возникает закономерный вопрос: не на основании ли норм ГК РФ предлагает законодатель взыскивать с работника ущерб, причиненный разглашением информации?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 наш взгляд, еще одним недостатком Закона о коммерческой тайне является недостаточно полное урегулирование вопроса о так называемом "пакте о </w:t>
      </w:r>
      <w:proofErr w:type="spellStart"/>
      <w:r w:rsidRPr="00BA64D5">
        <w:rPr>
          <w:rFonts w:ascii="Arial" w:eastAsia="Times New Roman" w:hAnsi="Arial" w:cs="Arial"/>
          <w:color w:val="000000"/>
          <w:sz w:val="23"/>
          <w:szCs w:val="23"/>
          <w:lang w:eastAsia="ru-RU"/>
        </w:rPr>
        <w:t>неконкуренции</w:t>
      </w:r>
      <w:proofErr w:type="spellEnd"/>
      <w:r w:rsidRPr="00BA64D5">
        <w:rPr>
          <w:rFonts w:ascii="Arial" w:eastAsia="Times New Roman" w:hAnsi="Arial" w:cs="Arial"/>
          <w:color w:val="000000"/>
          <w:sz w:val="23"/>
          <w:szCs w:val="23"/>
          <w:lang w:eastAsia="ru-RU"/>
        </w:rPr>
        <w:t xml:space="preserve">", хотя законодатель такого термина, являющегося общепринятым в зарубежном законодательстве, не употребляет. </w:t>
      </w:r>
      <w:proofErr w:type="gramStart"/>
      <w:r w:rsidRPr="00BA64D5">
        <w:rPr>
          <w:rFonts w:ascii="Arial" w:eastAsia="Times New Roman" w:hAnsi="Arial" w:cs="Arial"/>
          <w:color w:val="000000"/>
          <w:sz w:val="23"/>
          <w:szCs w:val="23"/>
          <w:lang w:eastAsia="ru-RU"/>
        </w:rPr>
        <w:t>Так, п. 3 ст. 11 предусматривает обязанность работника не разглашать информацию, составляющую коммерческую тайну, обладателями которой являются работодатель и его контрагенты, после прекращения трудового договора в течение срока, предусмотренного соглашением между работником и работодателем, заключенным в период срока действия трудового договора, или в течение 3 лет после прекращения трудового договора, если указанное соглашение не заключалось.</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 xml:space="preserve">В данном случае законодатель должен был предусмотреть обязательную </w:t>
      </w:r>
      <w:proofErr w:type="spellStart"/>
      <w:r w:rsidRPr="00BA64D5">
        <w:rPr>
          <w:rFonts w:ascii="Arial" w:eastAsia="Times New Roman" w:hAnsi="Arial" w:cs="Arial"/>
          <w:color w:val="000000"/>
          <w:sz w:val="23"/>
          <w:szCs w:val="23"/>
          <w:lang w:eastAsia="ru-RU"/>
        </w:rPr>
        <w:t>возмездность</w:t>
      </w:r>
      <w:proofErr w:type="spellEnd"/>
      <w:r w:rsidRPr="00BA64D5">
        <w:rPr>
          <w:rFonts w:ascii="Arial" w:eastAsia="Times New Roman" w:hAnsi="Arial" w:cs="Arial"/>
          <w:color w:val="000000"/>
          <w:sz w:val="23"/>
          <w:szCs w:val="23"/>
          <w:lang w:eastAsia="ru-RU"/>
        </w:rPr>
        <w:t xml:space="preserve"> за счет работодателя выполнения работником этой обязанности ("держать язык за зубами", временно ограничить свою возможность распоряжаться своими способностями к труду, не конкурировать с бывшим работодателем) за пределами действия трудового договора, независимо от того, было ли заключено между работником и работодателем соглашение о </w:t>
      </w:r>
      <w:proofErr w:type="spellStart"/>
      <w:r w:rsidRPr="00BA64D5">
        <w:rPr>
          <w:rFonts w:ascii="Arial" w:eastAsia="Times New Roman" w:hAnsi="Arial" w:cs="Arial"/>
          <w:color w:val="000000"/>
          <w:sz w:val="23"/>
          <w:szCs w:val="23"/>
          <w:lang w:eastAsia="ru-RU"/>
        </w:rPr>
        <w:t>неконкуренции</w:t>
      </w:r>
      <w:proofErr w:type="spellEnd"/>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 xml:space="preserve"> Кроме того, законодателем не решен вопрос о порядке применения ограничений, которые должен соблюдать работник после прекращения трудовых отношений, если не было заключено соглашение о </w:t>
      </w:r>
      <w:proofErr w:type="spellStart"/>
      <w:r w:rsidRPr="00BA64D5">
        <w:rPr>
          <w:rFonts w:ascii="Arial" w:eastAsia="Times New Roman" w:hAnsi="Arial" w:cs="Arial"/>
          <w:color w:val="000000"/>
          <w:sz w:val="23"/>
          <w:szCs w:val="23"/>
          <w:lang w:eastAsia="ru-RU"/>
        </w:rPr>
        <w:t>неконкуренции</w:t>
      </w:r>
      <w:proofErr w:type="spellEnd"/>
      <w:r w:rsidRPr="00BA64D5">
        <w:rPr>
          <w:rFonts w:ascii="Arial" w:eastAsia="Times New Roman" w:hAnsi="Arial" w:cs="Arial"/>
          <w:color w:val="000000"/>
          <w:sz w:val="23"/>
          <w:szCs w:val="23"/>
          <w:lang w:eastAsia="ru-RU"/>
        </w:rPr>
        <w:t>.</w:t>
      </w:r>
    </w:p>
    <w:p w:rsidR="00BA64D5" w:rsidRDefault="00BA64D5" w:rsidP="00BA64D5">
      <w:pPr>
        <w:pStyle w:val="2"/>
        <w:pBdr>
          <w:bottom w:val="single" w:sz="6" w:space="8" w:color="999999"/>
        </w:pBdr>
        <w:shd w:val="clear" w:color="auto" w:fill="FFFFFF"/>
        <w:spacing w:after="0" w:afterAutospacing="0"/>
        <w:jc w:val="both"/>
        <w:rPr>
          <w:rFonts w:ascii="Arial" w:hAnsi="Arial" w:cs="Arial"/>
          <w:color w:val="000000"/>
          <w:sz w:val="30"/>
          <w:szCs w:val="30"/>
        </w:rPr>
      </w:pPr>
      <w:r>
        <w:rPr>
          <w:rFonts w:ascii="Arial" w:hAnsi="Arial" w:cs="Arial"/>
          <w:color w:val="000000"/>
          <w:sz w:val="30"/>
          <w:szCs w:val="30"/>
        </w:rPr>
        <w:t>14.2. Понятие информации и информационных отношений</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Style w:val="a5"/>
          <w:rFonts w:ascii="Arial" w:hAnsi="Arial" w:cs="Arial"/>
          <w:color w:val="000000"/>
          <w:sz w:val="23"/>
          <w:szCs w:val="23"/>
        </w:rPr>
        <w:t>Персональные данные</w:t>
      </w:r>
    </w:p>
    <w:p w:rsidR="00BA64D5" w:rsidRDefault="00BA64D5" w:rsidP="00BA64D5">
      <w:pPr>
        <w:pStyle w:val="otstup"/>
        <w:shd w:val="clear" w:color="auto" w:fill="F8F8FF"/>
        <w:ind w:left="167" w:right="167" w:firstLine="567"/>
        <w:jc w:val="both"/>
        <w:rPr>
          <w:rFonts w:ascii="Arial" w:hAnsi="Arial" w:cs="Arial"/>
          <w:color w:val="000000"/>
          <w:sz w:val="23"/>
          <w:szCs w:val="23"/>
        </w:rPr>
      </w:pPr>
      <w:proofErr w:type="gramStart"/>
      <w:r>
        <w:rPr>
          <w:rStyle w:val="a5"/>
          <w:rFonts w:ascii="Arial" w:hAnsi="Arial" w:cs="Arial"/>
          <w:color w:val="990000"/>
          <w:sz w:val="23"/>
          <w:szCs w:val="23"/>
        </w:rPr>
        <w:t>Персональные данные</w:t>
      </w:r>
      <w:r>
        <w:rPr>
          <w:rFonts w:ascii="Arial" w:hAnsi="Arial" w:cs="Arial"/>
          <w:color w:val="000000"/>
          <w:sz w:val="23"/>
          <w:szCs w:val="23"/>
        </w:rPr>
        <w:t> – информация, необходимая работодателю в связи с трудовыми отношениями и касающаяся конкретного работника, в том числе и сведения о его частной жизни: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roofErr w:type="gramEnd"/>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К конфиденциальным сведениям относятся сведения о фактах, событиях и обстоятельствах частной жизни гражданина, позволяющие идентифицировать его личность (персональные данные), за исключением сведений, подлежащих </w:t>
      </w:r>
      <w:r>
        <w:rPr>
          <w:rFonts w:ascii="Arial" w:hAnsi="Arial" w:cs="Arial"/>
          <w:color w:val="000000"/>
          <w:sz w:val="23"/>
          <w:szCs w:val="23"/>
        </w:rPr>
        <w:lastRenderedPageBreak/>
        <w:t>распространению в средствах массовой информации в установленных федеральным законом случаях.</w:t>
      </w:r>
    </w:p>
    <w:p w:rsidR="00BA64D5" w:rsidRDefault="00BA64D5" w:rsidP="00BA64D5">
      <w:pPr>
        <w:pStyle w:val="otstup"/>
        <w:shd w:val="clear" w:color="auto" w:fill="F8F8FF"/>
        <w:ind w:left="167" w:right="167" w:firstLine="567"/>
        <w:jc w:val="both"/>
        <w:rPr>
          <w:rFonts w:ascii="Arial" w:hAnsi="Arial" w:cs="Arial"/>
          <w:color w:val="000000"/>
          <w:sz w:val="23"/>
          <w:szCs w:val="23"/>
        </w:rPr>
      </w:pPr>
      <w:proofErr w:type="gramStart"/>
      <w:r>
        <w:rPr>
          <w:rStyle w:val="a5"/>
          <w:rFonts w:ascii="Arial" w:hAnsi="Arial" w:cs="Arial"/>
          <w:color w:val="990000"/>
          <w:sz w:val="23"/>
          <w:szCs w:val="23"/>
        </w:rPr>
        <w:t>Содержание тайны частной жизни</w:t>
      </w:r>
      <w:r>
        <w:rPr>
          <w:rFonts w:ascii="Arial" w:hAnsi="Arial" w:cs="Arial"/>
          <w:color w:val="000000"/>
          <w:sz w:val="23"/>
          <w:szCs w:val="23"/>
        </w:rPr>
        <w:t> – конфиденциальные сведения, составляющие личную, семейную тайну лица, тайну переписки, почтовых, телефонных переговоров, иных сообщений, тайну усыновления, тайну голосования, тайну исповеди, врачебную тайну.</w:t>
      </w:r>
      <w:proofErr w:type="gramEnd"/>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Статья 23 Конституции РФ закрепляет право на неприкосновенность частной жизни, гарантией осуществления этого права является ст. 24 Конституции РФ, закрепляющая положение о недопустимости сбора, хранения, использования и распространения информации о частной жизни лица.</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Закон об информации устанавливает, что правовое регулирование отношений, возникающих в сфере информации, информационных технологий и защиты информации основывается, в частности, на принципе неприкосновенности частной жизни, недопустимости сбора, хранения, использования и распространения информации о частной жизни лица без его согласия (п. 7 ст. 3). Запрещается требовать от гражданина (физического лица) предоставления информац</w:t>
      </w:r>
      <w:proofErr w:type="gramStart"/>
      <w:r>
        <w:rPr>
          <w:rFonts w:ascii="Arial" w:hAnsi="Arial" w:cs="Arial"/>
          <w:color w:val="000000"/>
          <w:sz w:val="23"/>
          <w:szCs w:val="23"/>
        </w:rPr>
        <w:t>ии о е</w:t>
      </w:r>
      <w:proofErr w:type="gramEnd"/>
      <w:r>
        <w:rPr>
          <w:rFonts w:ascii="Arial" w:hAnsi="Arial" w:cs="Arial"/>
          <w:color w:val="000000"/>
          <w:sz w:val="23"/>
          <w:szCs w:val="23"/>
        </w:rPr>
        <w:t>го частной жизни, в том числе информации, составляющей личную и семейную тайну, и получать такую информацию помимо воли гражданина (физического лица), если иное не предусмотрено федеральными законами (п. 8 ст. 9).</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Регулированию отношений по защите персональных данных работника посвящена гл. 14 ТК РФ, содержащая принципиально новые нормы для нашего трудового законодательства, призванные защитить работника от злоупотреблений со стороны работодателя.</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Многочисленные нормативные акты используют различные термины, обозначающие информацию, - "частная (личная) жизнь", "конфиденциальная информация", "персональные данные". Исходя из анализа норм российского законодательства, можно сделать вывод, что термин "конфиденциальная информация" является наиболее общим, включающим в </w:t>
      </w:r>
      <w:proofErr w:type="gramStart"/>
      <w:r>
        <w:rPr>
          <w:rFonts w:ascii="Arial" w:hAnsi="Arial" w:cs="Arial"/>
          <w:color w:val="000000"/>
          <w:sz w:val="23"/>
          <w:szCs w:val="23"/>
        </w:rPr>
        <w:t>себя</w:t>
      </w:r>
      <w:proofErr w:type="gramEnd"/>
      <w:r>
        <w:rPr>
          <w:rFonts w:ascii="Arial" w:hAnsi="Arial" w:cs="Arial"/>
          <w:color w:val="000000"/>
          <w:sz w:val="23"/>
          <w:szCs w:val="23"/>
        </w:rPr>
        <w:t xml:space="preserve"> в том числе информацию о частной жизни и персональные данные. Что же касается соотношения понятий "частная жизнь" и "персональные данные", то оно прослеживается в п. 4 ст. 86 Трудового кодекса РФ, согласно которому работодатель не имеет права получать и обрабатывать персональные данные работника, в частности о его частной жизни. Но в случаях, непосредственно связанных с трудовыми отношениями, работодатель может получать и обрабатывать данные о частной жизни работника только с его письменного согласия. Значит, элементы частной жизни входят в состав понятия "персональные данные".</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Таким образом, информация, которая составляет персональные данные работника, является частью более обширного информационного ресурса сведений о гражданине. Персональные данные работника представляют собой совокупность сведений о нем, которые позволяют идентифицировать его именно как работника.</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Style w:val="a5"/>
          <w:rFonts w:ascii="Arial" w:hAnsi="Arial" w:cs="Arial"/>
          <w:color w:val="000000"/>
          <w:sz w:val="23"/>
          <w:szCs w:val="23"/>
        </w:rPr>
        <w:t>Характер информации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Желая найти работу, работник вынужден делиться с работодателем информацией, касающейся его личной жизни. При приеме на работу работодатель в качестве одного из условий найма может требовать от работника </w:t>
      </w:r>
      <w:r>
        <w:rPr>
          <w:rFonts w:ascii="Arial" w:hAnsi="Arial" w:cs="Arial"/>
          <w:color w:val="000000"/>
          <w:sz w:val="23"/>
          <w:szCs w:val="23"/>
        </w:rPr>
        <w:lastRenderedPageBreak/>
        <w:t>предоставления информации относительно его квалификации, способностей, предыдущих мест работы и другой информации, которая не всегда напрямую связана с будущей работой. Например, употребляет ли он вне работы наркотики, его сексуальные предпочтения, круг лиц, с которыми общается в свободное время. Работодатели объясняют необходимость этой информации спецификой некоторых видов трудовой деятельности, а также желанием составить в целом представление о предполагаемом работнике и определить его пригодность к работе. Зачастую работодатель заинтересован, чтобы работник согласился для этих целей на определенные обследования. Например, прошел медицинское обследование, в том числе на предмет наличия в организме работника ВИЧ-инфекции, был подвергнут психиатрической или психологической оценке, полиграфической, дактилоскопической экспертизе и т.п.</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Некоторые работодатели практикуют установление видеокамер слежения во всех без исключения служебных помещениях, обосновывая это необходимостью предотвращения случаев расхищения имущества фирмы, употребления наркотиков на работе, сексуальных домогательств на рабочем месте и т.п. Кроме того, работодатели осуществляют мониторинг пользования сотрудниками сетью Интернет, фильтрацию получаемой из сети Интернет информации, мониторинг информации, содержащейся в электронных почтовых ящиках работников, телефонных разговоров сотрудников в рабочее время. Такие действия работодателя обусловлены необходимостью обеспечить эффективное функционирование производства, желанием нанимать или держать в штате только тех работников, которые в силу своей психики, наклонностей, пристрастий не могут нанести ему либо его клиентам тот или иной ущерб.</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Таким образом, при приеме на работу и в процессе трудовой деятельности у работодателя накапливается на работника досье, содержащее информацию конфиденциального характера, посредством которой возможно идентифицировать личность работника.</w:t>
      </w:r>
    </w:p>
    <w:p w:rsidR="00BA64D5" w:rsidRDefault="00BA64D5" w:rsidP="00BA64D5">
      <w:pPr>
        <w:pStyle w:val="2"/>
        <w:pBdr>
          <w:bottom w:val="single" w:sz="6" w:space="8" w:color="999999"/>
        </w:pBdr>
        <w:shd w:val="clear" w:color="auto" w:fill="FFFFFF"/>
        <w:spacing w:after="0" w:afterAutospacing="0"/>
        <w:jc w:val="both"/>
        <w:rPr>
          <w:rFonts w:ascii="Arial" w:hAnsi="Arial" w:cs="Arial"/>
          <w:color w:val="000000"/>
          <w:sz w:val="30"/>
          <w:szCs w:val="30"/>
        </w:rPr>
      </w:pPr>
      <w:r>
        <w:rPr>
          <w:rFonts w:ascii="Arial" w:hAnsi="Arial" w:cs="Arial"/>
          <w:color w:val="000000"/>
          <w:sz w:val="30"/>
          <w:szCs w:val="30"/>
        </w:rPr>
        <w:t>14.3. Особенности правовой защиты программного обеспечения</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Получение и распространение работодателем информации о работнике третьим лицам (неосторожно или намеренно) могут нанести существенный вред частной жизни и деловой репутации работника - важнейшим индивидуальным интересам. Например, могут повлечь за собой насмешки, ненависть, неуважение или осуждение работника со стороны коллег по работе, друзей и знакомых за ее пределами, увольнение работника по инициативе работодателя, ограничение возможностей работника при дальнейшем трудоустройстве и т.п.</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ТК РФ ограничился установлением только общих положений о защите персональных данных работников, предоставив работодателю возможность на уровне локальных нормативно-правовых актов устанавливать дополнительные меры защиты персональных данных работников (п. п. 8 и 10 ст. 86, </w:t>
      </w:r>
      <w:proofErr w:type="spellStart"/>
      <w:r>
        <w:rPr>
          <w:rFonts w:ascii="Arial" w:hAnsi="Arial" w:cs="Arial"/>
          <w:color w:val="000000"/>
          <w:sz w:val="23"/>
          <w:szCs w:val="23"/>
        </w:rPr>
        <w:t>абз</w:t>
      </w:r>
      <w:proofErr w:type="spellEnd"/>
      <w:r>
        <w:rPr>
          <w:rFonts w:ascii="Arial" w:hAnsi="Arial" w:cs="Arial"/>
          <w:color w:val="000000"/>
          <w:sz w:val="23"/>
          <w:szCs w:val="23"/>
        </w:rPr>
        <w:t>. 5 ст. 88, ст. 87).</w:t>
      </w:r>
    </w:p>
    <w:p w:rsidR="00BA64D5" w:rsidRDefault="00BA64D5" w:rsidP="00BA64D5">
      <w:pPr>
        <w:pStyle w:val="otstup"/>
        <w:shd w:val="clear" w:color="auto" w:fill="FFFFFF"/>
        <w:ind w:left="167" w:right="167" w:firstLine="567"/>
        <w:jc w:val="both"/>
        <w:rPr>
          <w:rFonts w:ascii="Arial" w:hAnsi="Arial" w:cs="Arial"/>
          <w:color w:val="000000"/>
          <w:sz w:val="23"/>
          <w:szCs w:val="23"/>
        </w:rPr>
      </w:pPr>
      <w:proofErr w:type="gramStart"/>
      <w:r>
        <w:rPr>
          <w:rFonts w:ascii="Arial" w:hAnsi="Arial" w:cs="Arial"/>
          <w:color w:val="000000"/>
          <w:sz w:val="23"/>
          <w:szCs w:val="23"/>
        </w:rPr>
        <w:t xml:space="preserve">Закон об информации предусматривает, что лица,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 вправе обратиться в установленном порядке за судебной защитой </w:t>
      </w:r>
      <w:r>
        <w:rPr>
          <w:rFonts w:ascii="Arial" w:hAnsi="Arial" w:cs="Arial"/>
          <w:color w:val="000000"/>
          <w:sz w:val="23"/>
          <w:szCs w:val="23"/>
        </w:rPr>
        <w:lastRenderedPageBreak/>
        <w:t>своих прав, в том числе с исками о возмещении убытков, компенсации морального вреда, защите чести, достоинства и деловой репутации (п. 2 ст. 17).</w:t>
      </w:r>
      <w:proofErr w:type="gramEnd"/>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Вместе с тем законодательство России о защите персональных данных работников и информации о частной жизни работника, в частности, только начинает формироваться, в </w:t>
      </w:r>
      <w:proofErr w:type="gramStart"/>
      <w:r>
        <w:rPr>
          <w:rFonts w:ascii="Arial" w:hAnsi="Arial" w:cs="Arial"/>
          <w:color w:val="000000"/>
          <w:sz w:val="23"/>
          <w:szCs w:val="23"/>
        </w:rPr>
        <w:t>связи</w:t>
      </w:r>
      <w:proofErr w:type="gramEnd"/>
      <w:r>
        <w:rPr>
          <w:rFonts w:ascii="Arial" w:hAnsi="Arial" w:cs="Arial"/>
          <w:color w:val="000000"/>
          <w:sz w:val="23"/>
          <w:szCs w:val="23"/>
        </w:rPr>
        <w:t xml:space="preserve"> с чем небезынтересен опыт защиты частной жизни работника, накопленный в международном праве в зарубежном законодательстве, так как эти нормы защищают суверенитет личности работника, его неотъемлемые права на неприкосновенность частной жизни, недопустимость произвольно вмешиваться в нее кого бы то ни было, в том числе нанимателя.</w:t>
      </w:r>
    </w:p>
    <w:p w:rsidR="00BA64D5" w:rsidRDefault="00BA64D5" w:rsidP="00BA64D5">
      <w:pPr>
        <w:pStyle w:val="2"/>
        <w:pBdr>
          <w:bottom w:val="single" w:sz="6" w:space="8" w:color="999999"/>
        </w:pBdr>
        <w:shd w:val="clear" w:color="auto" w:fill="FFFFFF"/>
        <w:spacing w:after="0" w:afterAutospacing="0"/>
        <w:jc w:val="both"/>
        <w:rPr>
          <w:rFonts w:ascii="Arial" w:hAnsi="Arial" w:cs="Arial"/>
          <w:color w:val="000000"/>
          <w:sz w:val="30"/>
          <w:szCs w:val="30"/>
        </w:rPr>
      </w:pPr>
      <w:r>
        <w:rPr>
          <w:rFonts w:ascii="Arial" w:hAnsi="Arial" w:cs="Arial"/>
          <w:color w:val="000000"/>
          <w:sz w:val="30"/>
          <w:szCs w:val="30"/>
        </w:rPr>
        <w:t>15.1. Понятие государственной тайны</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 Законе РФ «О ГОСУДАРСТВЕННОЙ ТАЙНЕ» используются следующие основные понятия:</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Государственная тайна</w:t>
      </w:r>
      <w:r>
        <w:rPr>
          <w:rFonts w:ascii="Arial" w:hAnsi="Arial" w:cs="Arial"/>
          <w:color w:val="000000"/>
          <w:sz w:val="23"/>
          <w:szCs w:val="23"/>
        </w:rPr>
        <w:t> – защищаемые государством сведения в области его военной, внешнеполитической, экономической, разведывательной, контрразведывательной и оперативно-розыскной деятельности, распространение которых может нанести ущерб безопасности Российской Федерации;</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Носители сведений, составляющих государственную тайну</w:t>
      </w:r>
      <w:r>
        <w:rPr>
          <w:rFonts w:ascii="Arial" w:hAnsi="Arial" w:cs="Arial"/>
          <w:color w:val="000000"/>
          <w:sz w:val="23"/>
          <w:szCs w:val="23"/>
        </w:rPr>
        <w:t> – материальные объекты, в том числе физические поля, в которых сведения, составляющие государственную тайну, находят свое отображение в виде символов, образов, сигналов, технических решений и процессов;</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Система защиты государственной тайны</w:t>
      </w:r>
      <w:r>
        <w:rPr>
          <w:rFonts w:ascii="Arial" w:hAnsi="Arial" w:cs="Arial"/>
          <w:color w:val="000000"/>
          <w:sz w:val="23"/>
          <w:szCs w:val="23"/>
        </w:rPr>
        <w:t> – совокупность органов защиты государственной тайны, используемых ими средств и методов защиты сведений, составляющих государственную тайну, и их носителей, а также мероприятий, проводимых в этих целях;</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Допуск к государственной тайне</w:t>
      </w:r>
      <w:r>
        <w:rPr>
          <w:rFonts w:ascii="Arial" w:hAnsi="Arial" w:cs="Arial"/>
          <w:color w:val="000000"/>
          <w:sz w:val="23"/>
          <w:szCs w:val="23"/>
        </w:rPr>
        <w:t> – процедура оформления права граждан на доступ к сведениям, составляющим государственную тайну, а предприятий, учреждений и организаций - на проведение работ с использованием таких сведений;</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Доступ к сведениям, составляющим государственную тайну</w:t>
      </w:r>
      <w:r>
        <w:rPr>
          <w:rFonts w:ascii="Arial" w:hAnsi="Arial" w:cs="Arial"/>
          <w:color w:val="000000"/>
          <w:sz w:val="23"/>
          <w:szCs w:val="23"/>
        </w:rPr>
        <w:t> – санкционированное полномочным должностным лицом ознакомление конкретного лица со сведениями, составляющими государственную тайну;</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Гриф секретности</w:t>
      </w:r>
      <w:r>
        <w:rPr>
          <w:rFonts w:ascii="Arial" w:hAnsi="Arial" w:cs="Arial"/>
          <w:color w:val="000000"/>
          <w:sz w:val="23"/>
          <w:szCs w:val="23"/>
        </w:rPr>
        <w:t> – реквизиты, свидетельствующие о степени секретности сведений, содержащихся в их носителе, проставляемые на самом носителе и (или) в сопроводительной документации на него;</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Средства защиты информации</w:t>
      </w:r>
      <w:r>
        <w:rPr>
          <w:rFonts w:ascii="Arial" w:hAnsi="Arial" w:cs="Arial"/>
          <w:color w:val="000000"/>
          <w:sz w:val="23"/>
          <w:szCs w:val="23"/>
        </w:rPr>
        <w:t> – технические, криптографические, программные и другие средства, предназначенные для защиты сведений, составляющих государственную тайну, средства, в которых они реализованы, а также средства контроля эффективности защиты информации.</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Перечень сведений, составляющих государственную тайну</w:t>
      </w:r>
      <w:r>
        <w:rPr>
          <w:rFonts w:ascii="Arial" w:hAnsi="Arial" w:cs="Arial"/>
          <w:color w:val="000000"/>
          <w:sz w:val="23"/>
          <w:szCs w:val="23"/>
        </w:rPr>
        <w:t> – совокупность категорий сведений, в соответствии с которыми сведения относятся к государственной тайне и засекречиваются на основаниях и в порядке, установленных федеральным законодательством.</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lastRenderedPageBreak/>
        <w:t>15.2. Нормативно-правовые акты, регулирующие охрану государственной тайны</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Законодательство Российской Федерации о государственной тайне основывается на Конституции Российской Федерации, Законе Российской Федерации "О безопасности" и включает настоящий Закон, а также положения других актов законодательства, регулирующих отношения, связанные с защитой государственной тайны.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Полномочия органов государственной власти и должностных лиц в области отнесения сведений к государственной тайне и их защиты</w:t>
      </w:r>
    </w:p>
    <w:p w:rsidR="00BA64D5" w:rsidRPr="00BA64D5" w:rsidRDefault="00BA64D5" w:rsidP="00BA64D5">
      <w:pPr>
        <w:numPr>
          <w:ilvl w:val="0"/>
          <w:numId w:val="19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Палаты Федерального Собрания:</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осуществляют законодательное регулирование отношений в области государственной тайны (в ред. Федерального закона от 06.10.1997 N 131-ФЗ);</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рассматривают статьи федерального бюджета в части средств, направляемых на реализацию государственных программ в области защиты государственной тайны (в ред. Федерального закона от 06.10.1997 N 131-ФЗ);</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определяют полномочия должностных лиц в аппаратах палат Федерального Собрания по обеспечению защиты государственной тайны в палатах Федерального Собрания;</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абзац исключен. - Федеральный закон от 06.10.1997 N 131-ФЗ (в ред. Федерального закона от 06.10.1997 N 131-ФЗ);</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абзац исключен. - Федеральный закон от 06.10.1997 N 131-ФЗ (в ред. Федерального закона от 06.10.1997 N 131-ФЗ).</w:t>
      </w:r>
    </w:p>
    <w:p w:rsidR="00BA64D5" w:rsidRPr="00BA64D5" w:rsidRDefault="00BA64D5" w:rsidP="00BA64D5">
      <w:pPr>
        <w:numPr>
          <w:ilvl w:val="0"/>
          <w:numId w:val="19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Президент Российской Федерации: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утверждает государственные программы в области защиты государственной тайны;</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утверждает по представлению Правительства Российской Федерации состав, структуру межведомственной комиссии по защите государственной тайны и положение о ней;</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утверждает по представлению Правительства Российской Федерации Перечень должностных лиц органов государственной власти и организаций, наделяемых полномочиями по отнесению сведений к государственной тайне, Перечень должностей, при замещении которых лица считаются допущенными к государственной тайне, а также Перечень сведений, отнесенных к государственной тайне;</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заключает международные договоры Российской Федерации о совместном использовании и защите сведений, составляющих государственную тайну (в ред. Федерального закона от 18.07.2009 N 180-ФЗ);</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определяет полномочия должностных лиц по обеспечению защиты государственной тайны в Администрации Президента Российской Федерации;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пределах своих полномочий решает иные вопросы, возникающие в связи с отнесением сведений к государственной тайне, их засекречиванием или рассекречиванием и их защитой (в ред. Федерального закона от 06.10.1997 N 131-ФЗ).</w:t>
      </w:r>
    </w:p>
    <w:p w:rsidR="00BA64D5" w:rsidRPr="00BA64D5" w:rsidRDefault="00BA64D5" w:rsidP="00BA64D5">
      <w:pPr>
        <w:numPr>
          <w:ilvl w:val="0"/>
          <w:numId w:val="19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Правительство Российской Федерации: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организует исполнение Закона Российской Федерации "О государственной тайне";</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представляет на утверждение Президенту Российской Федерации состав, структуру межведомственной комиссии по защите государственной тайны и положение о ней;</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представляет на утверждение Президенту Российской Федерации Перечень должностных лиц органов государственной власти и организаций, наделяемых полномочиями по отнесению сведений к государственной тайне, Перечень должностей, при замещении которых лица считаются допущенными к государственной тайне, а также Перечень сведений, отнесенных к государственной тайне;</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устанавливает порядок разработки Перечня сведений, отнесенных к государственной тайне (в ред. Федерального закона от 18.07.2009 N 180-ФЗ) (см. те</w:t>
      </w:r>
      <w:proofErr w:type="gramStart"/>
      <w:r w:rsidRPr="00BA64D5">
        <w:rPr>
          <w:rFonts w:ascii="Arial" w:eastAsia="Times New Roman" w:hAnsi="Arial" w:cs="Arial"/>
          <w:color w:val="000000"/>
          <w:sz w:val="23"/>
          <w:szCs w:val="23"/>
          <w:lang w:eastAsia="ru-RU"/>
        </w:rPr>
        <w:t>кст в пр</w:t>
      </w:r>
      <w:proofErr w:type="gramEnd"/>
      <w:r w:rsidRPr="00BA64D5">
        <w:rPr>
          <w:rFonts w:ascii="Arial" w:eastAsia="Times New Roman" w:hAnsi="Arial" w:cs="Arial"/>
          <w:color w:val="000000"/>
          <w:sz w:val="23"/>
          <w:szCs w:val="23"/>
          <w:lang w:eastAsia="ru-RU"/>
        </w:rPr>
        <w:t>едыдущей "редакции");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организует разработку и выполнение государственных программ в области защиты государственной тайны;</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определяет полномочия должностных лиц по обеспечению защиты государственной тайны в аппарате Правительства Российской Федерации;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устанавливает порядок предоставления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если социальные </w:t>
      </w:r>
      <w:proofErr w:type="gramStart"/>
      <w:r w:rsidRPr="00BA64D5">
        <w:rPr>
          <w:rFonts w:ascii="Arial" w:eastAsia="Times New Roman" w:hAnsi="Arial" w:cs="Arial"/>
          <w:color w:val="000000"/>
          <w:sz w:val="23"/>
          <w:szCs w:val="23"/>
          <w:lang w:eastAsia="ru-RU"/>
        </w:rPr>
        <w:t>гарантии</w:t>
      </w:r>
      <w:proofErr w:type="gramEnd"/>
      <w:r w:rsidRPr="00BA64D5">
        <w:rPr>
          <w:rFonts w:ascii="Arial" w:eastAsia="Times New Roman" w:hAnsi="Arial" w:cs="Arial"/>
          <w:color w:val="000000"/>
          <w:sz w:val="23"/>
          <w:szCs w:val="23"/>
          <w:lang w:eastAsia="ru-RU"/>
        </w:rPr>
        <w:t xml:space="preserve"> либо порядок предоставления таких социальных гарантий не установлены федеральными законами или нормативными правовыми актами Президента Российской Федерации;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устанавливает порядок определения размеров ущерба, наступившего в результате несанкционированного распространения сведений, составляющих государственную тайну, а также ущерба, наносимого собственнику информации в результате ее засекречивания (в ред. Федеральных законов от 22.08.2004 N 122-ФЗ, от 08.11.2011 N 309-ФЗ</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см. текст в предыдущей "редакции");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заключает межправительственные соглашения, принимает меры по выполнению международных договоров Российской Федерации о совместном использовании и защите сведений, составляющих государственную тайну, принимает решения о возможности передачи их носителей другим государствам или международным организациям;</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пределах своих полномочий решает иные вопросы, возникающие в связи с отнесением сведений к государственной тайне, их засекречиванием или рассекречиванием и их защитой (в ред. Федерального закона от 01.12.2007 N 294-ФЗ</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см. текст в предыдущей "редакции").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(абзац введен Федеральным законом от 06.10.1997 N 131-ФЗ)</w:t>
      </w:r>
    </w:p>
    <w:p w:rsidR="00BA64D5" w:rsidRPr="00BA64D5" w:rsidRDefault="00BA64D5" w:rsidP="00BA64D5">
      <w:pPr>
        <w:numPr>
          <w:ilvl w:val="0"/>
          <w:numId w:val="19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Органы государственной власти Российской Федерации, органы государственной власти субъектов Российской Федерации и органы местного самоуправления во взаимодействии с органами защиты государственной тайны, расположенными в пределах соответствующих территорий:</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обеспечивают защиту переданных им другими органами государственной власти, предприятиями, учреждениями и организациями сведений, составляющих государственную тайну, а также сведений, засекречиваемых ими;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обеспечивают защиту государственной тайны на подведомственных им предприятиях, в учреждениях и организациях в соответствии с требованиями актов законодательства Российской Федерации;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устанавливают размеры предоставляемых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на подведомственных им предприятиях, в учреждениях и организациях;</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обеспечивают в пределах своей компетенции проведение проверочных мероприятий в отношении граждан, допускаемых к государственной тайне;</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реализуют предусмотренные законодательством меры по ограничению прав граждан и предоставлению социальных гарантий лицам, имеющим либо имевшим доступ к сведениям, составляющим государственную тайну;</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вносят в полномочные органы государственной власти предложения по совершенствованию системы защиты государственной тайны (п. 4 в ред. Федерального закона от 22.08.2004 N 122-ФЗ</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см. текст в предыдущей "редакции).</w:t>
      </w:r>
    </w:p>
    <w:p w:rsidR="00BA64D5" w:rsidRPr="00BA64D5" w:rsidRDefault="00BA64D5" w:rsidP="00BA64D5">
      <w:pPr>
        <w:numPr>
          <w:ilvl w:val="0"/>
          <w:numId w:val="19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Органы судебной власти: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рассматривают уголовные, гражданские и административные дела о нарушениях законодательства Российской Федерации о государственной тайне;</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обеспечивают судебную защиту граждан, органов государственной власти, предприятий, учреждений и организаций в связи с их деятельностью по защите государственной тайны (в ред. Федерального закона от 08.03.2015 N 23-ФЗ</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см. текст в предыдущей "редакции");</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обеспечивают в ходе рассмотрения указанных дел защиту государственной тайны;</w:t>
      </w:r>
    </w:p>
    <w:p w:rsidR="00BA64D5" w:rsidRPr="00BA64D5" w:rsidRDefault="00BA64D5" w:rsidP="00BA64D5">
      <w:pPr>
        <w:numPr>
          <w:ilvl w:val="1"/>
          <w:numId w:val="19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определяют полномочия должностных лиц по обеспечению защиты государственной тайны в органах судебной власти.</w:t>
      </w:r>
    </w:p>
    <w:p w:rsidR="00BA64D5" w:rsidRDefault="00BA64D5" w:rsidP="00BA64D5">
      <w:pPr>
        <w:pStyle w:val="2"/>
        <w:pBdr>
          <w:bottom w:val="single" w:sz="6" w:space="8" w:color="999999"/>
        </w:pBdr>
        <w:shd w:val="clear" w:color="auto" w:fill="FFFFFF"/>
        <w:spacing w:after="0" w:afterAutospacing="0"/>
        <w:jc w:val="both"/>
        <w:rPr>
          <w:rFonts w:ascii="Arial" w:hAnsi="Arial" w:cs="Arial"/>
          <w:color w:val="000000"/>
          <w:sz w:val="30"/>
          <w:szCs w:val="30"/>
        </w:rPr>
      </w:pPr>
      <w:r>
        <w:rPr>
          <w:rFonts w:ascii="Arial" w:hAnsi="Arial" w:cs="Arial"/>
          <w:color w:val="000000"/>
          <w:sz w:val="30"/>
          <w:szCs w:val="30"/>
        </w:rPr>
        <w:t>16.1. История возникновение и развитие коррупции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С явлением коррупции история знакома уже </w:t>
      </w:r>
      <w:proofErr w:type="gramStart"/>
      <w:r>
        <w:rPr>
          <w:rFonts w:ascii="Arial" w:hAnsi="Arial" w:cs="Arial"/>
          <w:color w:val="000000"/>
          <w:sz w:val="23"/>
          <w:szCs w:val="23"/>
        </w:rPr>
        <w:t>очень давно</w:t>
      </w:r>
      <w:proofErr w:type="gramEnd"/>
      <w:r>
        <w:rPr>
          <w:rFonts w:ascii="Arial" w:hAnsi="Arial" w:cs="Arial"/>
          <w:color w:val="000000"/>
          <w:sz w:val="23"/>
          <w:szCs w:val="23"/>
        </w:rPr>
        <w:t>. Еще Аристотель говорил: «Самое главное при всяком государственном строе - это посредством законов и остального распорядка устроить дело так, чтобы должностным лицам невозможно было наживаться». О взятках упоминается и в древнеримских 12 таблицах; в Древней Руси митрополит Кирилл осуждал «</w:t>
      </w:r>
      <w:proofErr w:type="gramStart"/>
      <w:r>
        <w:rPr>
          <w:rFonts w:ascii="Arial" w:hAnsi="Arial" w:cs="Arial"/>
          <w:color w:val="000000"/>
          <w:sz w:val="23"/>
          <w:szCs w:val="23"/>
        </w:rPr>
        <w:t>мздоимство</w:t>
      </w:r>
      <w:proofErr w:type="gramEnd"/>
      <w:r>
        <w:rPr>
          <w:rFonts w:ascii="Arial" w:hAnsi="Arial" w:cs="Arial"/>
          <w:color w:val="000000"/>
          <w:sz w:val="23"/>
          <w:szCs w:val="23"/>
        </w:rPr>
        <w:t>» наряду чародейством и пьянством. При Иване IV Грозном впервые был казнен дьяк, получивший свыше положенного жареного гуся с монетами.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В Российском уложении о наказаниях уголовных и исправительных 1845 г. (в редакции 1885 г., </w:t>
      </w:r>
      <w:proofErr w:type="gramStart"/>
      <w:r>
        <w:rPr>
          <w:rFonts w:ascii="Arial" w:hAnsi="Arial" w:cs="Arial"/>
          <w:color w:val="000000"/>
          <w:sz w:val="23"/>
          <w:szCs w:val="23"/>
        </w:rPr>
        <w:t>действовавшее</w:t>
      </w:r>
      <w:proofErr w:type="gramEnd"/>
      <w:r>
        <w:rPr>
          <w:rFonts w:ascii="Arial" w:hAnsi="Arial" w:cs="Arial"/>
          <w:color w:val="000000"/>
          <w:sz w:val="23"/>
          <w:szCs w:val="23"/>
        </w:rPr>
        <w:t xml:space="preserve"> в России до октября 1917 г.) уже различался состав получения взятки – мздоимства и лихоимства.</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Также Ш. Монтескье отмечал: «...известно уже по опыту веков, что всякий человек, обладающий властью, склонен злоупотреблять ею, и он идет в этом направлении, пока не достигнет положенного ему предела». Соответственно проявления коррупции обнаруживаются как в государствах с тоталитарным, так и демократическим режимом, в экономически и политически слаборазвитых странах и супердержавах. В принципе нет таких стран, которые могли бы претендовать на исключительное целомудрие.</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Впервые цивилизованное человечество столкнулось с явлением коррупции в самые древнейшие времена, позже находим ее признаки по существу повсеместно.</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Например, одно из древнейших упоминаний о коррупции встречается еще в клинописях древнего Вавилона. Как следует из расшифрованных текстов, относящихся к середине третьего тысячелетия до нашей эры, уже тогда перед шумерским царем </w:t>
      </w:r>
      <w:proofErr w:type="spellStart"/>
      <w:r>
        <w:rPr>
          <w:rFonts w:ascii="Arial" w:hAnsi="Arial" w:cs="Arial"/>
          <w:color w:val="000000"/>
          <w:sz w:val="23"/>
          <w:szCs w:val="23"/>
        </w:rPr>
        <w:t>Урукагином</w:t>
      </w:r>
      <w:proofErr w:type="spellEnd"/>
      <w:r>
        <w:rPr>
          <w:rFonts w:ascii="Arial" w:hAnsi="Arial" w:cs="Arial"/>
          <w:color w:val="000000"/>
          <w:sz w:val="23"/>
          <w:szCs w:val="23"/>
        </w:rPr>
        <w:t xml:space="preserve"> весьма остро стояла проблема пресечения злоупотреблений судей и чиновников, вымогавших незаконные вознаграждения.</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lastRenderedPageBreak/>
        <w:t>С аналогичными вопросами сталкивались и правители древнего Египта. Документы, обнаруженные в процессе археологических исследований, свидетельствуют и о массовых проявлениях коррупции в Иерусалиме в период после вавилонского пленения евреев в 597 - 538 гг. до Рождества Христова.</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Тема коррупции обнаруживается и в библейских текстах. Более того, о ее наличии и вреде с горечью говорят многие авторы. Например, в одной из книг библии Книге премудрости Иисуса сына </w:t>
      </w:r>
      <w:proofErr w:type="spellStart"/>
      <w:r>
        <w:rPr>
          <w:rFonts w:ascii="Arial" w:hAnsi="Arial" w:cs="Arial"/>
          <w:color w:val="000000"/>
          <w:sz w:val="23"/>
          <w:szCs w:val="23"/>
        </w:rPr>
        <w:t>Сирахова</w:t>
      </w:r>
      <w:proofErr w:type="spellEnd"/>
      <w:r>
        <w:rPr>
          <w:rFonts w:ascii="Arial" w:hAnsi="Arial" w:cs="Arial"/>
          <w:color w:val="000000"/>
          <w:sz w:val="23"/>
          <w:szCs w:val="23"/>
        </w:rPr>
        <w:t xml:space="preserve"> отец наставляет сына: «Не лицемерь перед устами других и будь внимателен к устам твоим... Да не будет рука твоя распростерта к принятию... Не делай зла, и тебя не постигнет зло; удаляйся от неправды и она уклонится от тебя... Не домогайся сделаться судьею, чтобы не оказаться бессильным сокрушить неправду, чтобы не убояться когда-либо лица сильного и не положить тени на правоту твою...». Нетрудно заметить, что сам характер наставлений свидетельствует, что библейскому обществу были достаточно знакомы факты подкупа судей и нечестного правосудия.</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Не избежала проявлений и расцвета коррупции и античная эпоха. Ее разрушительное влияние было одной из причин распада Римской империи.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Более поздние периоды </w:t>
      </w:r>
      <w:proofErr w:type="spellStart"/>
      <w:proofErr w:type="gramStart"/>
      <w:r>
        <w:rPr>
          <w:rFonts w:ascii="Arial" w:hAnsi="Arial" w:cs="Arial"/>
          <w:color w:val="000000"/>
          <w:sz w:val="23"/>
          <w:szCs w:val="23"/>
        </w:rPr>
        <w:t>западно-европейской</w:t>
      </w:r>
      <w:proofErr w:type="spellEnd"/>
      <w:proofErr w:type="gramEnd"/>
      <w:r>
        <w:rPr>
          <w:rFonts w:ascii="Arial" w:hAnsi="Arial" w:cs="Arial"/>
          <w:color w:val="000000"/>
          <w:sz w:val="23"/>
          <w:szCs w:val="23"/>
        </w:rPr>
        <w:t xml:space="preserve"> истории также сопровождались развитием коррупционных отношений. При этом их присутствие в жизни и делах общества получило отражение не только в исторических документах, но и во многих художественных произведениях таких мастеров, как Чосер («Кентерберийские рассказы»), Шекспир («Венецианский купец», «Око за око»), Данте («Ад» и «Чистилище»). Так, еще семь веков тому назад Данте поместил коррупционеров в самые темные и глубокие круги Ада. Историей объясняют его неприязнь к коррупции политическими соображениями автора, ибо Данте считал </w:t>
      </w:r>
      <w:proofErr w:type="gramStart"/>
      <w:r>
        <w:rPr>
          <w:rFonts w:ascii="Arial" w:hAnsi="Arial" w:cs="Arial"/>
          <w:color w:val="000000"/>
          <w:sz w:val="23"/>
          <w:szCs w:val="23"/>
        </w:rPr>
        <w:t>мздоимство</w:t>
      </w:r>
      <w:proofErr w:type="gramEnd"/>
      <w:r>
        <w:rPr>
          <w:rFonts w:ascii="Arial" w:hAnsi="Arial" w:cs="Arial"/>
          <w:color w:val="000000"/>
          <w:sz w:val="23"/>
          <w:szCs w:val="23"/>
        </w:rPr>
        <w:t xml:space="preserve"> причиной падения Итальянских республик и успешности своих политических противников.</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Многие известные западные мыслители уделяли исследованию проявлений коррупции немало внимания. Как представляется, весьма и всесторонне в этом смысле исследовал ее истоки </w:t>
      </w:r>
      <w:proofErr w:type="spellStart"/>
      <w:r>
        <w:rPr>
          <w:rFonts w:ascii="Arial" w:hAnsi="Arial" w:cs="Arial"/>
          <w:color w:val="000000"/>
          <w:sz w:val="23"/>
          <w:szCs w:val="23"/>
        </w:rPr>
        <w:t>Никколо</w:t>
      </w:r>
      <w:proofErr w:type="spellEnd"/>
      <w:r>
        <w:rPr>
          <w:rFonts w:ascii="Arial" w:hAnsi="Arial" w:cs="Arial"/>
          <w:color w:val="000000"/>
          <w:sz w:val="23"/>
          <w:szCs w:val="23"/>
        </w:rPr>
        <w:t xml:space="preserve"> Макиавелли. Характерно, что многие его воззрения на эту проблему весьма актуальны и сегодня. Достаточно вспомнить его образное сравнение коррупции с чахоткой, которую вначале трудно распознать, но легче лечить, а если она запущена, то «хотя ее легко распознать, но излечить трудно».</w:t>
      </w:r>
    </w:p>
    <w:p w:rsidR="00BA64D5" w:rsidRDefault="00BA64D5" w:rsidP="00BA64D5">
      <w:pPr>
        <w:pStyle w:val="2"/>
        <w:pBdr>
          <w:bottom w:val="single" w:sz="6" w:space="8" w:color="999999"/>
        </w:pBdr>
        <w:shd w:val="clear" w:color="auto" w:fill="FFFFFF"/>
        <w:spacing w:after="0" w:afterAutospacing="0"/>
        <w:jc w:val="both"/>
        <w:rPr>
          <w:rFonts w:ascii="Arial" w:hAnsi="Arial" w:cs="Arial"/>
          <w:color w:val="000000"/>
          <w:sz w:val="30"/>
          <w:szCs w:val="30"/>
        </w:rPr>
      </w:pPr>
      <w:r>
        <w:rPr>
          <w:rFonts w:ascii="Arial" w:hAnsi="Arial" w:cs="Arial"/>
          <w:color w:val="000000"/>
          <w:sz w:val="30"/>
          <w:szCs w:val="30"/>
        </w:rPr>
        <w:t>16.2. Характеристика коррупционных отношений в России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Россия в смысле наличия коррупционных отношений не была и не является исключением из общего правила. Их формирование и развитие также имеет многовековую историю. В частности, одно из первых письменных упоминаний о </w:t>
      </w:r>
      <w:proofErr w:type="gramStart"/>
      <w:r>
        <w:rPr>
          <w:rFonts w:ascii="Arial" w:hAnsi="Arial" w:cs="Arial"/>
          <w:color w:val="000000"/>
          <w:sz w:val="23"/>
          <w:szCs w:val="23"/>
        </w:rPr>
        <w:t>посулах</w:t>
      </w:r>
      <w:proofErr w:type="gramEnd"/>
      <w:r>
        <w:rPr>
          <w:rFonts w:ascii="Arial" w:hAnsi="Arial" w:cs="Arial"/>
          <w:color w:val="000000"/>
          <w:sz w:val="23"/>
          <w:szCs w:val="23"/>
        </w:rPr>
        <w:t xml:space="preserve"> как незаконном вознаграждении княжеским наместникам относится еще к концу XIV века. </w:t>
      </w:r>
      <w:proofErr w:type="gramStart"/>
      <w:r>
        <w:rPr>
          <w:rFonts w:ascii="Arial" w:hAnsi="Arial" w:cs="Arial"/>
          <w:color w:val="000000"/>
          <w:sz w:val="23"/>
          <w:szCs w:val="23"/>
        </w:rPr>
        <w:t>Соответствующая норма была закреплена в так называемой Двинской уставной грамоте (Уставная грамота Василия I), а позже уточнена в новой редакции Псковской Судной грамоты.</w:t>
      </w:r>
      <w:proofErr w:type="gramEnd"/>
      <w:r>
        <w:rPr>
          <w:rFonts w:ascii="Arial" w:hAnsi="Arial" w:cs="Arial"/>
          <w:color w:val="000000"/>
          <w:sz w:val="23"/>
          <w:szCs w:val="23"/>
        </w:rPr>
        <w:t xml:space="preserve"> Можно предположить, что эти источники лишь констатировали наличие подобных деяний, которые явно имели место намного раньше своего официального нормативного закрепления.</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Распространенность лихоимства (взяточничества) в России была столь значительной, что по Указу Петра</w:t>
      </w:r>
      <w:proofErr w:type="gramStart"/>
      <w:r>
        <w:rPr>
          <w:rFonts w:ascii="Arial" w:hAnsi="Arial" w:cs="Arial"/>
          <w:color w:val="000000"/>
          <w:sz w:val="23"/>
          <w:szCs w:val="23"/>
        </w:rPr>
        <w:t xml:space="preserve"> П</w:t>
      </w:r>
      <w:proofErr w:type="gramEnd"/>
      <w:r>
        <w:rPr>
          <w:rFonts w:ascii="Arial" w:hAnsi="Arial" w:cs="Arial"/>
          <w:color w:val="000000"/>
          <w:sz w:val="23"/>
          <w:szCs w:val="23"/>
        </w:rPr>
        <w:t xml:space="preserve">ервого от 25 августа 1713 года и позднейшим «узаконениям» лихоимцам была определена в качестве наказания смертная казнь. </w:t>
      </w:r>
      <w:r>
        <w:rPr>
          <w:rFonts w:ascii="Arial" w:hAnsi="Arial" w:cs="Arial"/>
          <w:color w:val="000000"/>
          <w:sz w:val="23"/>
          <w:szCs w:val="23"/>
        </w:rPr>
        <w:lastRenderedPageBreak/>
        <w:t>Однако и она не слишком устрашала казнокрадов. Чтобы представить себе хотя бы приблизительные масштабы продажности российских чиновников, достаточно вспомнить такие исторические персонажи, как дьяки и подьячие царских приказов допетровского и столоначальники поздних периодов, весьма вороватого сподвижника Петра</w:t>
      </w:r>
      <w:proofErr w:type="gramStart"/>
      <w:r>
        <w:rPr>
          <w:rFonts w:ascii="Arial" w:hAnsi="Arial" w:cs="Arial"/>
          <w:color w:val="000000"/>
          <w:sz w:val="23"/>
          <w:szCs w:val="23"/>
        </w:rPr>
        <w:t xml:space="preserve"> П</w:t>
      </w:r>
      <w:proofErr w:type="gramEnd"/>
      <w:r>
        <w:rPr>
          <w:rFonts w:ascii="Arial" w:hAnsi="Arial" w:cs="Arial"/>
          <w:color w:val="000000"/>
          <w:sz w:val="23"/>
          <w:szCs w:val="23"/>
        </w:rPr>
        <w:t>ервого князя А. Д. Меншикова, казненного при Петре же за казнокрадство и лихоимство сибирского губернатора Гагарина, казнокрадов и взяточников высочайшего уровня из ближнего окружения последнего российского императора.</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Весьма любопытна в этом плане направленная императору Николаю I «Записка</w:t>
      </w:r>
      <w:proofErr w:type="gramStart"/>
      <w:r>
        <w:rPr>
          <w:rFonts w:ascii="Arial" w:hAnsi="Arial" w:cs="Arial"/>
          <w:color w:val="000000"/>
          <w:sz w:val="23"/>
          <w:szCs w:val="23"/>
        </w:rPr>
        <w:t xml:space="preserve"> В</w:t>
      </w:r>
      <w:proofErr w:type="gramEnd"/>
      <w:r>
        <w:rPr>
          <w:rFonts w:ascii="Arial" w:hAnsi="Arial" w:cs="Arial"/>
          <w:color w:val="000000"/>
          <w:sz w:val="23"/>
          <w:szCs w:val="23"/>
        </w:rPr>
        <w:t>ысочайше учрежденного Комитета для соображения законов о лихоимстве и положения предварительного заключения о мерах к истреблению сего преступления», относящаяся к августу 1827 года. В этом документе с исключительной скрупулезностью рассматриваются причины распространения коррупционных отношений в государственном аппарате, дается классификация форм коррумпированного поведения, предлагаются меры по противодействию данному явлению.</w:t>
      </w:r>
    </w:p>
    <w:p w:rsidR="00BA64D5" w:rsidRDefault="00BA64D5" w:rsidP="00BA64D5">
      <w:pPr>
        <w:pStyle w:val="otstup"/>
        <w:shd w:val="clear" w:color="auto" w:fill="FFFFFF"/>
        <w:ind w:left="167" w:right="167" w:firstLine="567"/>
        <w:jc w:val="both"/>
        <w:rPr>
          <w:rFonts w:ascii="Arial" w:hAnsi="Arial" w:cs="Arial"/>
          <w:color w:val="000000"/>
          <w:sz w:val="23"/>
          <w:szCs w:val="23"/>
        </w:rPr>
      </w:pPr>
      <w:proofErr w:type="gramStart"/>
      <w:r>
        <w:rPr>
          <w:rFonts w:ascii="Arial" w:hAnsi="Arial" w:cs="Arial"/>
          <w:color w:val="000000"/>
          <w:sz w:val="23"/>
          <w:szCs w:val="23"/>
        </w:rPr>
        <w:t>В частности, среди основных причин упоминаются «редкость людей истинно правосудных», «склонность к любостяжанию, самим устройством жизни непрестанно раздражаемая и никакими действительными препонами не стесняемая», низкий уровень окладов чиновников, которые «...не преподают никаких средств к приличному себя содержанию... не дают ни малейшей возможности за удовлетворением ежедневных жизненных потребностей уделить что-то на воспитание детей, на первое вспомоществование при определении их на службу</w:t>
      </w:r>
      <w:proofErr w:type="gramEnd"/>
      <w:r>
        <w:rPr>
          <w:rFonts w:ascii="Arial" w:hAnsi="Arial" w:cs="Arial"/>
          <w:color w:val="000000"/>
          <w:sz w:val="23"/>
          <w:szCs w:val="23"/>
        </w:rPr>
        <w:t xml:space="preserve">, или хотя на малое награждение дочерей при выдаче в замужество». Это способствует тому, что врученную ему Правительством власть чиновник употребляет «в пользу корыстных видов, преступает во всех возможных случаях те законы, кои вверены его хранению, одним словом, побуждается </w:t>
      </w:r>
      <w:proofErr w:type="gramStart"/>
      <w:r>
        <w:rPr>
          <w:rFonts w:ascii="Arial" w:hAnsi="Arial" w:cs="Arial"/>
          <w:color w:val="000000"/>
          <w:sz w:val="23"/>
          <w:szCs w:val="23"/>
        </w:rPr>
        <w:t>лихоимство</w:t>
      </w:r>
      <w:proofErr w:type="gramEnd"/>
      <w:r>
        <w:rPr>
          <w:rFonts w:ascii="Arial" w:hAnsi="Arial" w:cs="Arial"/>
          <w:color w:val="000000"/>
          <w:sz w:val="23"/>
          <w:szCs w:val="23"/>
        </w:rPr>
        <w:t>».</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Интересен и предлагаемый перечень форм коррупционного поведения, в частности подкупов. Они «</w:t>
      </w:r>
      <w:proofErr w:type="gramStart"/>
      <w:r>
        <w:rPr>
          <w:rFonts w:ascii="Arial" w:hAnsi="Arial" w:cs="Arial"/>
          <w:color w:val="000000"/>
          <w:sz w:val="23"/>
          <w:szCs w:val="23"/>
        </w:rPr>
        <w:t>бывают</w:t>
      </w:r>
      <w:proofErr w:type="gramEnd"/>
      <w:r>
        <w:rPr>
          <w:rFonts w:ascii="Arial" w:hAnsi="Arial" w:cs="Arial"/>
          <w:color w:val="000000"/>
          <w:sz w:val="23"/>
          <w:szCs w:val="23"/>
        </w:rPr>
        <w:t xml:space="preserve"> различны: подарки, посулы, обещания, предложения услуг собственных своих покровителей, прельщения всякого рода; угадывают склонности Судей, отыскивают знакомства их и связи; если кого-то из них не успеют задобрить лично, то стараются подкупить в родственнике, в друге, в благодетеле. Познание человека нам открывает, что в тех случаях, где стекаются частные выгоды, с оными неразлучно связано большее или меньшее злоупотребление».</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Что касается мер борьбы с продажностью чиновничества, то на первое место предлагалось поставить «скорейшее издание полного систематического свода законов, какие по каждой отрасли Государственного Правления должны служить единообразным руководством в производстве и решении дел без изъятия»; «отмена законов тех, кои очевидно способствуют к умышленным проволочкам, притеснениям и к вынуждению взяток»; «установление во всех частях Государственного управления таких окладов жалования, кои бы сколько-нибудь соразмерны были с потребностями существования в том звании, в каком кто проходит поприще службы, и тем самым останавливали бы служащих от поползновения к самовольному в крайности удовлетворению сих потребностей, </w:t>
      </w:r>
      <w:proofErr w:type="gramStart"/>
      <w:r>
        <w:rPr>
          <w:rFonts w:ascii="Arial" w:hAnsi="Arial" w:cs="Arial"/>
          <w:color w:val="000000"/>
          <w:sz w:val="23"/>
          <w:szCs w:val="23"/>
        </w:rPr>
        <w:t>лихоимством</w:t>
      </w:r>
      <w:proofErr w:type="gramEnd"/>
      <w:r>
        <w:rPr>
          <w:rFonts w:ascii="Arial" w:hAnsi="Arial" w:cs="Arial"/>
          <w:color w:val="000000"/>
          <w:sz w:val="23"/>
          <w:szCs w:val="23"/>
        </w:rPr>
        <w:t xml:space="preserve">»; </w:t>
      </w:r>
      <w:proofErr w:type="gramStart"/>
      <w:r>
        <w:rPr>
          <w:rFonts w:ascii="Arial" w:hAnsi="Arial" w:cs="Arial"/>
          <w:color w:val="000000"/>
          <w:sz w:val="23"/>
          <w:szCs w:val="23"/>
        </w:rPr>
        <w:t xml:space="preserve">«установление справедливой соразмерности в наказаниях» так, чтобы «вред или чувствительность наказания превосходила выгоду, приобретаемую от преступления», а «чувствительность наказания за повторенное преступление превосходила выгоду не только приобретенную чрез преступление, но и всю ту выгоду, которая могла бы приобретена быть чрез все повторенные </w:t>
      </w:r>
      <w:r>
        <w:rPr>
          <w:rFonts w:ascii="Arial" w:hAnsi="Arial" w:cs="Arial"/>
          <w:color w:val="000000"/>
          <w:sz w:val="23"/>
          <w:szCs w:val="23"/>
        </w:rPr>
        <w:lastRenderedPageBreak/>
        <w:t>преступления в человеке, в коем порок обратился в привычку»;</w:t>
      </w:r>
      <w:proofErr w:type="gramEnd"/>
      <w:r>
        <w:rPr>
          <w:rFonts w:ascii="Arial" w:hAnsi="Arial" w:cs="Arial"/>
          <w:color w:val="000000"/>
          <w:sz w:val="23"/>
          <w:szCs w:val="23"/>
        </w:rPr>
        <w:t xml:space="preserve"> </w:t>
      </w:r>
      <w:proofErr w:type="gramStart"/>
      <w:r>
        <w:rPr>
          <w:rFonts w:ascii="Arial" w:hAnsi="Arial" w:cs="Arial"/>
          <w:color w:val="000000"/>
          <w:sz w:val="23"/>
          <w:szCs w:val="23"/>
        </w:rPr>
        <w:t xml:space="preserve">«строжайшее не на одной бумаге, но на самом деле наблюдение за точным исполнением Высочайших Указов, ограждающих судебную власть от влияния </w:t>
      </w:r>
      <w:proofErr w:type="spellStart"/>
      <w:r>
        <w:rPr>
          <w:rFonts w:ascii="Arial" w:hAnsi="Arial" w:cs="Arial"/>
          <w:color w:val="000000"/>
          <w:sz w:val="23"/>
          <w:szCs w:val="23"/>
        </w:rPr>
        <w:t>Главноначальствующих</w:t>
      </w:r>
      <w:proofErr w:type="spellEnd"/>
      <w:r>
        <w:rPr>
          <w:rFonts w:ascii="Arial" w:hAnsi="Arial" w:cs="Arial"/>
          <w:color w:val="000000"/>
          <w:sz w:val="23"/>
          <w:szCs w:val="23"/>
        </w:rPr>
        <w:t xml:space="preserve"> в разных частях Государственного управления»; «введение гласности в производстве суда, и вообще в отправлении канцелярской службы, исключая тех только дел, которые по особенной важности Высшим Правительством из сего </w:t>
      </w:r>
      <w:proofErr w:type="spellStart"/>
      <w:r>
        <w:rPr>
          <w:rFonts w:ascii="Arial" w:hAnsi="Arial" w:cs="Arial"/>
          <w:color w:val="000000"/>
          <w:sz w:val="23"/>
          <w:szCs w:val="23"/>
        </w:rPr>
        <w:t>изъемлемы</w:t>
      </w:r>
      <w:proofErr w:type="spellEnd"/>
      <w:r>
        <w:rPr>
          <w:rFonts w:ascii="Arial" w:hAnsi="Arial" w:cs="Arial"/>
          <w:color w:val="000000"/>
          <w:sz w:val="23"/>
          <w:szCs w:val="23"/>
        </w:rPr>
        <w:t xml:space="preserve"> будут».</w:t>
      </w:r>
      <w:proofErr w:type="gramEnd"/>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Тем не менее, все эти благие рекомендации в принципе так и остались нереализованными, а чиновничий аппарат все более и более погружался в пучину коррупции. Не случайно нравы, царившие в чиновничьей среде, в том числе коррупционные деяния и их участники, получили яркое отображение не только в исторических документах, но и произведениях великих русских </w:t>
      </w:r>
      <w:proofErr w:type="gramStart"/>
      <w:r>
        <w:rPr>
          <w:rFonts w:ascii="Arial" w:hAnsi="Arial" w:cs="Arial"/>
          <w:color w:val="000000"/>
          <w:sz w:val="23"/>
          <w:szCs w:val="23"/>
        </w:rPr>
        <w:t>писателей Н</w:t>
      </w:r>
      <w:proofErr w:type="gramEnd"/>
      <w:r>
        <w:rPr>
          <w:rFonts w:ascii="Arial" w:hAnsi="Arial" w:cs="Arial"/>
          <w:color w:val="000000"/>
          <w:sz w:val="23"/>
          <w:szCs w:val="23"/>
        </w:rPr>
        <w:t>. В. Гоголя, М. Е. Салтыкова-Щедрина, И. И. Лажечникова, А. В. Сухово-Кобылина, А. П. Чехова и многих других.</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Издревле в России были три формы коррупции: почести, оплата услуг и </w:t>
      </w:r>
      <w:proofErr w:type="gramStart"/>
      <w:r>
        <w:rPr>
          <w:rFonts w:ascii="Arial" w:hAnsi="Arial" w:cs="Arial"/>
          <w:color w:val="000000"/>
          <w:sz w:val="23"/>
          <w:szCs w:val="23"/>
        </w:rPr>
        <w:t>посулы</w:t>
      </w:r>
      <w:proofErr w:type="gramEnd"/>
      <w:r>
        <w:rPr>
          <w:rFonts w:ascii="Arial" w:hAnsi="Arial" w:cs="Arial"/>
          <w:color w:val="000000"/>
          <w:sz w:val="23"/>
          <w:szCs w:val="23"/>
        </w:rPr>
        <w:t xml:space="preserve">. Подношения в виде почести выражали уважение к тому, кто ее удостаивался. Уважительное значение «почести» проявляется и в русском обычае одаривать уважаемого человека, и в особенности, высокое начальство, хлебом-солью. Но уже в XVII в. «почесть» все больше приобретала значение разрешенной взятки. И, конечно, </w:t>
      </w:r>
      <w:proofErr w:type="gramStart"/>
      <w:r>
        <w:rPr>
          <w:rFonts w:ascii="Arial" w:hAnsi="Arial" w:cs="Arial"/>
          <w:color w:val="000000"/>
          <w:sz w:val="23"/>
          <w:szCs w:val="23"/>
        </w:rPr>
        <w:t>мздоимство</w:t>
      </w:r>
      <w:proofErr w:type="gramEnd"/>
      <w:r>
        <w:rPr>
          <w:rFonts w:ascii="Arial" w:hAnsi="Arial" w:cs="Arial"/>
          <w:color w:val="000000"/>
          <w:sz w:val="23"/>
          <w:szCs w:val="23"/>
        </w:rPr>
        <w:t xml:space="preserve"> в России расцвело на почве широкой практики подношений «почести» чиновникам.</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Другая форма подношений чиновникам связана с расходом на </w:t>
      </w:r>
      <w:proofErr w:type="spellStart"/>
      <w:r>
        <w:rPr>
          <w:rFonts w:ascii="Arial" w:hAnsi="Arial" w:cs="Arial"/>
          <w:color w:val="000000"/>
          <w:sz w:val="23"/>
          <w:szCs w:val="23"/>
        </w:rPr>
        <w:t>самоведение</w:t>
      </w:r>
      <w:proofErr w:type="spellEnd"/>
      <w:r>
        <w:rPr>
          <w:rFonts w:ascii="Arial" w:hAnsi="Arial" w:cs="Arial"/>
          <w:color w:val="000000"/>
          <w:sz w:val="23"/>
          <w:szCs w:val="23"/>
        </w:rPr>
        <w:t xml:space="preserve"> и оформление дел. Доходы чиновников в виде оплаты на ведение и оформление дел учитывались при определении им жалования: если в приказе было много дел, с которых можно было «кормиться», то им платили меньше жалования.</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Третья форма коррупции – </w:t>
      </w:r>
      <w:proofErr w:type="gramStart"/>
      <w:r>
        <w:rPr>
          <w:rFonts w:ascii="Arial" w:hAnsi="Arial" w:cs="Arial"/>
          <w:color w:val="000000"/>
          <w:sz w:val="23"/>
          <w:szCs w:val="23"/>
        </w:rPr>
        <w:t>посулы</w:t>
      </w:r>
      <w:proofErr w:type="gramEnd"/>
      <w:r>
        <w:rPr>
          <w:rFonts w:ascii="Arial" w:hAnsi="Arial" w:cs="Arial"/>
          <w:color w:val="000000"/>
          <w:sz w:val="23"/>
          <w:szCs w:val="23"/>
        </w:rPr>
        <w:t>, т. е. плата за благоприятное решение дел, за совершение незаконных деяний. Чаще всего «</w:t>
      </w:r>
      <w:proofErr w:type="gramStart"/>
      <w:r>
        <w:rPr>
          <w:rFonts w:ascii="Arial" w:hAnsi="Arial" w:cs="Arial"/>
          <w:color w:val="000000"/>
          <w:sz w:val="23"/>
          <w:szCs w:val="23"/>
        </w:rPr>
        <w:t>посулы</w:t>
      </w:r>
      <w:proofErr w:type="gramEnd"/>
      <w:r>
        <w:rPr>
          <w:rFonts w:ascii="Arial" w:hAnsi="Arial" w:cs="Arial"/>
          <w:color w:val="000000"/>
          <w:sz w:val="23"/>
          <w:szCs w:val="23"/>
        </w:rPr>
        <w:t>» выражались в переплатах за услуги, за ведение и оформление дел, и поэтому граница между двумя формами коррупции была размытой и едва различимой.</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Достаточно вспомнить яркие образы переродившихся советских служащих, созданные В. Маяковским, И. Ильфом и Е. Петровым, М. Зощенко и другими авторами. И это </w:t>
      </w:r>
      <w:proofErr w:type="gramStart"/>
      <w:r>
        <w:rPr>
          <w:rFonts w:ascii="Arial" w:hAnsi="Arial" w:cs="Arial"/>
          <w:color w:val="000000"/>
          <w:sz w:val="23"/>
          <w:szCs w:val="23"/>
        </w:rPr>
        <w:t>при том</w:t>
      </w:r>
      <w:proofErr w:type="gramEnd"/>
      <w:r>
        <w:rPr>
          <w:rFonts w:ascii="Arial" w:hAnsi="Arial" w:cs="Arial"/>
          <w:color w:val="000000"/>
          <w:sz w:val="23"/>
          <w:szCs w:val="23"/>
        </w:rPr>
        <w:t xml:space="preserve">, что Ленин считал взяточничество одним из опаснейших пережитков и требовал для борьбы с ним самых суровых, подчас «варварских», по его выражению, мер борьбы. В письме члену коллегии </w:t>
      </w:r>
      <w:proofErr w:type="spellStart"/>
      <w:r>
        <w:rPr>
          <w:rFonts w:ascii="Arial" w:hAnsi="Arial" w:cs="Arial"/>
          <w:color w:val="000000"/>
          <w:sz w:val="23"/>
          <w:szCs w:val="23"/>
        </w:rPr>
        <w:t>Наркомюста</w:t>
      </w:r>
      <w:proofErr w:type="spellEnd"/>
      <w:r>
        <w:rPr>
          <w:rFonts w:ascii="Arial" w:hAnsi="Arial" w:cs="Arial"/>
          <w:color w:val="000000"/>
          <w:sz w:val="23"/>
          <w:szCs w:val="23"/>
        </w:rPr>
        <w:t xml:space="preserve"> Курскому он требовал: «Необходимо тотчас, с демонстративной быстротой, внести законопроект, что наказания за взятку (</w:t>
      </w:r>
      <w:proofErr w:type="gramStart"/>
      <w:r>
        <w:rPr>
          <w:rFonts w:ascii="Arial" w:hAnsi="Arial" w:cs="Arial"/>
          <w:color w:val="000000"/>
          <w:sz w:val="23"/>
          <w:szCs w:val="23"/>
        </w:rPr>
        <w:t>лихоимство</w:t>
      </w:r>
      <w:proofErr w:type="gramEnd"/>
      <w:r>
        <w:rPr>
          <w:rFonts w:ascii="Arial" w:hAnsi="Arial" w:cs="Arial"/>
          <w:color w:val="000000"/>
          <w:sz w:val="23"/>
          <w:szCs w:val="23"/>
        </w:rPr>
        <w:t xml:space="preserve">, подкуп, сводка для взятки, и прочее и тому подобное) должны быть не ниже десяти лет тюрьмы и, сверх того, десяти лет принудительных работ». Суровость мер в борьбе </w:t>
      </w:r>
      <w:proofErr w:type="gramStart"/>
      <w:r>
        <w:rPr>
          <w:rFonts w:ascii="Arial" w:hAnsi="Arial" w:cs="Arial"/>
          <w:color w:val="000000"/>
          <w:sz w:val="23"/>
          <w:szCs w:val="23"/>
        </w:rPr>
        <w:t>со</w:t>
      </w:r>
      <w:proofErr w:type="gramEnd"/>
      <w:r>
        <w:rPr>
          <w:rFonts w:ascii="Arial" w:hAnsi="Arial" w:cs="Arial"/>
          <w:color w:val="000000"/>
          <w:sz w:val="23"/>
          <w:szCs w:val="23"/>
        </w:rPr>
        <w:t xml:space="preserve"> взяточничеством объяснялась тем, что большевиками оно рассматривалось не только как позорный и отвратительный пережиток старого общества, но и как попытка эксплуататорских классов подорвать основы нового строя. В одной из директив РКП (б) прямо отмечалось, что громадное распространение взяточничества, тесно связанное с общей некультурностью основной массы населения и экономической отсталостью страны грозит развращением и разрушением аппарата рабочего государства.</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Тем не менее, несмотря на суровость правовых мер воздействия к взяточникам, искоренить это явление не удалось, так и не были устранены основные причины его, многие из которых были обозначены еще в упомянутой выше записке российскому императору Николаю I. Даже во времена тоталитарного </w:t>
      </w:r>
      <w:r>
        <w:rPr>
          <w:rFonts w:ascii="Arial" w:hAnsi="Arial" w:cs="Arial"/>
          <w:color w:val="000000"/>
          <w:sz w:val="23"/>
          <w:szCs w:val="23"/>
        </w:rPr>
        <w:lastRenderedPageBreak/>
        <w:t xml:space="preserve">правления И. Сталина вирус коррупции не был истреблен, хотя, безусловно, следует признать, что модель сталинского </w:t>
      </w:r>
      <w:proofErr w:type="spellStart"/>
      <w:r>
        <w:rPr>
          <w:rFonts w:ascii="Arial" w:hAnsi="Arial" w:cs="Arial"/>
          <w:color w:val="000000"/>
          <w:sz w:val="23"/>
          <w:szCs w:val="23"/>
        </w:rPr>
        <w:t>квазисоциализма</w:t>
      </w:r>
      <w:proofErr w:type="spellEnd"/>
      <w:r>
        <w:rPr>
          <w:rFonts w:ascii="Arial" w:hAnsi="Arial" w:cs="Arial"/>
          <w:color w:val="000000"/>
          <w:sz w:val="23"/>
          <w:szCs w:val="23"/>
        </w:rPr>
        <w:t xml:space="preserve"> внешне казалась наименее коррумпированной. Однако не следует забывать, что тоталитаризм, основанный на политическом и экономическом терроре, и других странах также внешне проявлялся как мало коррумпированный (классический пример гитлеровская Германия), что на самом деле не соответствовало действительности.</w:t>
      </w:r>
    </w:p>
    <w:p w:rsidR="00BA64D5" w:rsidRDefault="00BA64D5" w:rsidP="00BA64D5">
      <w:pPr>
        <w:pStyle w:val="otstup"/>
        <w:shd w:val="clear" w:color="auto" w:fill="FFFFFF"/>
        <w:ind w:left="167" w:right="167" w:firstLine="567"/>
        <w:jc w:val="both"/>
        <w:rPr>
          <w:rFonts w:ascii="Arial" w:hAnsi="Arial" w:cs="Arial"/>
          <w:color w:val="000000"/>
          <w:sz w:val="23"/>
          <w:szCs w:val="23"/>
        </w:rPr>
      </w:pPr>
      <w:proofErr w:type="gramStart"/>
      <w:r>
        <w:rPr>
          <w:rFonts w:ascii="Arial" w:hAnsi="Arial" w:cs="Arial"/>
          <w:color w:val="000000"/>
          <w:sz w:val="23"/>
          <w:szCs w:val="23"/>
        </w:rPr>
        <w:t>Еще сегодня не только пожилым, но и россиянам среднего возраста памятны массовые факты поборов и взяточничества за получение государственного жилья, за выделение торговым предприятиям и продажу покупателям «по блату» дефицитных промышленных и продовольственных товаров, за прием в престижные вузы, за командировки за границу и тому подобное, о чем в свое время немало сообщала людская молва я даже пресса.</w:t>
      </w:r>
      <w:proofErr w:type="gramEnd"/>
      <w:r>
        <w:rPr>
          <w:rFonts w:ascii="Arial" w:hAnsi="Arial" w:cs="Arial"/>
          <w:color w:val="000000"/>
          <w:sz w:val="23"/>
          <w:szCs w:val="23"/>
        </w:rPr>
        <w:t xml:space="preserve"> И это </w:t>
      </w:r>
      <w:proofErr w:type="gramStart"/>
      <w:r>
        <w:rPr>
          <w:rFonts w:ascii="Arial" w:hAnsi="Arial" w:cs="Arial"/>
          <w:color w:val="000000"/>
          <w:sz w:val="23"/>
          <w:szCs w:val="23"/>
        </w:rPr>
        <w:t>при том</w:t>
      </w:r>
      <w:proofErr w:type="gramEnd"/>
      <w:r>
        <w:rPr>
          <w:rFonts w:ascii="Arial" w:hAnsi="Arial" w:cs="Arial"/>
          <w:color w:val="000000"/>
          <w:sz w:val="23"/>
          <w:szCs w:val="23"/>
        </w:rPr>
        <w:t>, что номинально взяточничество каралось весьма строго - вплоть до высшей меры наказания по уголовному закону: смертной казни.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К выводу о широком распространении коррупции в конце эпохи социализма позволяют прийти не только материалы судебных процессов и прессы 1970-1980-х годов, но и проведенного одним из них в 1990 году изучения этой проблемы в ряде регионов России и некоторых союзных республик тогда еще существовавшего СССР. Его результаты свидетельствуют, что различные виды коррупционного поведения, в том числе в уголовно наказуемых и поэтому наиболее опасных формах, уже тогда были присущи практически всем союзным, республиканским, краевым и областным государственным и партийным органам, не говоря уже о местных. Наиболее пораженными в этом плане оказались структуры, осуществлявшие финансовое и материально-техническое обеспечение хозяйствующих субъектов, внешнеэкономические связи, организующие и контролирующие сферы товарного распределения и социальной поддержки населения. При этом если умолчать об этих явлениях уже не представлялось возможным, то они преподносились как некие издержки функционирования органов </w:t>
      </w:r>
      <w:proofErr w:type="gramStart"/>
      <w:r>
        <w:rPr>
          <w:rFonts w:ascii="Arial" w:hAnsi="Arial" w:cs="Arial"/>
          <w:color w:val="000000"/>
          <w:sz w:val="23"/>
          <w:szCs w:val="23"/>
        </w:rPr>
        <w:t>власти</w:t>
      </w:r>
      <w:proofErr w:type="gramEnd"/>
      <w:r>
        <w:rPr>
          <w:rFonts w:ascii="Arial" w:hAnsi="Arial" w:cs="Arial"/>
          <w:color w:val="000000"/>
          <w:sz w:val="23"/>
          <w:szCs w:val="23"/>
        </w:rPr>
        <w:t xml:space="preserve"> либо отдельные факты, не вытекающие из существовавшей системы.</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Все это создало весьма благоприятную почву для дальнейшего внедрения коррупции в общественные отношения при либерализации экономических и социально-политических условий в стране на рубеже 1990-х годов. И, в конечном счете, привело к тому, что в последние годы даже при сохраняющейся уголовной ответственности взятки стали браться, по существу, открыто. </w:t>
      </w:r>
      <w:proofErr w:type="gramStart"/>
      <w:r>
        <w:rPr>
          <w:rFonts w:ascii="Arial" w:hAnsi="Arial" w:cs="Arial"/>
          <w:color w:val="000000"/>
          <w:sz w:val="23"/>
          <w:szCs w:val="23"/>
        </w:rPr>
        <w:t>Результаты проведенного уже в 1999-2000 годах исследования показывают, в частности, что при относительно стабильном общем количестве лиц, изобличаемых во взяточничестве на протяжении последних 12-15 лет, сегодня к ответственности за это деяние удается привлечь всего одного из двух-двух с половиной тысяч лиц, совершивших данное преступление (т. е. более чем в двадцать раз меньше, чем в конце 1980-х-начале 1990-х годов).</w:t>
      </w:r>
      <w:proofErr w:type="gramEnd"/>
      <w:r>
        <w:rPr>
          <w:rFonts w:ascii="Arial" w:hAnsi="Arial" w:cs="Arial"/>
          <w:color w:val="000000"/>
          <w:sz w:val="23"/>
          <w:szCs w:val="23"/>
        </w:rPr>
        <w:t xml:space="preserve"> Это по существу если не формально, то практически </w:t>
      </w:r>
      <w:proofErr w:type="spellStart"/>
      <w:r>
        <w:rPr>
          <w:rFonts w:ascii="Arial" w:hAnsi="Arial" w:cs="Arial"/>
          <w:color w:val="000000"/>
          <w:sz w:val="23"/>
          <w:szCs w:val="23"/>
        </w:rPr>
        <w:t>декриминализировало</w:t>
      </w:r>
      <w:proofErr w:type="spellEnd"/>
      <w:r>
        <w:rPr>
          <w:rFonts w:ascii="Arial" w:hAnsi="Arial" w:cs="Arial"/>
          <w:color w:val="000000"/>
          <w:sz w:val="23"/>
          <w:szCs w:val="23"/>
        </w:rPr>
        <w:t xml:space="preserve"> взяточничество как вид преступления. Интересно, что из числа осуждаемых сегодня за взяточничество до половины составляют представители правоохранительных структур, что свидетельствует о высокой степени коррумпированности именно тех, на кого по идее власть и население должны рассчитывать как на главную опору в противодействии правонарушителям.</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lastRenderedPageBreak/>
        <w:t>16.3. Современное состояние коррупции и взяточничества в России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Сегодня взгляды государства и общества на коррупцию в целом остаются весьма разнообразными. Существуют разные мнения о причинах возникновения, значении и степени влияния данного явления на государственные и общественные институты, что во многом объясняется тем, кем исследуются вопросы коррупции - экономистами, социологами, политологами или правоведами. Также есть и бытовое понимание коррупции, которое формируется на основе опыта населения. К сожалению, этот разнобой затрудняет формирование относительно универсального понятия коррупции, что, в свою очередь, объективно ограничивает и выработку более эффективных механизмов противодействия ее распространению.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Известно, что в основе термина «коррупция» лежит латинское слово «</w:t>
      </w:r>
      <w:proofErr w:type="spellStart"/>
      <w:r w:rsidRPr="00BA64D5">
        <w:rPr>
          <w:rFonts w:ascii="Arial" w:eastAsia="Times New Roman" w:hAnsi="Arial" w:cs="Arial"/>
          <w:color w:val="000000"/>
          <w:sz w:val="23"/>
          <w:szCs w:val="23"/>
          <w:lang w:eastAsia="ru-RU"/>
        </w:rPr>
        <w:t>corruptio</w:t>
      </w:r>
      <w:proofErr w:type="spellEnd"/>
      <w:r w:rsidRPr="00BA64D5">
        <w:rPr>
          <w:rFonts w:ascii="Arial" w:eastAsia="Times New Roman" w:hAnsi="Arial" w:cs="Arial"/>
          <w:color w:val="000000"/>
          <w:sz w:val="23"/>
          <w:szCs w:val="23"/>
          <w:lang w:eastAsia="ru-RU"/>
        </w:rPr>
        <w:t>», означающее в буквальном переводе «порчу, подкуп» (однокоренным в этом смысле является и слово «коррозия»). В целом этот перевод дает общее представление о сущности коррупции – порче или коррозии власти путем ее подкупа – с точки зрения рассмотрения ее в качестве социального явления, коим она, безусловно, является.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spellStart"/>
      <w:proofErr w:type="gramStart"/>
      <w:r w:rsidRPr="00BA64D5">
        <w:rPr>
          <w:rFonts w:ascii="Arial" w:eastAsia="Times New Roman" w:hAnsi="Arial" w:cs="Arial"/>
          <w:color w:val="000000"/>
          <w:sz w:val="23"/>
          <w:szCs w:val="23"/>
          <w:lang w:eastAsia="ru-RU"/>
        </w:rPr>
        <w:t>Латинско-русский</w:t>
      </w:r>
      <w:proofErr w:type="spellEnd"/>
      <w:r w:rsidRPr="00BA64D5">
        <w:rPr>
          <w:rFonts w:ascii="Arial" w:eastAsia="Times New Roman" w:hAnsi="Arial" w:cs="Arial"/>
          <w:color w:val="000000"/>
          <w:sz w:val="23"/>
          <w:szCs w:val="23"/>
          <w:lang w:eastAsia="ru-RU"/>
        </w:rPr>
        <w:t xml:space="preserve"> словарь, составленный И.Х. Дворецким, кроме вышеуказанных значений приводит и такие значения, как «совращение, упадок, извращение, плохое состояние, превратность (мнения или взглядов), а также расстраивать, повреждать, приводить в упадок, губить, разрушать, обольщать, соблазнять, развращать, искажать, фальсифицировать, позорить, бесчестить», кандидат юридических наук Г.К. Мишин, вопреки утверждениям большинства пишущих по этим вопросам авторов, утверждает, что латинский термин «</w:t>
      </w:r>
      <w:proofErr w:type="spellStart"/>
      <w:r w:rsidRPr="00BA64D5">
        <w:rPr>
          <w:rFonts w:ascii="Arial" w:eastAsia="Times New Roman" w:hAnsi="Arial" w:cs="Arial"/>
          <w:color w:val="000000"/>
          <w:sz w:val="23"/>
          <w:szCs w:val="23"/>
          <w:lang w:eastAsia="ru-RU"/>
        </w:rPr>
        <w:t>corruptio</w:t>
      </w:r>
      <w:proofErr w:type="spellEnd"/>
      <w:r w:rsidRPr="00BA64D5">
        <w:rPr>
          <w:rFonts w:ascii="Arial" w:eastAsia="Times New Roman" w:hAnsi="Arial" w:cs="Arial"/>
          <w:color w:val="000000"/>
          <w:sz w:val="23"/>
          <w:szCs w:val="23"/>
          <w:lang w:eastAsia="ru-RU"/>
        </w:rPr>
        <w:t>» происходит от</w:t>
      </w:r>
      <w:proofErr w:type="gramEnd"/>
      <w:r w:rsidRPr="00BA64D5">
        <w:rPr>
          <w:rFonts w:ascii="Arial" w:eastAsia="Times New Roman" w:hAnsi="Arial" w:cs="Arial"/>
          <w:color w:val="000000"/>
          <w:sz w:val="23"/>
          <w:szCs w:val="23"/>
          <w:lang w:eastAsia="ru-RU"/>
        </w:rPr>
        <w:t xml:space="preserve"> двух корневых слов </w:t>
      </w:r>
      <w:proofErr w:type="spellStart"/>
      <w:r w:rsidRPr="00BA64D5">
        <w:rPr>
          <w:rFonts w:ascii="Arial" w:eastAsia="Times New Roman" w:hAnsi="Arial" w:cs="Arial"/>
          <w:color w:val="000000"/>
          <w:sz w:val="23"/>
          <w:szCs w:val="23"/>
          <w:lang w:eastAsia="ru-RU"/>
        </w:rPr>
        <w:t>cor</w:t>
      </w:r>
      <w:proofErr w:type="spellEnd"/>
      <w:r w:rsidRPr="00BA64D5">
        <w:rPr>
          <w:rFonts w:ascii="Arial" w:eastAsia="Times New Roman" w:hAnsi="Arial" w:cs="Arial"/>
          <w:color w:val="000000"/>
          <w:sz w:val="23"/>
          <w:szCs w:val="23"/>
          <w:lang w:eastAsia="ru-RU"/>
        </w:rPr>
        <w:t xml:space="preserve"> (сердце; душа, дух; рассудок) и </w:t>
      </w:r>
      <w:proofErr w:type="spellStart"/>
      <w:r w:rsidRPr="00BA64D5">
        <w:rPr>
          <w:rFonts w:ascii="Arial" w:eastAsia="Times New Roman" w:hAnsi="Arial" w:cs="Arial"/>
          <w:color w:val="000000"/>
          <w:sz w:val="23"/>
          <w:szCs w:val="23"/>
          <w:lang w:eastAsia="ru-RU"/>
        </w:rPr>
        <w:t>ruptum</w:t>
      </w:r>
      <w:proofErr w:type="spellEnd"/>
      <w:r w:rsidRPr="00BA64D5">
        <w:rPr>
          <w:rFonts w:ascii="Arial" w:eastAsia="Times New Roman" w:hAnsi="Arial" w:cs="Arial"/>
          <w:color w:val="000000"/>
          <w:sz w:val="23"/>
          <w:szCs w:val="23"/>
          <w:lang w:eastAsia="ru-RU"/>
        </w:rPr>
        <w:t xml:space="preserve"> (портить, разрушать, развращать). Поэтому суть коррупции не в подкупе, продажности публичных и иных служащих, а в нарушении единства (дезинтеграции, разложении, распаде) того или иного объекта, в том числе государственной власти.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Одно из наиболее кратких, но достаточно емких определений коррупции дает Словарь иностранных слов: это «</w:t>
      </w:r>
      <w:proofErr w:type="spellStart"/>
      <w:r w:rsidRPr="00BA64D5">
        <w:rPr>
          <w:rFonts w:ascii="Arial" w:eastAsia="Times New Roman" w:hAnsi="Arial" w:cs="Arial"/>
          <w:color w:val="000000"/>
          <w:sz w:val="23"/>
          <w:szCs w:val="23"/>
          <w:lang w:eastAsia="ru-RU"/>
        </w:rPr>
        <w:t>подкупаемость</w:t>
      </w:r>
      <w:proofErr w:type="spellEnd"/>
      <w:r w:rsidRPr="00BA64D5">
        <w:rPr>
          <w:rFonts w:ascii="Arial" w:eastAsia="Times New Roman" w:hAnsi="Arial" w:cs="Arial"/>
          <w:color w:val="000000"/>
          <w:sz w:val="23"/>
          <w:szCs w:val="23"/>
          <w:lang w:eastAsia="ru-RU"/>
        </w:rPr>
        <w:t xml:space="preserve"> и продажность государственных чиновников, должностных лиц, а также общественных и политических деятелей вообще».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Справочный документ Организации Объединенных Наций о международной борьбе с коррупцией определяет ее как "злоупотребление государственной властью для получения выгоды в личных целях».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свою очередь, политологи преимущественно рассматривают коррупцию как совокупность различных способов использования заинтересованными структурами и лицами власти, финансового, политического и иного влияния на государственные ведомства. Для многих из них основные причины коррупции кроются в недостатке демократических правил, хотя они при этом признают, что распространение коррупции имеет место и при демократических режимах. Ими также предпринимаются попытки разработать способы уменьшения возможностей и условий для углубления сфер влияния политической коррупции, в том числе направленные на противодействие сговору между законодательной и исполнительной властью, расширение участия населения в демократических </w:t>
      </w:r>
      <w:r w:rsidRPr="00BA64D5">
        <w:rPr>
          <w:rFonts w:ascii="Arial" w:eastAsia="Times New Roman" w:hAnsi="Arial" w:cs="Arial"/>
          <w:color w:val="000000"/>
          <w:sz w:val="23"/>
          <w:szCs w:val="23"/>
          <w:lang w:eastAsia="ru-RU"/>
        </w:rPr>
        <w:lastRenderedPageBreak/>
        <w:t xml:space="preserve">процессах, ориентированных на становление и развитие гражданского общества. </w:t>
      </w:r>
      <w:proofErr w:type="gramStart"/>
      <w:r w:rsidRPr="00BA64D5">
        <w:rPr>
          <w:rFonts w:ascii="Arial" w:eastAsia="Times New Roman" w:hAnsi="Arial" w:cs="Arial"/>
          <w:color w:val="000000"/>
          <w:sz w:val="23"/>
          <w:szCs w:val="23"/>
          <w:lang w:eastAsia="ru-RU"/>
        </w:rPr>
        <w:t>В целях обеспечения единообразного применения законодательства, предусматривающего ответственность за взяточничество и коммерческий подкуп существует действующие Постановление Пленума Верховного суда СССР от 30 марта 1990 г. № 4 «О судебной практике по делам о злоупотреблении властью или служебным положением, превышении власти и служебных полномочий, халатности и должностном подлоге».</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Специалисты в области управления видят сущность коррупции в злоупотреблении ресурсами и использовании государственных полномочий для достижения личной прибыли. </w:t>
      </w:r>
      <w:proofErr w:type="gramStart"/>
      <w:r w:rsidRPr="00BA64D5">
        <w:rPr>
          <w:rFonts w:ascii="Arial" w:eastAsia="Times New Roman" w:hAnsi="Arial" w:cs="Arial"/>
          <w:color w:val="000000"/>
          <w:sz w:val="23"/>
          <w:szCs w:val="23"/>
          <w:lang w:eastAsia="ru-RU"/>
        </w:rPr>
        <w:t>По их мнению, причины коррупции вытекают главным образом из-за недостаточного уровня оплаты труда государственных должностных лиц, чрезмерной монополизации услуг общественного пользования, необоснованно расширенной свободы действий чиновников при слабой системе контроля за ними, излишнего государственного регулирования общественных отношений, особенно в экономической сфере, и избытка бюрократических процедур, а также неудач в формировании стабильной внутренней культуры и этических правил государственной службы.</w:t>
      </w:r>
      <w:proofErr w:type="gramEnd"/>
      <w:r w:rsidRPr="00BA64D5">
        <w:rPr>
          <w:rFonts w:ascii="Arial" w:eastAsia="Times New Roman" w:hAnsi="Arial" w:cs="Arial"/>
          <w:color w:val="000000"/>
          <w:sz w:val="23"/>
          <w:szCs w:val="23"/>
          <w:lang w:eastAsia="ru-RU"/>
        </w:rPr>
        <w:t xml:space="preserve"> Ими также поддерживается точка зрения о безусловном вреде коррупции.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Деловые организации чаще всего рассматривают коррупционные отношения как неизбежный фактор торговой и инвестиционной политики. Основной причиной их беспокойства является неопределенность, которую коррупция привносит в деловые отношения, и невозможность предсказать результаты конкурентной борьбы в условиях, когда коррупция широко распространена.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Значительное внимание коррупции уделяется правоведами. Объяснением этому может служить то обстоятельство, что некоторые виды коррупционного поведения на протяжении всей истории государства и права считались противозаконными. Вследствие этого соответствующие отношения рассматриваются как отклоняющееся поведение от обязывающих правовых норм, допускаемый произвол в осуществлении возложенных законом полномочий либо неправомерное использование возможностей управлять государственными ресурсами.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Не без оснований юристы относили и продолжают относить это явление к области применения некоторых отраслей права, прежде всего, гражданского, административного и уголовного. Здесь нужно дать также определение взяточничества, как одной из основных форм коррупции, Советский энциклопедический словарь характеризует взяточничество как: получение должностным лицом любым путем и в любой форме материальных благ за совершение (или </w:t>
      </w:r>
      <w:proofErr w:type="spellStart"/>
      <w:r w:rsidRPr="00BA64D5">
        <w:rPr>
          <w:rFonts w:ascii="Arial" w:eastAsia="Times New Roman" w:hAnsi="Arial" w:cs="Arial"/>
          <w:color w:val="000000"/>
          <w:sz w:val="23"/>
          <w:szCs w:val="23"/>
          <w:lang w:eastAsia="ru-RU"/>
        </w:rPr>
        <w:t>несовершение</w:t>
      </w:r>
      <w:proofErr w:type="spellEnd"/>
      <w:r w:rsidRPr="00BA64D5">
        <w:rPr>
          <w:rFonts w:ascii="Arial" w:eastAsia="Times New Roman" w:hAnsi="Arial" w:cs="Arial"/>
          <w:color w:val="000000"/>
          <w:sz w:val="23"/>
          <w:szCs w:val="23"/>
          <w:lang w:eastAsia="ru-RU"/>
        </w:rPr>
        <w:t>) в интересах взяткодателя действий, входящих в компетенцию данного должностного лица.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Уголовный кодекс РФ предусматривает следующие виды наказания за взяточничество: ст. 204. Коммерческий подкуп (максимальное </w:t>
      </w:r>
      <w:proofErr w:type="spellStart"/>
      <w:r w:rsidRPr="00BA64D5">
        <w:rPr>
          <w:rFonts w:ascii="Arial" w:eastAsia="Times New Roman" w:hAnsi="Arial" w:cs="Arial"/>
          <w:color w:val="000000"/>
          <w:sz w:val="23"/>
          <w:szCs w:val="23"/>
          <w:lang w:eastAsia="ru-RU"/>
        </w:rPr>
        <w:t>накзание</w:t>
      </w:r>
      <w:proofErr w:type="spellEnd"/>
      <w:r w:rsidRPr="00BA64D5">
        <w:rPr>
          <w:rFonts w:ascii="Arial" w:eastAsia="Times New Roman" w:hAnsi="Arial" w:cs="Arial"/>
          <w:color w:val="000000"/>
          <w:sz w:val="23"/>
          <w:szCs w:val="23"/>
          <w:lang w:eastAsia="ru-RU"/>
        </w:rPr>
        <w:t xml:space="preserve"> лишение свободы на срок до пяти лет), ст. 285. Злоупотребление должностными полномочиями (максимальное наказание лишение свободы на срок до десяти лет), ст. 290. Получение взятки (максимальное наказание лишение свободы на срок от семи до двенадцати лет с конфискацией или без таковой), ст. 291. Дача взятки (максимальное наказание лишение свободы на срок до восьми лет), ст. 292. Служебный подлог (максимальное наказание лишение свободы на срок до двух лет). Весьма широкие рамки уголовного закона отчетливо проявляются, например, в альтернативных санкциях статей УК РФ, а </w:t>
      </w:r>
      <w:proofErr w:type="spellStart"/>
      <w:r w:rsidRPr="00BA64D5">
        <w:rPr>
          <w:rFonts w:ascii="Arial" w:eastAsia="Times New Roman" w:hAnsi="Arial" w:cs="Arial"/>
          <w:color w:val="000000"/>
          <w:sz w:val="23"/>
          <w:szCs w:val="23"/>
          <w:lang w:eastAsia="ru-RU"/>
        </w:rPr>
        <w:t>такжев</w:t>
      </w:r>
      <w:proofErr w:type="spellEnd"/>
      <w:r w:rsidRPr="00BA64D5">
        <w:rPr>
          <w:rFonts w:ascii="Arial" w:eastAsia="Times New Roman" w:hAnsi="Arial" w:cs="Arial"/>
          <w:color w:val="000000"/>
          <w:sz w:val="23"/>
          <w:szCs w:val="23"/>
          <w:lang w:eastAsia="ru-RU"/>
        </w:rPr>
        <w:t xml:space="preserve"> относительно определенных </w:t>
      </w:r>
      <w:r w:rsidRPr="00BA64D5">
        <w:rPr>
          <w:rFonts w:ascii="Arial" w:eastAsia="Times New Roman" w:hAnsi="Arial" w:cs="Arial"/>
          <w:color w:val="000000"/>
          <w:sz w:val="23"/>
          <w:szCs w:val="23"/>
          <w:lang w:eastAsia="ru-RU"/>
        </w:rPr>
        <w:lastRenderedPageBreak/>
        <w:t>санкциях ряда этих статей с амплитудой сроков лишения свободы в три, пять и более лет. Наличие таких санкций позволяет недобросовестным судьям использовать правомочия по определению вида и размера наказания для личного обогащения путем получения взяток.</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Коррупция оказывает разрушительное воздействие на все правовые институты, в результате чего установленные нормы права заменяются правилами, продиктованными индивидуальными интересами тех, кто способен оказывать влияние на представителей госаппарата и готов за это платить. Серьезная угроза также во вторжении коррупции в систему юстиции в целом и отправление правосудия, в частности, поскольку это с неизбежностью приведет к деформированию общей практики </w:t>
      </w:r>
      <w:proofErr w:type="spellStart"/>
      <w:r w:rsidRPr="00BA64D5">
        <w:rPr>
          <w:rFonts w:ascii="Arial" w:eastAsia="Times New Roman" w:hAnsi="Arial" w:cs="Arial"/>
          <w:color w:val="000000"/>
          <w:sz w:val="23"/>
          <w:szCs w:val="23"/>
          <w:lang w:eastAsia="ru-RU"/>
        </w:rPr>
        <w:t>правоприменения</w:t>
      </w:r>
      <w:proofErr w:type="spellEnd"/>
      <w:r w:rsidRPr="00BA64D5">
        <w:rPr>
          <w:rFonts w:ascii="Arial" w:eastAsia="Times New Roman" w:hAnsi="Arial" w:cs="Arial"/>
          <w:color w:val="000000"/>
          <w:sz w:val="23"/>
          <w:szCs w:val="23"/>
          <w:lang w:eastAsia="ru-RU"/>
        </w:rPr>
        <w:t>, сделает ее менее цивилизованной и эффективной.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Мало уделяется внимания различными издательствами Постановлению Пленума Верховного суда от 10 февраля 2000 г. « О судебной практике по делам о взяточничестве и коммерческом </w:t>
      </w:r>
      <w:proofErr w:type="gramStart"/>
      <w:r w:rsidRPr="00BA64D5">
        <w:rPr>
          <w:rFonts w:ascii="Arial" w:eastAsia="Times New Roman" w:hAnsi="Arial" w:cs="Arial"/>
          <w:color w:val="000000"/>
          <w:sz w:val="23"/>
          <w:szCs w:val="23"/>
          <w:lang w:eastAsia="ru-RU"/>
        </w:rPr>
        <w:t>подкупе</w:t>
      </w:r>
      <w:proofErr w:type="gramEnd"/>
      <w:r w:rsidRPr="00BA64D5">
        <w:rPr>
          <w:rFonts w:ascii="Arial" w:eastAsia="Times New Roman" w:hAnsi="Arial" w:cs="Arial"/>
          <w:color w:val="000000"/>
          <w:sz w:val="23"/>
          <w:szCs w:val="23"/>
          <w:lang w:eastAsia="ru-RU"/>
        </w:rPr>
        <w:t>» в котором подробно рассматривается субъект уголовного преступления, представители власти, должностное положение, покровительство по службе, попустительство, состав преступления и т. 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Что касается населения, то </w:t>
      </w:r>
      <w:proofErr w:type="gramStart"/>
      <w:r w:rsidRPr="00BA64D5">
        <w:rPr>
          <w:rFonts w:ascii="Arial" w:eastAsia="Times New Roman" w:hAnsi="Arial" w:cs="Arial"/>
          <w:color w:val="000000"/>
          <w:sz w:val="23"/>
          <w:szCs w:val="23"/>
          <w:lang w:eastAsia="ru-RU"/>
        </w:rPr>
        <w:t>большинство людей чаще всего рассматривает коррупцию</w:t>
      </w:r>
      <w:proofErr w:type="gramEnd"/>
      <w:r w:rsidRPr="00BA64D5">
        <w:rPr>
          <w:rFonts w:ascii="Arial" w:eastAsia="Times New Roman" w:hAnsi="Arial" w:cs="Arial"/>
          <w:color w:val="000000"/>
          <w:sz w:val="23"/>
          <w:szCs w:val="23"/>
          <w:lang w:eastAsia="ru-RU"/>
        </w:rPr>
        <w:t xml:space="preserve"> с точки зрения компенсации низкой оплаты чиновника, а также неизбежного условия за беспрепятственное прохождение в инстанциях интересующего их вопроса и получение необходимого им конкретного решения государственного органа. Есть бытовое понимание коррупции и в более широком смысле, в том числе как нарушение прав человека, а в самом крайнем значении - как «преступление против человека». При этом характерно, что многие граждане даже в случаях публичного осуждения ими этого явления, так или иначе, сами способствуют его сохранению, поскольку вынужденно или по собственной инициативе участвуют в коррупционных сделках. Логика подсказывает, что существование коррупции в обществе было бы невозможно по определению без подобного участия. Более того, справедливо осуждая коррупцию, они одновременно рассматривают ее как неотъемлемую часть их жизни или определенные правила игры, которые ими из-за отсутствия выбора должны безоговорочно приниматься.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Несмотря на достаточно широкий спектр воззрений на коррупцию, специалисты, тем не менее, почти единодушно сходятся на том, что:</w:t>
      </w:r>
    </w:p>
    <w:p w:rsidR="00BA64D5" w:rsidRPr="00BA64D5" w:rsidRDefault="00BA64D5" w:rsidP="00BA64D5">
      <w:pPr>
        <w:numPr>
          <w:ilvl w:val="0"/>
          <w:numId w:val="19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она всегда связана с государственной властью и в силу этой зависимости неизбежно оказывает в большей или меньшей степени на характер и содержание власти, ее репутацию в обществе;</w:t>
      </w:r>
    </w:p>
    <w:p w:rsidR="00BA64D5" w:rsidRPr="00BA64D5" w:rsidRDefault="00BA64D5" w:rsidP="00BA64D5">
      <w:pPr>
        <w:numPr>
          <w:ilvl w:val="0"/>
          <w:numId w:val="19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она как злоупотребление властью, может осуществляться для получения выгоды не только в целях личного, но и корпоративного, кланового интереса.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Существует Указ Президента от 24 декабря 1998 г. «Об утверждении составов </w:t>
      </w:r>
      <w:proofErr w:type="spellStart"/>
      <w:r w:rsidRPr="00BA64D5">
        <w:rPr>
          <w:rFonts w:ascii="Arial" w:eastAsia="Times New Roman" w:hAnsi="Arial" w:cs="Arial"/>
          <w:color w:val="000000"/>
          <w:sz w:val="23"/>
          <w:szCs w:val="23"/>
          <w:lang w:eastAsia="ru-RU"/>
        </w:rPr>
        <w:t>межведомтсвенных</w:t>
      </w:r>
      <w:proofErr w:type="spellEnd"/>
      <w:r w:rsidRPr="00BA64D5">
        <w:rPr>
          <w:rFonts w:ascii="Arial" w:eastAsia="Times New Roman" w:hAnsi="Arial" w:cs="Arial"/>
          <w:color w:val="000000"/>
          <w:sz w:val="23"/>
          <w:szCs w:val="23"/>
          <w:lang w:eastAsia="ru-RU"/>
        </w:rPr>
        <w:t xml:space="preserve"> комиссий </w:t>
      </w:r>
      <w:proofErr w:type="gramStart"/>
      <w:r w:rsidRPr="00BA64D5">
        <w:rPr>
          <w:rFonts w:ascii="Arial" w:eastAsia="Times New Roman" w:hAnsi="Arial" w:cs="Arial"/>
          <w:color w:val="000000"/>
          <w:sz w:val="23"/>
          <w:szCs w:val="23"/>
          <w:lang w:eastAsia="ru-RU"/>
        </w:rPr>
        <w:t>Совета</w:t>
      </w:r>
      <w:proofErr w:type="gramEnd"/>
      <w:r w:rsidRPr="00BA64D5">
        <w:rPr>
          <w:rFonts w:ascii="Arial" w:eastAsia="Times New Roman" w:hAnsi="Arial" w:cs="Arial"/>
          <w:color w:val="000000"/>
          <w:sz w:val="23"/>
          <w:szCs w:val="23"/>
          <w:lang w:eastAsia="ru-RU"/>
        </w:rPr>
        <w:t xml:space="preserve"> Безопасности Российской Федерации» в </w:t>
      </w:r>
      <w:proofErr w:type="gramStart"/>
      <w:r w:rsidRPr="00BA64D5">
        <w:rPr>
          <w:rFonts w:ascii="Arial" w:eastAsia="Times New Roman" w:hAnsi="Arial" w:cs="Arial"/>
          <w:color w:val="000000"/>
          <w:sz w:val="23"/>
          <w:szCs w:val="23"/>
          <w:lang w:eastAsia="ru-RU"/>
        </w:rPr>
        <w:t>котором</w:t>
      </w:r>
      <w:proofErr w:type="gramEnd"/>
      <w:r w:rsidRPr="00BA64D5">
        <w:rPr>
          <w:rFonts w:ascii="Arial" w:eastAsia="Times New Roman" w:hAnsi="Arial" w:cs="Arial"/>
          <w:color w:val="000000"/>
          <w:sz w:val="23"/>
          <w:szCs w:val="23"/>
          <w:lang w:eastAsia="ru-RU"/>
        </w:rPr>
        <w:t xml:space="preserve"> на первое место ставиться создание комиссии по защите прав граждан и общественной </w:t>
      </w:r>
      <w:proofErr w:type="spellStart"/>
      <w:r w:rsidRPr="00BA64D5">
        <w:rPr>
          <w:rFonts w:ascii="Arial" w:eastAsia="Times New Roman" w:hAnsi="Arial" w:cs="Arial"/>
          <w:color w:val="000000"/>
          <w:sz w:val="23"/>
          <w:szCs w:val="23"/>
          <w:lang w:eastAsia="ru-RU"/>
        </w:rPr>
        <w:t>безопастности</w:t>
      </w:r>
      <w:proofErr w:type="spellEnd"/>
      <w:r w:rsidRPr="00BA64D5">
        <w:rPr>
          <w:rFonts w:ascii="Arial" w:eastAsia="Times New Roman" w:hAnsi="Arial" w:cs="Arial"/>
          <w:color w:val="000000"/>
          <w:sz w:val="23"/>
          <w:szCs w:val="23"/>
          <w:lang w:eastAsia="ru-RU"/>
        </w:rPr>
        <w:t>, борьбе с преступностью и коррупцией.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 учетом рассмотренных взглядов на сущность коррупция представляется как использование государственными (муниципальными) служащими и иными лицами, уполномоченными на выполнение государственных и связанных с ними </w:t>
      </w:r>
      <w:r w:rsidRPr="00BA64D5">
        <w:rPr>
          <w:rFonts w:ascii="Arial" w:eastAsia="Times New Roman" w:hAnsi="Arial" w:cs="Arial"/>
          <w:color w:val="000000"/>
          <w:sz w:val="23"/>
          <w:szCs w:val="23"/>
          <w:lang w:eastAsia="ru-RU"/>
        </w:rPr>
        <w:lastRenderedPageBreak/>
        <w:t>функций, своего служебного положения, статуса и авторитета занимаемой должности в частных интересах в ущерб общественно значимым политическим, экономическим, социальным, морально-этическим и иным интересам государства. Также есть Указ Президента от 6 июня 1996 г. № 810 «О мерах по укреплению дисциплины в системе государственной службы»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Вместе с тем, многие специалисты не без оснований отмечают, что сфера коррупционных отношений не ограничивается только государственной и муниципальной службой или лицами, привлеченными к публичному управлению, а распространяется и на частный сектор, профессиональные союзы и политические партии, и некоторые другие сферы.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Что касается определения понятия коррупционной преступности, то здесь следует исходить из того, что это достаточно традиционный и распространенный вид криминальных проявлений в большинстве стран мира. Тем не менее, универсального определения криминальной коррупции не существует. Подобное понятие Кодекс поведения должностных лиц по поддержанию правопорядка, принятый Генеральной Ассамблеей ООН 17 декабря 1978 года, предоставляет национальному праву. Вместе с тем, в качестве его обязательных элементов данный документ предлагает рассматривать «совершение или </w:t>
      </w:r>
      <w:proofErr w:type="spellStart"/>
      <w:r w:rsidRPr="00BA64D5">
        <w:rPr>
          <w:rFonts w:ascii="Arial" w:eastAsia="Times New Roman" w:hAnsi="Arial" w:cs="Arial"/>
          <w:color w:val="000000"/>
          <w:sz w:val="23"/>
          <w:szCs w:val="23"/>
          <w:lang w:eastAsia="ru-RU"/>
        </w:rPr>
        <w:t>несовершение</w:t>
      </w:r>
      <w:proofErr w:type="spellEnd"/>
      <w:r w:rsidRPr="00BA64D5">
        <w:rPr>
          <w:rFonts w:ascii="Arial" w:eastAsia="Times New Roman" w:hAnsi="Arial" w:cs="Arial"/>
          <w:color w:val="000000"/>
          <w:sz w:val="23"/>
          <w:szCs w:val="23"/>
          <w:lang w:eastAsia="ru-RU"/>
        </w:rPr>
        <w:t xml:space="preserve"> какого-либо действия при исполнении обязанностей или по причине этих обязанностей в результате требуемых или принятых подарков, обещаний или стимулов или их незаконное получение всякий раз, когда имеет место такое действие или бездействие».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существу, в этом документе рекомендовано подразумевать под криминальной коррупцией подкуп, продажность должностных лиц (публичных служащих) и их служебное поведение, осуществляемое в связи с полученным или обещанным вознаграждением.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В одном из более поздних международных документов, а именно в Межамериканской конвенции против коррупции, подписанной государствами-участниками Организации американских государств 29 марта 1996 года в г. Каракасе, дается уже более подробный и конкретизированный перечень криминальных проявлений коррупции: вымогательство или получение прямо или косвенно правительственным чиновником или лицом, которое выполняет государственные обязанности, любого предмета, имеющего денежную стоимость, или иной выгоды в виде</w:t>
      </w:r>
      <w:proofErr w:type="gramEnd"/>
      <w:r w:rsidRPr="00BA64D5">
        <w:rPr>
          <w:rFonts w:ascii="Arial" w:eastAsia="Times New Roman" w:hAnsi="Arial" w:cs="Arial"/>
          <w:color w:val="000000"/>
          <w:sz w:val="23"/>
          <w:szCs w:val="23"/>
          <w:lang w:eastAsia="ru-RU"/>
        </w:rPr>
        <w:t xml:space="preserve"> </w:t>
      </w:r>
      <w:proofErr w:type="gramStart"/>
      <w:r w:rsidRPr="00BA64D5">
        <w:rPr>
          <w:rFonts w:ascii="Arial" w:eastAsia="Times New Roman" w:hAnsi="Arial" w:cs="Arial"/>
          <w:color w:val="000000"/>
          <w:sz w:val="23"/>
          <w:szCs w:val="23"/>
          <w:lang w:eastAsia="ru-RU"/>
        </w:rPr>
        <w:t xml:space="preserve">подарка, услуги, обещания или преимущества в обмен на любое действие или </w:t>
      </w:r>
      <w:proofErr w:type="spellStart"/>
      <w:r w:rsidRPr="00BA64D5">
        <w:rPr>
          <w:rFonts w:ascii="Arial" w:eastAsia="Times New Roman" w:hAnsi="Arial" w:cs="Arial"/>
          <w:color w:val="000000"/>
          <w:sz w:val="23"/>
          <w:szCs w:val="23"/>
          <w:lang w:eastAsia="ru-RU"/>
        </w:rPr>
        <w:t>несовершение</w:t>
      </w:r>
      <w:proofErr w:type="spellEnd"/>
      <w:r w:rsidRPr="00BA64D5">
        <w:rPr>
          <w:rFonts w:ascii="Arial" w:eastAsia="Times New Roman" w:hAnsi="Arial" w:cs="Arial"/>
          <w:color w:val="000000"/>
          <w:sz w:val="23"/>
          <w:szCs w:val="23"/>
          <w:lang w:eastAsia="ru-RU"/>
        </w:rPr>
        <w:t xml:space="preserve"> действия при исполнении им своих государственных обязанностей, а также предоставление или предложение таких предметов или выгод указанным лицам; любое действие или </w:t>
      </w:r>
      <w:proofErr w:type="spellStart"/>
      <w:r w:rsidRPr="00BA64D5">
        <w:rPr>
          <w:rFonts w:ascii="Arial" w:eastAsia="Times New Roman" w:hAnsi="Arial" w:cs="Arial"/>
          <w:color w:val="000000"/>
          <w:sz w:val="23"/>
          <w:szCs w:val="23"/>
          <w:lang w:eastAsia="ru-RU"/>
        </w:rPr>
        <w:t>несовершение</w:t>
      </w:r>
      <w:proofErr w:type="spellEnd"/>
      <w:r w:rsidRPr="00BA64D5">
        <w:rPr>
          <w:rFonts w:ascii="Arial" w:eastAsia="Times New Roman" w:hAnsi="Arial" w:cs="Arial"/>
          <w:color w:val="000000"/>
          <w:sz w:val="23"/>
          <w:szCs w:val="23"/>
          <w:lang w:eastAsia="ru-RU"/>
        </w:rPr>
        <w:t xml:space="preserve"> действия при исполнении своих обязанностей правительственным чиновником или лицом, выполняющим государственные обязанности, в целях незаконного получения выгоды для себя или третьего лица;</w:t>
      </w:r>
      <w:proofErr w:type="gramEnd"/>
      <w:r w:rsidRPr="00BA64D5">
        <w:rPr>
          <w:rFonts w:ascii="Arial" w:eastAsia="Times New Roman" w:hAnsi="Arial" w:cs="Arial"/>
          <w:color w:val="000000"/>
          <w:sz w:val="23"/>
          <w:szCs w:val="23"/>
          <w:lang w:eastAsia="ru-RU"/>
        </w:rPr>
        <w:t xml:space="preserve"> мошенническое использование или сокрытие имущества, полученного в результате совершения указанных действий; ненадлежащее использование правительственным чиновником или лицом, исполняющим государственные обязанности, для своей выгоды или выгоды третьего лица любого имущества, принадлежащего государству, компании или учреждению, в которых государство имеет имущественную долю, если чиновник или лицо, исполняющее государственные обязанности, имеет доступ к этому имуществу в следствие или в процессе исполнения своих обязанностей.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 xml:space="preserve">Несколько отличный от приведенного, но достаточно близкий по смыслу перечень деяний, составляющих уголовно-наказуемую коррупцию, приводится в </w:t>
      </w:r>
      <w:r w:rsidRPr="00BA64D5">
        <w:rPr>
          <w:rFonts w:ascii="Arial" w:eastAsia="Times New Roman" w:hAnsi="Arial" w:cs="Arial"/>
          <w:color w:val="000000"/>
          <w:sz w:val="23"/>
          <w:szCs w:val="23"/>
          <w:lang w:eastAsia="ru-RU"/>
        </w:rPr>
        <w:lastRenderedPageBreak/>
        <w:t>Конвенции «Об уголовной ответственности за коррупцию», принятой 4 ноября 1998 года Комитетом Министров Совета Европы на своей 103-й сессии.</w:t>
      </w:r>
      <w:proofErr w:type="gramEnd"/>
      <w:r w:rsidRPr="00BA64D5">
        <w:rPr>
          <w:rFonts w:ascii="Arial" w:eastAsia="Times New Roman" w:hAnsi="Arial" w:cs="Arial"/>
          <w:color w:val="000000"/>
          <w:sz w:val="23"/>
          <w:szCs w:val="23"/>
          <w:lang w:eastAsia="ru-RU"/>
        </w:rPr>
        <w:t xml:space="preserve"> При этом текст Конвенции содержит определенное количество возможных оговорок, необходимых для того, чтобы стороны, ратифицирующие или присоединяющиеся к ней, могли постепенно адаптироваться к обязательствам, предусмотренным в этом документе.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Несмотря на то, что Конвенция пока не ратифицирована Россией, представляется, что эти рекомендации следует учитывать не только в качестве основополагающих элементов национального законодательства, но и ориентиров для выявления и пресечения конкретных фактов коррупционного поведения применительно к практике российских правоохранительных органов. Тем более</w:t>
      </w:r>
      <w:proofErr w:type="gramStart"/>
      <w:r w:rsidRPr="00BA64D5">
        <w:rPr>
          <w:rFonts w:ascii="Arial" w:eastAsia="Times New Roman" w:hAnsi="Arial" w:cs="Arial"/>
          <w:color w:val="000000"/>
          <w:sz w:val="23"/>
          <w:szCs w:val="23"/>
          <w:lang w:eastAsia="ru-RU"/>
        </w:rPr>
        <w:t>,</w:t>
      </w:r>
      <w:proofErr w:type="gramEnd"/>
      <w:r w:rsidRPr="00BA64D5">
        <w:rPr>
          <w:rFonts w:ascii="Arial" w:eastAsia="Times New Roman" w:hAnsi="Arial" w:cs="Arial"/>
          <w:color w:val="000000"/>
          <w:sz w:val="23"/>
          <w:szCs w:val="23"/>
          <w:lang w:eastAsia="ru-RU"/>
        </w:rPr>
        <w:t xml:space="preserve"> что в действующем российском законодательстве понятие коррупционных преступлений до сих пор не закреплено.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Анализ Уголовного кодекса Российской Федерации позволяет прямо или косвенно причислить к числу коррупционных значительный ряд деяний, предусмотренных нормами, содержащимися в главах 19, 21, 23 и 30. Это некоторые преступления против конституционных прав и свобод человека и гражданина; против собственности; традиционные должностные преступления против государственной власти, интересов государственной службы и службы в органах местного управления.</w:t>
      </w:r>
    </w:p>
    <w:p w:rsidR="00BA64D5" w:rsidRDefault="00BA64D5" w:rsidP="00BA64D5">
      <w:pPr>
        <w:pStyle w:val="2"/>
        <w:pBdr>
          <w:bottom w:val="single" w:sz="6" w:space="8" w:color="999999"/>
        </w:pBdr>
        <w:shd w:val="clear" w:color="auto" w:fill="FFFFFF"/>
        <w:spacing w:after="0" w:afterAutospacing="0"/>
        <w:jc w:val="both"/>
        <w:rPr>
          <w:rFonts w:ascii="Arial" w:hAnsi="Arial" w:cs="Arial"/>
          <w:color w:val="000000"/>
          <w:sz w:val="30"/>
          <w:szCs w:val="30"/>
        </w:rPr>
      </w:pPr>
      <w:r>
        <w:rPr>
          <w:rFonts w:ascii="Arial" w:hAnsi="Arial" w:cs="Arial"/>
          <w:color w:val="000000"/>
          <w:sz w:val="30"/>
          <w:szCs w:val="30"/>
        </w:rPr>
        <w:t>17.1. Понятие коррупции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Коррупция выступает как сложное социальное явление, которое зародилось в глубокой древности и продолжает существовать в настоящее время практически во всех странах мира.</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Коррупция</w:t>
      </w:r>
      <w:r>
        <w:rPr>
          <w:rFonts w:ascii="Arial" w:hAnsi="Arial" w:cs="Arial"/>
          <w:color w:val="000000"/>
          <w:sz w:val="23"/>
          <w:szCs w:val="23"/>
        </w:rPr>
        <w:t> (от</w:t>
      </w:r>
      <w:proofErr w:type="gramStart"/>
      <w:r>
        <w:rPr>
          <w:rFonts w:ascii="Arial" w:hAnsi="Arial" w:cs="Arial"/>
          <w:color w:val="000000"/>
          <w:sz w:val="23"/>
          <w:szCs w:val="23"/>
        </w:rPr>
        <w:t>.</w:t>
      </w:r>
      <w:proofErr w:type="gramEnd"/>
      <w:r>
        <w:rPr>
          <w:rFonts w:ascii="Arial" w:hAnsi="Arial" w:cs="Arial"/>
          <w:color w:val="000000"/>
          <w:sz w:val="23"/>
          <w:szCs w:val="23"/>
        </w:rPr>
        <w:t xml:space="preserve"> </w:t>
      </w:r>
      <w:proofErr w:type="gramStart"/>
      <w:r>
        <w:rPr>
          <w:rFonts w:ascii="Arial" w:hAnsi="Arial" w:cs="Arial"/>
          <w:color w:val="000000"/>
          <w:sz w:val="23"/>
          <w:szCs w:val="23"/>
        </w:rPr>
        <w:t>л</w:t>
      </w:r>
      <w:proofErr w:type="gramEnd"/>
      <w:r>
        <w:rPr>
          <w:rFonts w:ascii="Arial" w:hAnsi="Arial" w:cs="Arial"/>
          <w:color w:val="000000"/>
          <w:sz w:val="23"/>
          <w:szCs w:val="23"/>
        </w:rPr>
        <w:t xml:space="preserve">ат. </w:t>
      </w:r>
      <w:proofErr w:type="spellStart"/>
      <w:r>
        <w:rPr>
          <w:rFonts w:ascii="Arial" w:hAnsi="Arial" w:cs="Arial"/>
          <w:color w:val="000000"/>
          <w:sz w:val="23"/>
          <w:szCs w:val="23"/>
        </w:rPr>
        <w:t>corruptio</w:t>
      </w:r>
      <w:proofErr w:type="spellEnd"/>
      <w:r>
        <w:rPr>
          <w:rFonts w:ascii="Arial" w:hAnsi="Arial" w:cs="Arial"/>
          <w:color w:val="000000"/>
          <w:sz w:val="23"/>
          <w:szCs w:val="23"/>
        </w:rPr>
        <w:t>) – подкуп, подкупность и продажность общественных и политических деятелей, государственных чиновников и должностных лиц.</w:t>
      </w:r>
    </w:p>
    <w:p w:rsidR="00BA64D5" w:rsidRDefault="00BA64D5" w:rsidP="00BA64D5">
      <w:pPr>
        <w:pStyle w:val="otstup"/>
        <w:shd w:val="clear" w:color="auto" w:fill="F8F8FF"/>
        <w:ind w:left="167" w:right="167" w:firstLine="567"/>
        <w:jc w:val="both"/>
        <w:rPr>
          <w:rFonts w:ascii="Arial" w:hAnsi="Arial" w:cs="Arial"/>
          <w:color w:val="000000"/>
          <w:sz w:val="23"/>
          <w:szCs w:val="23"/>
        </w:rPr>
      </w:pPr>
      <w:r>
        <w:rPr>
          <w:rStyle w:val="a5"/>
          <w:rFonts w:ascii="Arial" w:hAnsi="Arial" w:cs="Arial"/>
          <w:color w:val="990000"/>
          <w:sz w:val="23"/>
          <w:szCs w:val="23"/>
        </w:rPr>
        <w:t>Коррумпировать</w:t>
      </w:r>
      <w:r>
        <w:rPr>
          <w:rFonts w:ascii="Arial" w:hAnsi="Arial" w:cs="Arial"/>
          <w:color w:val="000000"/>
          <w:sz w:val="23"/>
          <w:szCs w:val="23"/>
        </w:rPr>
        <w:t> (от</w:t>
      </w:r>
      <w:proofErr w:type="gramStart"/>
      <w:r>
        <w:rPr>
          <w:rFonts w:ascii="Arial" w:hAnsi="Arial" w:cs="Arial"/>
          <w:color w:val="000000"/>
          <w:sz w:val="23"/>
          <w:szCs w:val="23"/>
        </w:rPr>
        <w:t>.</w:t>
      </w:r>
      <w:proofErr w:type="gramEnd"/>
      <w:r>
        <w:rPr>
          <w:rFonts w:ascii="Arial" w:hAnsi="Arial" w:cs="Arial"/>
          <w:color w:val="000000"/>
          <w:sz w:val="23"/>
          <w:szCs w:val="23"/>
        </w:rPr>
        <w:t xml:space="preserve"> </w:t>
      </w:r>
      <w:proofErr w:type="gramStart"/>
      <w:r>
        <w:rPr>
          <w:rFonts w:ascii="Arial" w:hAnsi="Arial" w:cs="Arial"/>
          <w:color w:val="000000"/>
          <w:sz w:val="23"/>
          <w:szCs w:val="23"/>
        </w:rPr>
        <w:t>л</w:t>
      </w:r>
      <w:proofErr w:type="gramEnd"/>
      <w:r>
        <w:rPr>
          <w:rFonts w:ascii="Arial" w:hAnsi="Arial" w:cs="Arial"/>
          <w:color w:val="000000"/>
          <w:sz w:val="23"/>
          <w:szCs w:val="23"/>
        </w:rPr>
        <w:t xml:space="preserve">ат. </w:t>
      </w:r>
      <w:proofErr w:type="spellStart"/>
      <w:r>
        <w:rPr>
          <w:rFonts w:ascii="Arial" w:hAnsi="Arial" w:cs="Arial"/>
          <w:color w:val="000000"/>
          <w:sz w:val="23"/>
          <w:szCs w:val="23"/>
        </w:rPr>
        <w:t>corrumpere</w:t>
      </w:r>
      <w:proofErr w:type="spellEnd"/>
      <w:r>
        <w:rPr>
          <w:rFonts w:ascii="Arial" w:hAnsi="Arial" w:cs="Arial"/>
          <w:color w:val="000000"/>
          <w:sz w:val="23"/>
          <w:szCs w:val="23"/>
        </w:rPr>
        <w:t xml:space="preserve">) – явление, </w:t>
      </w:r>
      <w:proofErr w:type="spellStart"/>
      <w:r>
        <w:rPr>
          <w:rFonts w:ascii="Arial" w:hAnsi="Arial" w:cs="Arial"/>
          <w:color w:val="000000"/>
          <w:sz w:val="23"/>
          <w:szCs w:val="23"/>
        </w:rPr>
        <w:t>означающеее</w:t>
      </w:r>
      <w:proofErr w:type="spellEnd"/>
      <w:r>
        <w:rPr>
          <w:rFonts w:ascii="Arial" w:hAnsi="Arial" w:cs="Arial"/>
          <w:color w:val="000000"/>
          <w:sz w:val="23"/>
          <w:szCs w:val="23"/>
        </w:rPr>
        <w:t xml:space="preserve"> подкупать кого-либо деньгами или иными материальными благами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Определение "</w:t>
      </w:r>
      <w:proofErr w:type="spellStart"/>
      <w:r>
        <w:rPr>
          <w:rFonts w:ascii="Arial" w:hAnsi="Arial" w:cs="Arial"/>
          <w:color w:val="000000"/>
          <w:sz w:val="23"/>
          <w:szCs w:val="23"/>
        </w:rPr>
        <w:t>corrumpere</w:t>
      </w:r>
      <w:proofErr w:type="spellEnd"/>
      <w:r>
        <w:rPr>
          <w:rFonts w:ascii="Arial" w:hAnsi="Arial" w:cs="Arial"/>
          <w:color w:val="000000"/>
          <w:sz w:val="23"/>
          <w:szCs w:val="23"/>
        </w:rPr>
        <w:t xml:space="preserve">" в римском праве трактовалось самым общим </w:t>
      </w:r>
      <w:proofErr w:type="gramStart"/>
      <w:r>
        <w:rPr>
          <w:rFonts w:ascii="Arial" w:hAnsi="Arial" w:cs="Arial"/>
          <w:color w:val="000000"/>
          <w:sz w:val="23"/>
          <w:szCs w:val="23"/>
        </w:rPr>
        <w:t>образом</w:t>
      </w:r>
      <w:proofErr w:type="gramEnd"/>
      <w:r>
        <w:rPr>
          <w:rFonts w:ascii="Arial" w:hAnsi="Arial" w:cs="Arial"/>
          <w:color w:val="000000"/>
          <w:sz w:val="23"/>
          <w:szCs w:val="23"/>
        </w:rPr>
        <w:t xml:space="preserve"> как повреждать, ломать, разрушать, подкупать и означало противоправные действия в судебной практике. Это понятие произошло от сочетания латинских слов "</w:t>
      </w:r>
      <w:proofErr w:type="spellStart"/>
      <w:r>
        <w:rPr>
          <w:rFonts w:ascii="Arial" w:hAnsi="Arial" w:cs="Arial"/>
          <w:color w:val="000000"/>
          <w:sz w:val="23"/>
          <w:szCs w:val="23"/>
        </w:rPr>
        <w:t>correi</w:t>
      </w:r>
      <w:proofErr w:type="spellEnd"/>
      <w:r>
        <w:rPr>
          <w:rFonts w:ascii="Arial" w:hAnsi="Arial" w:cs="Arial"/>
          <w:color w:val="000000"/>
          <w:sz w:val="23"/>
          <w:szCs w:val="23"/>
        </w:rPr>
        <w:t>" - несколько участников в одной из сторон обязательственного отношения по поводу единственного предмета и "</w:t>
      </w:r>
      <w:proofErr w:type="spellStart"/>
      <w:r>
        <w:rPr>
          <w:rFonts w:ascii="Arial" w:hAnsi="Arial" w:cs="Arial"/>
          <w:color w:val="000000"/>
          <w:sz w:val="23"/>
          <w:szCs w:val="23"/>
        </w:rPr>
        <w:t>rumpere</w:t>
      </w:r>
      <w:proofErr w:type="spellEnd"/>
      <w:r>
        <w:rPr>
          <w:rFonts w:ascii="Arial" w:hAnsi="Arial" w:cs="Arial"/>
          <w:color w:val="000000"/>
          <w:sz w:val="23"/>
          <w:szCs w:val="23"/>
        </w:rPr>
        <w:t>" - ломать, повреждать, отменять. В результате образовался самостоятельный термин, который предполагал участие в деятельности нескольких (не менее двух) лиц, целью которых являлась порча или повреждение нормального хода судебного процесса или процесса управления делами общества.</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Римские юристы делили право на частное и публичное. Публичное право выражало интересы государства, а частное - интересы частного лица. Частное и публичное разделяются по способам регулирования правовых отношений. В одних областях государственная власть предписывает гражданам, во имя общего государственного порядка, обязательное для них поведение для определенного момента и при определенных условиях. Сюда относятся все отрасли публичного права: государственное, уголовное, финансовое и т.д. В области же частного </w:t>
      </w:r>
      <w:r>
        <w:rPr>
          <w:rFonts w:ascii="Arial" w:hAnsi="Arial" w:cs="Arial"/>
          <w:color w:val="000000"/>
          <w:sz w:val="23"/>
          <w:szCs w:val="23"/>
        </w:rPr>
        <w:lastRenderedPageBreak/>
        <w:t xml:space="preserve">права или гражданского государственная власть воздерживается от непосредственного и властного регулирования отношений. Здесь она предоставляет возможность регулирования множеству самостоятельных единиц, которые выступают как субъекты права. Такими субъектами являются отдельные индивиды (физические лица) и различные искусственные образования (объединения или учреждения) или так называемые юридические лица. Все эти субъекты права </w:t>
      </w:r>
      <w:proofErr w:type="gramStart"/>
      <w:r>
        <w:rPr>
          <w:rFonts w:ascii="Arial" w:hAnsi="Arial" w:cs="Arial"/>
          <w:color w:val="000000"/>
          <w:sz w:val="23"/>
          <w:szCs w:val="23"/>
        </w:rPr>
        <w:t>предполагаются носителями собственной воли и инициативы и именно им предоставляется</w:t>
      </w:r>
      <w:proofErr w:type="gramEnd"/>
      <w:r>
        <w:rPr>
          <w:rFonts w:ascii="Arial" w:hAnsi="Arial" w:cs="Arial"/>
          <w:color w:val="000000"/>
          <w:sz w:val="23"/>
          <w:szCs w:val="23"/>
        </w:rPr>
        <w:t xml:space="preserve"> возможность регулирования взаимных отношений друг с другом. Государство не определяет эти отношения принудительно, а лишь занимает позицию органа, охраняющего то, что будет определено другими.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 научной, учебной и общественно-публицистической литературе существуют различные определения коррупции. Толковый словарь русского языка характеризует коррупцию как подкуп взятками, продажность должностных лиц, политических деятелей</w:t>
      </w:r>
      <w:proofErr w:type="gramStart"/>
      <w:r>
        <w:rPr>
          <w:rFonts w:ascii="Arial" w:hAnsi="Arial" w:cs="Arial"/>
          <w:color w:val="000000"/>
          <w:sz w:val="23"/>
          <w:szCs w:val="23"/>
        </w:rPr>
        <w:t xml:space="preserve"> .</w:t>
      </w:r>
      <w:proofErr w:type="gramEnd"/>
    </w:p>
    <w:p w:rsidR="00BA64D5" w:rsidRDefault="00BA64D5" w:rsidP="00BA64D5">
      <w:pPr>
        <w:pStyle w:val="otstup"/>
        <w:shd w:val="clear" w:color="auto" w:fill="FFFFFF"/>
        <w:ind w:left="167" w:right="167" w:firstLine="567"/>
        <w:jc w:val="both"/>
        <w:rPr>
          <w:rFonts w:ascii="Arial" w:hAnsi="Arial" w:cs="Arial"/>
          <w:color w:val="000000"/>
          <w:sz w:val="23"/>
          <w:szCs w:val="23"/>
        </w:rPr>
      </w:pPr>
      <w:proofErr w:type="gramStart"/>
      <w:r>
        <w:rPr>
          <w:rFonts w:ascii="Arial" w:hAnsi="Arial" w:cs="Arial"/>
          <w:color w:val="000000"/>
          <w:sz w:val="23"/>
          <w:szCs w:val="23"/>
        </w:rPr>
        <w:t>В учебнике для вузов "Уголовное право России" указывается, что "В широком смысле слова коррупция - это социальное явление, поразившее публичный аппарат управления, выражающееся в разложении власти, умышленном использовании государственными и муниципальными служащими, иными лицами, уполномоченными на выполнение государственных функций, своего служебного положения, статуса и авторитета занимаемой должности в корыстных целях для личного обогащения или в групповых интересах".</w:t>
      </w:r>
      <w:proofErr w:type="gramEnd"/>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 справочном документе ООН о международной борьбе с коррупцией последняя определяется как "злоупотребление государственной властью для получения выгоды в личных целях".</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Это понятие включает в себя взяточничество (дачу вознаграждения для совращения лица с позиции долга), непотизм (замещение по протекции доходных или выгодных должностей родственниками или "своими людьми") и незаконное присвоение публичных сре</w:t>
      </w:r>
      <w:proofErr w:type="gramStart"/>
      <w:r>
        <w:rPr>
          <w:rFonts w:ascii="Arial" w:hAnsi="Arial" w:cs="Arial"/>
          <w:color w:val="000000"/>
          <w:sz w:val="23"/>
          <w:szCs w:val="23"/>
        </w:rPr>
        <w:t>дств дл</w:t>
      </w:r>
      <w:proofErr w:type="gramEnd"/>
      <w:r>
        <w:rPr>
          <w:rFonts w:ascii="Arial" w:hAnsi="Arial" w:cs="Arial"/>
          <w:color w:val="000000"/>
          <w:sz w:val="23"/>
          <w:szCs w:val="23"/>
        </w:rPr>
        <w:t>я частного использования.</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Рабочее определение междисциплинарной группы по коррупции Совета Европы гораздо шире. </w:t>
      </w:r>
      <w:proofErr w:type="gramStart"/>
      <w:r>
        <w:rPr>
          <w:rFonts w:ascii="Arial" w:hAnsi="Arial" w:cs="Arial"/>
          <w:color w:val="000000"/>
          <w:sz w:val="23"/>
          <w:szCs w:val="23"/>
        </w:rPr>
        <w:t>Коррупция представляет собой взяточничество и любое другое поведение лиц, которым поручено выполнение определенных обязанностей в государственном или частном секторе и которое ведет к нарушению обязанностей, возложенных на них по статусу государственного должностного лица, частного сотрудника, независимого агента, или иного рода отношений и имеет целью получение любых незаконных выгод для себя и других.</w:t>
      </w:r>
      <w:proofErr w:type="gramEnd"/>
    </w:p>
    <w:p w:rsidR="00BA64D5" w:rsidRDefault="00BA64D5" w:rsidP="00BA64D5">
      <w:pPr>
        <w:pStyle w:val="otstup"/>
        <w:shd w:val="clear" w:color="auto" w:fill="FFFFFF"/>
        <w:ind w:left="167" w:right="167" w:firstLine="567"/>
        <w:jc w:val="both"/>
        <w:rPr>
          <w:rFonts w:ascii="Arial" w:hAnsi="Arial" w:cs="Arial"/>
          <w:color w:val="000000"/>
          <w:sz w:val="23"/>
          <w:szCs w:val="23"/>
        </w:rPr>
      </w:pPr>
      <w:proofErr w:type="gramStart"/>
      <w:r>
        <w:rPr>
          <w:rFonts w:ascii="Arial" w:hAnsi="Arial" w:cs="Arial"/>
          <w:color w:val="000000"/>
          <w:sz w:val="23"/>
          <w:szCs w:val="23"/>
        </w:rPr>
        <w:t>В докладе, подготовленном Советом по внешней и оборонной политике и Региональным общественным фондом "</w:t>
      </w:r>
      <w:proofErr w:type="spellStart"/>
      <w:r>
        <w:rPr>
          <w:rFonts w:ascii="Arial" w:hAnsi="Arial" w:cs="Arial"/>
          <w:color w:val="000000"/>
          <w:sz w:val="23"/>
          <w:szCs w:val="23"/>
        </w:rPr>
        <w:t>Индем</w:t>
      </w:r>
      <w:proofErr w:type="spellEnd"/>
      <w:r>
        <w:rPr>
          <w:rFonts w:ascii="Arial" w:hAnsi="Arial" w:cs="Arial"/>
          <w:color w:val="000000"/>
          <w:sz w:val="23"/>
          <w:szCs w:val="23"/>
        </w:rPr>
        <w:t>", указывается, что "под коррупцией (в узком смысле слова) понимают ситуацию, когда должностное лицо принимает противоправное решение (иногда решение морально неприемлемое для общественного мнения), из которого извлекает выгоду некоторая вторая сторона (например, фирма, обеспечивающая себе благодаря этому решению государственный заказ вопреки установленной процедуре), а само должностное лицо</w:t>
      </w:r>
      <w:proofErr w:type="gramEnd"/>
      <w:r>
        <w:rPr>
          <w:rFonts w:ascii="Arial" w:hAnsi="Arial" w:cs="Arial"/>
          <w:color w:val="000000"/>
          <w:sz w:val="23"/>
          <w:szCs w:val="23"/>
        </w:rPr>
        <w:t xml:space="preserve"> получает незаконное вознаграждение от этой стороны. Характерные признаки данной ситуации: принимается решение, нарушающее закон или неписаные общественные нормы, обе стороны действуют по обоюдному согласию; обе стороны получают незаконные выгоды и преимущества, обе стараются скрыть свои действия.</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lastRenderedPageBreak/>
        <w:t xml:space="preserve">Многообразие точек зрения на определение коррупции свидетельствует о сложности этого явления и требует более глубокого и всестороннего его изучения. В этой объемной работе целесообразно было бы сосредоточиться на следующих двух аспектах. Во-первых, углублении теоретического уровня познания коррупции, а именно, формировании ее категориального аппарата, исследования причин возникновения и факторов, способствующих ее развитию, влиянию на экономическую, социальную и политическую жизнь общества и др. Во-вторых, четкого правового определения коррупции и формирования </w:t>
      </w:r>
      <w:proofErr w:type="gramStart"/>
      <w:r>
        <w:rPr>
          <w:rFonts w:ascii="Arial" w:hAnsi="Arial" w:cs="Arial"/>
          <w:color w:val="000000"/>
          <w:sz w:val="23"/>
          <w:szCs w:val="23"/>
        </w:rPr>
        <w:t>системы</w:t>
      </w:r>
      <w:proofErr w:type="gramEnd"/>
      <w:r>
        <w:rPr>
          <w:rFonts w:ascii="Arial" w:hAnsi="Arial" w:cs="Arial"/>
          <w:color w:val="000000"/>
          <w:sz w:val="23"/>
          <w:szCs w:val="23"/>
        </w:rPr>
        <w:t xml:space="preserve"> практических мер по борьбе с этим явлением.</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Исходя из этого, коррупция, на наш взгляд, в самом общем виде как социально-экономическая категория выражает отношения, складывающиеся между должностными лицами и отдельными членами общества по поводу использования возможностей занимаемой должности с целью получения личной выгоды в ущерб интересам третьей стороны (общества, государства, фирмы).</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17.2. Виды коррупции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зависимости от сферы деятельности следует различать следующие виды коррупции:</w:t>
      </w:r>
    </w:p>
    <w:p w:rsidR="00BA64D5" w:rsidRPr="00BA64D5" w:rsidRDefault="00BA64D5" w:rsidP="00BA64D5">
      <w:pPr>
        <w:numPr>
          <w:ilvl w:val="0"/>
          <w:numId w:val="19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в сфере государственного управления;</w:t>
      </w:r>
    </w:p>
    <w:p w:rsidR="00BA64D5" w:rsidRPr="00BA64D5" w:rsidRDefault="00BA64D5" w:rsidP="00BA64D5">
      <w:pPr>
        <w:numPr>
          <w:ilvl w:val="0"/>
          <w:numId w:val="19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парламентская коррупция;</w:t>
      </w:r>
    </w:p>
    <w:p w:rsidR="00BA64D5" w:rsidRPr="00BA64D5" w:rsidRDefault="00BA64D5" w:rsidP="00BA64D5">
      <w:pPr>
        <w:numPr>
          <w:ilvl w:val="0"/>
          <w:numId w:val="19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на предприятиях.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в сфере государственного управления имеет место потому, что существует возможность государственного служащего (чиновника) распоряжаться государственными ресурсами и принимать решения не в интересах государства и общества, а исходя из своих личных корыстных побуждений.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зависимости от иерархического положения государственных служащих коррупция может подразделяться на </w:t>
      </w:r>
      <w:proofErr w:type="gramStart"/>
      <w:r w:rsidRPr="00BA64D5">
        <w:rPr>
          <w:rFonts w:ascii="Arial" w:eastAsia="Times New Roman" w:hAnsi="Arial" w:cs="Arial"/>
          <w:color w:val="000000"/>
          <w:sz w:val="23"/>
          <w:szCs w:val="23"/>
          <w:lang w:eastAsia="ru-RU"/>
        </w:rPr>
        <w:t>верхушечную</w:t>
      </w:r>
      <w:proofErr w:type="gramEnd"/>
      <w:r w:rsidRPr="00BA64D5">
        <w:rPr>
          <w:rFonts w:ascii="Arial" w:eastAsia="Times New Roman" w:hAnsi="Arial" w:cs="Arial"/>
          <w:color w:val="000000"/>
          <w:sz w:val="23"/>
          <w:szCs w:val="23"/>
          <w:lang w:eastAsia="ru-RU"/>
        </w:rPr>
        <w:t xml:space="preserve"> и низовую.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Первая охватывает политиков, высшее и среднее чиновничество и сопряжена с принятием решений, имеющих высокую цену (формулы законов, госзаказы, изменение форм собственности и т.п.). Вторая распространена на среднем и низшем уровнях и связана с постоянным, рутинным взаимодействием чиновников и граждан (штрафы, регистрации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Часто обе заинтересованные в коррупционной сделке стороны принадлежат к одной государственной организации. Например, когда чиновник дает взятку своему начальнику за то, что последний покрывает коррупционные действия взяткодателя - это также коррупция, которую обычно называют "вертикальной". Она, как правило, выступает в качестве моста между верхушечной и низовой коррупцией. Это особо опасно, поскольку свидетельствует о переходе коррупции из стадии разрозненных актов в стадию укореняющихся организованных форм.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Большинство специалистов, изучающих коррупцию, относит к ней и покупку голосов избирателей во время выборов. Избиратель обладает по Конституции ресурсом, который называется "властные полномочия". Эти полномочия он делегирует избираемым лицам посредством специфического вида решения - голосования. Избиратель должен принимать это решение исходя из соображений передачи своих полномочий тому, кто, по его мнению, может представлять его </w:t>
      </w:r>
      <w:r w:rsidRPr="00BA64D5">
        <w:rPr>
          <w:rFonts w:ascii="Arial" w:eastAsia="Times New Roman" w:hAnsi="Arial" w:cs="Arial"/>
          <w:color w:val="000000"/>
          <w:sz w:val="23"/>
          <w:szCs w:val="23"/>
          <w:lang w:eastAsia="ru-RU"/>
        </w:rPr>
        <w:lastRenderedPageBreak/>
        <w:t>интересы, что является общественно признанной нормой. В случае покупки голосов избиратель и кандидат вступают в сделку, в результате которой избиратель, нарушая упомянутую норму, получает деньги или иные блага, кандидат, нарушая избирательное законодательство, надеется обрести властный ресурс. Понятно, что это не единственный тип коррупционных действий в политике.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Наконец, упомянем о коррупции в негосударственных организациях, наличие которой признается специалистами. Сотрудник организации (коммерческой или общественной) также может распоряжаться не принадлежащими ему ресурсами: у него также есть возможность незаконного обогащения с помощью действий, нарушающих интересы организации, в пользу второй стороны, получающей от этого свои выгоды. Очевидный пример из российской жизни - кредиты, получаемые за взятки в коммерческих банках под проекты, цель которых - изъять деньги и исчезнуть. </w:t>
      </w:r>
      <w:proofErr w:type="gramStart"/>
      <w:r w:rsidRPr="00BA64D5">
        <w:rPr>
          <w:rFonts w:ascii="Arial" w:eastAsia="Times New Roman" w:hAnsi="Arial" w:cs="Arial"/>
          <w:color w:val="000000"/>
          <w:sz w:val="23"/>
          <w:szCs w:val="23"/>
          <w:lang w:eastAsia="ru-RU"/>
        </w:rPr>
        <w:t>Так, УФСНП по Санкт-Петербургу в ходе работы по уголовным делам по ст. 1622 ч. 2 УК РСФСР установлено, что фирма "</w:t>
      </w:r>
      <w:proofErr w:type="spellStart"/>
      <w:r w:rsidRPr="00BA64D5">
        <w:rPr>
          <w:rFonts w:ascii="Arial" w:eastAsia="Times New Roman" w:hAnsi="Arial" w:cs="Arial"/>
          <w:color w:val="000000"/>
          <w:sz w:val="23"/>
          <w:szCs w:val="23"/>
          <w:lang w:eastAsia="ru-RU"/>
        </w:rPr>
        <w:t>Вараш</w:t>
      </w:r>
      <w:proofErr w:type="spellEnd"/>
      <w:r w:rsidRPr="00BA64D5">
        <w:rPr>
          <w:rFonts w:ascii="Arial" w:eastAsia="Times New Roman" w:hAnsi="Arial" w:cs="Arial"/>
          <w:color w:val="000000"/>
          <w:sz w:val="23"/>
          <w:szCs w:val="23"/>
          <w:lang w:eastAsia="ru-RU"/>
        </w:rPr>
        <w:t>", получившая в качестве предоплаты за товары 200 млн. рублей от различных коммерческих структур, и ТОО "</w:t>
      </w:r>
      <w:proofErr w:type="spellStart"/>
      <w:r w:rsidRPr="00BA64D5">
        <w:rPr>
          <w:rFonts w:ascii="Arial" w:eastAsia="Times New Roman" w:hAnsi="Arial" w:cs="Arial"/>
          <w:color w:val="000000"/>
          <w:sz w:val="23"/>
          <w:szCs w:val="23"/>
          <w:lang w:eastAsia="ru-RU"/>
        </w:rPr>
        <w:t>Экстросервис</w:t>
      </w:r>
      <w:proofErr w:type="spellEnd"/>
      <w:r w:rsidRPr="00BA64D5">
        <w:rPr>
          <w:rFonts w:ascii="Arial" w:eastAsia="Times New Roman" w:hAnsi="Arial" w:cs="Arial"/>
          <w:color w:val="000000"/>
          <w:sz w:val="23"/>
          <w:szCs w:val="23"/>
          <w:lang w:eastAsia="ru-RU"/>
        </w:rPr>
        <w:t xml:space="preserve">", получившее кредит в Балтийском банке в размере 300 млн. рублей, </w:t>
      </w:r>
      <w:proofErr w:type="spellStart"/>
      <w:r w:rsidRPr="00BA64D5">
        <w:rPr>
          <w:rFonts w:ascii="Arial" w:eastAsia="Times New Roman" w:hAnsi="Arial" w:cs="Arial"/>
          <w:color w:val="000000"/>
          <w:sz w:val="23"/>
          <w:szCs w:val="23"/>
          <w:lang w:eastAsia="ru-RU"/>
        </w:rPr>
        <w:t>отконвертировали</w:t>
      </w:r>
      <w:proofErr w:type="spellEnd"/>
      <w:r w:rsidRPr="00BA64D5">
        <w:rPr>
          <w:rFonts w:ascii="Arial" w:eastAsia="Times New Roman" w:hAnsi="Arial" w:cs="Arial"/>
          <w:color w:val="000000"/>
          <w:sz w:val="23"/>
          <w:szCs w:val="23"/>
          <w:lang w:eastAsia="ru-RU"/>
        </w:rPr>
        <w:t xml:space="preserve"> указанные средства, переправили их за границу по подложному договору и прекратили свою</w:t>
      </w:r>
      <w:proofErr w:type="gramEnd"/>
      <w:r w:rsidRPr="00BA64D5">
        <w:rPr>
          <w:rFonts w:ascii="Arial" w:eastAsia="Times New Roman" w:hAnsi="Arial" w:cs="Arial"/>
          <w:color w:val="000000"/>
          <w:sz w:val="23"/>
          <w:szCs w:val="23"/>
          <w:lang w:eastAsia="ru-RU"/>
        </w:rPr>
        <w:t xml:space="preserve"> деятельность.</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17.3. Социально-экономические последствия, порождаемые коррупцией</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оказывает разлагающее влияние на все сферы жизни общества: экономику, социальную сферу, политику. Негативные последствия, порождаемые этим явлением, не только препятствуют прогрессивному, поступательному развитию общества, но и представляют серьезную угрозу интересам национальной безопасности страны.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w:t>
      </w:r>
      <w:r w:rsidRPr="00BA64D5">
        <w:rPr>
          <w:rFonts w:ascii="Arial" w:eastAsia="Times New Roman" w:hAnsi="Arial" w:cs="Arial"/>
          <w:b/>
          <w:bCs/>
          <w:color w:val="000000"/>
          <w:sz w:val="23"/>
          <w:lang w:eastAsia="ru-RU"/>
        </w:rPr>
        <w:t>экономической сфере</w:t>
      </w:r>
      <w:r w:rsidRPr="00BA64D5">
        <w:rPr>
          <w:rFonts w:ascii="Arial" w:eastAsia="Times New Roman" w:hAnsi="Arial" w:cs="Arial"/>
          <w:color w:val="000000"/>
          <w:sz w:val="23"/>
          <w:szCs w:val="23"/>
          <w:lang w:eastAsia="ru-RU"/>
        </w:rPr>
        <w:t> коррупция способствует возникновению и развитию целого ряда негативных явлений и процессов:</w:t>
      </w:r>
    </w:p>
    <w:p w:rsidR="00BA64D5" w:rsidRPr="00BA64D5" w:rsidRDefault="00BA64D5" w:rsidP="00BA64D5">
      <w:pPr>
        <w:numPr>
          <w:ilvl w:val="0"/>
          <w:numId w:val="19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нарушает механизм рыночной конкуренции, поскольку в выигрыше оказывается не тот, кто конкурентоспособен, а тот, кто смог получить преимущества за взятки. Это способствует возникновению монополистических тенденций в экономике, снижению эффективности ее функционирования и дискредитации идей свободной конкуренции;</w:t>
      </w:r>
    </w:p>
    <w:p w:rsidR="00BA64D5" w:rsidRPr="00BA64D5" w:rsidRDefault="00BA64D5" w:rsidP="00BA64D5">
      <w:pPr>
        <w:numPr>
          <w:ilvl w:val="0"/>
          <w:numId w:val="19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влечет за собой неэффективное распределение средств государственного бюджета, особенно при распределении государственных заказов и выделении кредитов, препятствуя тем самым эффективной реализации правительственных программ;</w:t>
      </w:r>
    </w:p>
    <w:p w:rsidR="00BA64D5" w:rsidRPr="00BA64D5" w:rsidRDefault="00BA64D5" w:rsidP="00BA64D5">
      <w:pPr>
        <w:numPr>
          <w:ilvl w:val="0"/>
          <w:numId w:val="19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приводит к несправедливому распределению доходов, обогащая субъектов коррупционных отношений за счет остальных членов общества;</w:t>
      </w:r>
    </w:p>
    <w:p w:rsidR="00BA64D5" w:rsidRPr="00BA64D5" w:rsidRDefault="00BA64D5" w:rsidP="00BA64D5">
      <w:pPr>
        <w:numPr>
          <w:ilvl w:val="0"/>
          <w:numId w:val="19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способствует повышению цен на товары и услуги за счет так называемых коррупционных "накладных расходов" в результате чего страдает потребитель;</w:t>
      </w:r>
    </w:p>
    <w:p w:rsidR="00BA64D5" w:rsidRPr="00BA64D5" w:rsidRDefault="00BA64D5" w:rsidP="00BA64D5">
      <w:pPr>
        <w:numPr>
          <w:ilvl w:val="0"/>
          <w:numId w:val="19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является средством, способствующим обеспечению благоприятных условий для формирования и развития организованной преступности и теневой экономики. Это приводит к снижению налоговых поступлений в государственный бюджет, оттоку капитала за рубеж и затрудняет возможность государства эффективно выполнять свои экономические, политические и социальные функции.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В </w:t>
      </w:r>
      <w:r w:rsidRPr="00BA64D5">
        <w:rPr>
          <w:rFonts w:ascii="Arial" w:eastAsia="Times New Roman" w:hAnsi="Arial" w:cs="Arial"/>
          <w:b/>
          <w:bCs/>
          <w:color w:val="000000"/>
          <w:sz w:val="23"/>
          <w:lang w:eastAsia="ru-RU"/>
        </w:rPr>
        <w:t>социальной сфере</w:t>
      </w:r>
      <w:r w:rsidRPr="00BA64D5">
        <w:rPr>
          <w:rFonts w:ascii="Arial" w:eastAsia="Times New Roman" w:hAnsi="Arial" w:cs="Arial"/>
          <w:color w:val="000000"/>
          <w:sz w:val="23"/>
          <w:szCs w:val="23"/>
          <w:lang w:eastAsia="ru-RU"/>
        </w:rPr>
        <w:t> отрицательные последствия коррупции сводятся к следующему:</w:t>
      </w:r>
    </w:p>
    <w:p w:rsidR="00BA64D5" w:rsidRPr="00BA64D5" w:rsidRDefault="00BA64D5" w:rsidP="00BA64D5">
      <w:pPr>
        <w:numPr>
          <w:ilvl w:val="0"/>
          <w:numId w:val="1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коррупция предполагает существенное различие между объявленными и реальными ценностями и формирует у членов общества "двойной стандарт" морали и поведения. Это приводит к тому, что мерой всего в обществе становятся деньги, значимость человека определяется размером его личного состояния независимо от способов его получения, происходит девальвация и слом цивилизованных социальных регуляторов поведения людей: норм морали, права религии, общественного мнения и </w:t>
      </w:r>
      <w:proofErr w:type="spellStart"/>
      <w:proofErr w:type="gramStart"/>
      <w:r w:rsidRPr="00BA64D5">
        <w:rPr>
          <w:rFonts w:ascii="Arial" w:eastAsia="Times New Roman" w:hAnsi="Arial" w:cs="Arial"/>
          <w:color w:val="000000"/>
          <w:sz w:val="23"/>
          <w:szCs w:val="23"/>
          <w:lang w:eastAsia="ru-RU"/>
        </w:rPr>
        <w:t>др</w:t>
      </w:r>
      <w:proofErr w:type="spellEnd"/>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1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способствует несправедливому перераспределению жизненных благ в пользу узких олигархических групп, что имеет своим следствием резкое возрастание имущественного неравенства среди населения, обнищание значительной части общества и возрастания социальной напряженности в стране;</w:t>
      </w:r>
    </w:p>
    <w:p w:rsidR="00BA64D5" w:rsidRPr="00BA64D5" w:rsidRDefault="00BA64D5" w:rsidP="00BA64D5">
      <w:pPr>
        <w:numPr>
          <w:ilvl w:val="0"/>
          <w:numId w:val="19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дискредитирует право как основной инструмент регулирования жизни государства и общества. В общественном сознании формируется представление о беззащитности граждан и перед лицом власти и перед преступностью.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w:t>
      </w:r>
      <w:r w:rsidRPr="00BA64D5">
        <w:rPr>
          <w:rFonts w:ascii="Arial" w:eastAsia="Times New Roman" w:hAnsi="Arial" w:cs="Arial"/>
          <w:b/>
          <w:bCs/>
          <w:color w:val="000000"/>
          <w:sz w:val="23"/>
          <w:lang w:eastAsia="ru-RU"/>
        </w:rPr>
        <w:t>политической сфере</w:t>
      </w:r>
      <w:r w:rsidRPr="00BA64D5">
        <w:rPr>
          <w:rFonts w:ascii="Arial" w:eastAsia="Times New Roman" w:hAnsi="Arial" w:cs="Arial"/>
          <w:color w:val="000000"/>
          <w:sz w:val="23"/>
          <w:szCs w:val="23"/>
          <w:lang w:eastAsia="ru-RU"/>
        </w:rPr>
        <w:t> негативные последствия коррупции проявляются в следующем:</w:t>
      </w:r>
    </w:p>
    <w:p w:rsidR="00BA64D5" w:rsidRPr="00BA64D5" w:rsidRDefault="00BA64D5" w:rsidP="00BA64D5">
      <w:pPr>
        <w:numPr>
          <w:ilvl w:val="0"/>
          <w:numId w:val="19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способствует смещению целей политики от общенациональных к обеспечению властвования олигархических кланов и группировок;</w:t>
      </w:r>
    </w:p>
    <w:p w:rsidR="00BA64D5" w:rsidRPr="00BA64D5" w:rsidRDefault="00BA64D5" w:rsidP="00BA64D5">
      <w:pPr>
        <w:numPr>
          <w:ilvl w:val="0"/>
          <w:numId w:val="19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коррумпированные субъекты, прячущие свой капитал за рубежом, превращаются в "пятую колонну" и способствуют предательству интересов национальной безопасности страны;</w:t>
      </w:r>
    </w:p>
    <w:p w:rsidR="00BA64D5" w:rsidRPr="00BA64D5" w:rsidRDefault="00BA64D5" w:rsidP="00BA64D5">
      <w:pPr>
        <w:numPr>
          <w:ilvl w:val="0"/>
          <w:numId w:val="19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подрывает престиж страны на международной арене, способствует ее политической и экономической изоляции.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снижает доверие общества к власти, вызывает разочарование в ценностях демократии и может способствовать переходу к другой, более жесткой форме государственного устройства - диктатуре.</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17.4. Экономические потери от коррупции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Одной из важнейших проблем, способствующих познанию коррупции, ее освещению и преодолению, является определение масштаба ущерба, наносимого обществу этим негативным явлением.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оценки потерь от коррупции обратимся к докладу, подготовленному Советом по внешней и оборонной политике и Фондом "</w:t>
      </w:r>
      <w:proofErr w:type="spellStart"/>
      <w:r w:rsidRPr="00BA64D5">
        <w:rPr>
          <w:rFonts w:ascii="Arial" w:eastAsia="Times New Roman" w:hAnsi="Arial" w:cs="Arial"/>
          <w:color w:val="000000"/>
          <w:sz w:val="23"/>
          <w:szCs w:val="23"/>
          <w:lang w:eastAsia="ru-RU"/>
        </w:rPr>
        <w:t>Индем</w:t>
      </w:r>
      <w:proofErr w:type="spellEnd"/>
      <w:r w:rsidRPr="00BA64D5">
        <w:rPr>
          <w:rFonts w:ascii="Arial" w:eastAsia="Times New Roman" w:hAnsi="Arial" w:cs="Arial"/>
          <w:color w:val="000000"/>
          <w:sz w:val="23"/>
          <w:szCs w:val="23"/>
          <w:lang w:eastAsia="ru-RU"/>
        </w:rPr>
        <w:t>", в котором обобщен ряд примеров, когда подобный ущерб удалось установить</w:t>
      </w:r>
      <w:proofErr w:type="gramStart"/>
      <w:r w:rsidRPr="00BA64D5">
        <w:rPr>
          <w:rFonts w:ascii="Arial" w:eastAsia="Times New Roman" w:hAnsi="Arial" w:cs="Arial"/>
          <w:color w:val="000000"/>
          <w:sz w:val="23"/>
          <w:szCs w:val="23"/>
          <w:lang w:eastAsia="ru-RU"/>
        </w:rPr>
        <w:t xml:space="preserve"> .</w:t>
      </w:r>
      <w:proofErr w:type="gramEnd"/>
    </w:p>
    <w:p w:rsidR="00BA64D5" w:rsidRPr="00BA64D5" w:rsidRDefault="00BA64D5" w:rsidP="00BA64D5">
      <w:pPr>
        <w:numPr>
          <w:ilvl w:val="0"/>
          <w:numId w:val="19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было подсчитано, что в Италии после проведения операции "Чистые руки", направленной против коррупции, государственные затраты на строительство дорог сократились на 20%;</w:t>
      </w:r>
    </w:p>
    <w:p w:rsidR="00BA64D5" w:rsidRPr="00BA64D5" w:rsidRDefault="00BA64D5" w:rsidP="00BA64D5">
      <w:pPr>
        <w:numPr>
          <w:ilvl w:val="0"/>
          <w:numId w:val="19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учеными Гарвардского университета подсчитано, что снижение коррумпированности страны с уровня Мексики до уровня Сингапура производит эффект, эквивалентный возрастанию сбора налогов на 20%;</w:t>
      </w:r>
    </w:p>
    <w:p w:rsidR="00BA64D5" w:rsidRPr="00BA64D5" w:rsidRDefault="00BA64D5" w:rsidP="00BA64D5">
      <w:pPr>
        <w:numPr>
          <w:ilvl w:val="0"/>
          <w:numId w:val="19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упомянем дело одного британского чиновника Министерства обороны, осужденного на 4 года за взятки, минимальная оценка которых составила 2,25 миллиона долларов. Эксперты британского филиала ТИ установили, что ущерб, нанесенный действиями чиновника, за которые он получал взятки, составил 200 </w:t>
      </w:r>
      <w:r w:rsidRPr="00BA64D5">
        <w:rPr>
          <w:rFonts w:ascii="Arial" w:eastAsia="Times New Roman" w:hAnsi="Arial" w:cs="Arial"/>
          <w:color w:val="000000"/>
          <w:sz w:val="23"/>
          <w:szCs w:val="23"/>
          <w:lang w:eastAsia="ru-RU"/>
        </w:rPr>
        <w:lastRenderedPageBreak/>
        <w:t>миллионов долларов, т.е. почти стократно превосходил суммарный размер взяток. Легко убедиться на многих отечественных примерах в том, что это соотношение между размером взяток и нанесенным от коррупционных решений ущербом бывает и более существенным;</w:t>
      </w:r>
    </w:p>
    <w:p w:rsidR="00BA64D5" w:rsidRPr="00BA64D5" w:rsidRDefault="00BA64D5" w:rsidP="00BA64D5">
      <w:pPr>
        <w:numPr>
          <w:ilvl w:val="0"/>
          <w:numId w:val="19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следует обратить внимание на наиболее распространенный во всем мире источник верхушечной коррупции - государственные заказы и закупки. Согласно оценкам, потери от коррупции в этой сфере часто превышают 30% всех бюджетных затрат по данным статьям. (Если использовать этот коэффициент, то </w:t>
      </w:r>
      <w:proofErr w:type="spellStart"/>
      <w:r w:rsidRPr="00BA64D5">
        <w:rPr>
          <w:rFonts w:ascii="Arial" w:eastAsia="Times New Roman" w:hAnsi="Arial" w:cs="Arial"/>
          <w:color w:val="000000"/>
          <w:sz w:val="23"/>
          <w:szCs w:val="23"/>
          <w:lang w:eastAsia="ru-RU"/>
        </w:rPr>
        <w:t>антикоррупционные</w:t>
      </w:r>
      <w:proofErr w:type="spellEnd"/>
      <w:r w:rsidRPr="00BA64D5">
        <w:rPr>
          <w:rFonts w:ascii="Arial" w:eastAsia="Times New Roman" w:hAnsi="Arial" w:cs="Arial"/>
          <w:color w:val="000000"/>
          <w:sz w:val="23"/>
          <w:szCs w:val="23"/>
          <w:lang w:eastAsia="ru-RU"/>
        </w:rPr>
        <w:t xml:space="preserve"> меры в состоянии избавить нас от потерь только в военной сфере в размере почти 8 триллионов неденоминированных рублей.)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приведенным примерам можно добавить оценки наших правоохранительных органов, согласно которым криминальные структуры в отдельных отраслях промышленности - нефть, газ, редкие металлы - тратят до 50% получаемой прибыли (реальной, а не декларируемой) на подкуп различных должностных лиц. Если использовать приведенное выше соотношение между размером взяток и потерями от коррупции, то легко установить порядок соответствующих сумм, которые будут исчисляться миллиардами долларов.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Теперь обратимся к низовой коррупции. По некоторым оценкам, общая сумма взяток, выплачиваемая мелкими предпринимателями, эквивалентна 3% ВВП. По подсчетам экспертов российской общественной организации "Технологии - XXI век", мелкие предприниматели тратят по всей стране на взятки чиновникам минимум 500 миллионов долларов в месяц! В год это оборачивается суммой в 6 миллиардов долларов. (Следует добавить, что приведенные расчеты не включают платежи мелких предпринимателей "крышам".) Предварительный анализ показывает, что 10% всего дохода в мелком и среднем бизнесе тратится на </w:t>
      </w:r>
      <w:proofErr w:type="gramStart"/>
      <w:r w:rsidRPr="00BA64D5">
        <w:rPr>
          <w:rFonts w:ascii="Arial" w:eastAsia="Times New Roman" w:hAnsi="Arial" w:cs="Arial"/>
          <w:color w:val="000000"/>
          <w:sz w:val="23"/>
          <w:szCs w:val="23"/>
          <w:lang w:eastAsia="ru-RU"/>
        </w:rPr>
        <w:t>коррупционных</w:t>
      </w:r>
      <w:proofErr w:type="gramEnd"/>
      <w:r w:rsidRPr="00BA64D5">
        <w:rPr>
          <w:rFonts w:ascii="Arial" w:eastAsia="Times New Roman" w:hAnsi="Arial" w:cs="Arial"/>
          <w:color w:val="000000"/>
          <w:sz w:val="23"/>
          <w:szCs w:val="23"/>
          <w:lang w:eastAsia="ru-RU"/>
        </w:rPr>
        <w:t xml:space="preserve"> сделки. При этом на начальном этапе (регистрация предприятий и т.п.) расходы существенно выше. "Вход в бизнес" требует разрешений примерно 50 чиновников. Эти потери напрямую перекладываются на рядовых покупателей и клиентов мелкого бизнеса, поскольку потраченные на взятки деньги закладываются в цену товаров и услуг.</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Добавим к этому слабоизученную и практически не контролируемую у нас коррупцию внутри предприятий и негосударственных организаций (пример - предоставление коммерческими банками кредитов за взятки), которая также снижает эффективность экономики.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Таким образом, суммарные потери от коррупции в нашей стране могут составлять от 10 до 20 миллиардов долларов в год. Эти данные приведены здесь не для того, чтобы кого-либо удивить или напугать. Важно увидеть </w:t>
      </w:r>
      <w:proofErr w:type="gramStart"/>
      <w:r w:rsidRPr="00BA64D5">
        <w:rPr>
          <w:rFonts w:ascii="Arial" w:eastAsia="Times New Roman" w:hAnsi="Arial" w:cs="Arial"/>
          <w:color w:val="000000"/>
          <w:sz w:val="23"/>
          <w:szCs w:val="23"/>
          <w:lang w:eastAsia="ru-RU"/>
        </w:rPr>
        <w:t>другое</w:t>
      </w:r>
      <w:proofErr w:type="gramEnd"/>
      <w:r w:rsidRPr="00BA64D5">
        <w:rPr>
          <w:rFonts w:ascii="Arial" w:eastAsia="Times New Roman" w:hAnsi="Arial" w:cs="Arial"/>
          <w:color w:val="000000"/>
          <w:sz w:val="23"/>
          <w:szCs w:val="23"/>
          <w:lang w:eastAsia="ru-RU"/>
        </w:rPr>
        <w:t>, насколько рентабельными могут оказаться вложения в серьезную осмысленную деятельность по систематическому ограничению коррупции.</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18.1. Типы коррупционных отношений</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является оборотной стороной деятельности любого централизованного государства, которое претендует на широкий учет и контроль.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Там, где власть центрального правительства была слабой (например, в Европе в эпоху раннего средневековья), использование служебного положения для личных поборов с населения часто становилось общепринятой нормой.</w:t>
      </w:r>
    </w:p>
    <w:tbl>
      <w:tblPr>
        <w:tblW w:w="12056" w:type="dxa"/>
        <w:tblCellSpacing w:w="15" w:type="dxa"/>
        <w:tblCellMar>
          <w:top w:w="15" w:type="dxa"/>
          <w:left w:w="15" w:type="dxa"/>
          <w:bottom w:w="15" w:type="dxa"/>
          <w:right w:w="15" w:type="dxa"/>
        </w:tblCellMar>
        <w:tblLook w:val="04A0"/>
      </w:tblPr>
      <w:tblGrid>
        <w:gridCol w:w="3156"/>
        <w:gridCol w:w="8900"/>
      </w:tblGrid>
      <w:tr w:rsidR="00BA64D5" w:rsidRPr="00BA64D5" w:rsidTr="00BA64D5">
        <w:trPr>
          <w:tblCellSpacing w:w="15" w:type="dxa"/>
        </w:trPr>
        <w:tc>
          <w:tcPr>
            <w:tcW w:w="0" w:type="auto"/>
            <w:gridSpan w:val="2"/>
            <w:tcBorders>
              <w:top w:val="nil"/>
              <w:left w:val="nil"/>
              <w:bottom w:val="nil"/>
              <w:right w:val="nil"/>
            </w:tcBorders>
            <w:shd w:val="clear" w:color="auto" w:fill="87CEFA"/>
            <w:tcMar>
              <w:top w:w="117" w:type="dxa"/>
              <w:left w:w="15" w:type="dxa"/>
              <w:bottom w:w="117" w:type="dxa"/>
              <w:right w:w="15" w:type="dxa"/>
            </w:tcMar>
            <w:vAlign w:val="center"/>
            <w:hideMark/>
          </w:tcPr>
          <w:p w:rsidR="00BA64D5" w:rsidRPr="00BA64D5" w:rsidRDefault="00BA64D5" w:rsidP="00BA64D5">
            <w:pPr>
              <w:spacing w:before="100" w:beforeAutospacing="1" w:after="167" w:line="288" w:lineRule="atLeast"/>
              <w:jc w:val="right"/>
              <w:rPr>
                <w:rFonts w:ascii="Times New Roman" w:eastAsia="Times New Roman" w:hAnsi="Times New Roman" w:cs="Times New Roman"/>
                <w:i/>
                <w:iCs/>
                <w:sz w:val="23"/>
                <w:szCs w:val="23"/>
                <w:lang w:eastAsia="ru-RU"/>
              </w:rPr>
            </w:pPr>
            <w:r w:rsidRPr="00BA64D5">
              <w:rPr>
                <w:rFonts w:ascii="Times New Roman" w:eastAsia="Times New Roman" w:hAnsi="Times New Roman" w:cs="Times New Roman"/>
                <w:i/>
                <w:iCs/>
                <w:sz w:val="23"/>
                <w:szCs w:val="23"/>
                <w:lang w:eastAsia="ru-RU"/>
              </w:rPr>
              <w:lastRenderedPageBreak/>
              <w:t>Типология коррупционных отношений</w:t>
            </w:r>
          </w:p>
        </w:tc>
      </w:tr>
      <w:tr w:rsidR="00BA64D5" w:rsidRPr="00BA64D5" w:rsidTr="00BA64D5">
        <w:trPr>
          <w:tblCellSpacing w:w="15" w:type="dxa"/>
        </w:trPr>
        <w:tc>
          <w:tcPr>
            <w:tcW w:w="1300" w:type="pct"/>
            <w:shd w:val="clear" w:color="auto" w:fill="87CEFA"/>
            <w:tcMar>
              <w:top w:w="117" w:type="dxa"/>
              <w:left w:w="15" w:type="dxa"/>
              <w:bottom w:w="117" w:type="dxa"/>
              <w:right w:w="15" w:type="dxa"/>
            </w:tcMar>
            <w:vAlign w:val="center"/>
            <w:hideMark/>
          </w:tcPr>
          <w:p w:rsidR="00BA64D5" w:rsidRPr="00BA64D5" w:rsidRDefault="00BA64D5" w:rsidP="00BA64D5">
            <w:pPr>
              <w:spacing w:before="100" w:beforeAutospacing="1" w:after="167" w:line="288" w:lineRule="atLeast"/>
              <w:jc w:val="center"/>
              <w:rPr>
                <w:rFonts w:ascii="Times New Roman" w:eastAsia="Times New Roman" w:hAnsi="Times New Roman" w:cs="Times New Roman"/>
                <w:b/>
                <w:bCs/>
                <w:color w:val="981917"/>
                <w:sz w:val="23"/>
                <w:szCs w:val="23"/>
                <w:lang w:eastAsia="ru-RU"/>
              </w:rPr>
            </w:pPr>
            <w:r w:rsidRPr="00BA64D5">
              <w:rPr>
                <w:rFonts w:ascii="Times New Roman" w:eastAsia="Times New Roman" w:hAnsi="Times New Roman" w:cs="Times New Roman"/>
                <w:b/>
                <w:bCs/>
                <w:color w:val="981917"/>
                <w:sz w:val="23"/>
                <w:lang w:eastAsia="ru-RU"/>
              </w:rPr>
              <w:t>Критерии типологии коррупции</w:t>
            </w:r>
          </w:p>
        </w:tc>
        <w:tc>
          <w:tcPr>
            <w:tcW w:w="3700" w:type="pct"/>
            <w:shd w:val="clear" w:color="auto" w:fill="87CEFA"/>
            <w:tcMar>
              <w:top w:w="117" w:type="dxa"/>
              <w:left w:w="15" w:type="dxa"/>
              <w:bottom w:w="117" w:type="dxa"/>
              <w:right w:w="15" w:type="dxa"/>
            </w:tcMar>
            <w:vAlign w:val="center"/>
            <w:hideMark/>
          </w:tcPr>
          <w:p w:rsidR="00BA64D5" w:rsidRPr="00BA64D5" w:rsidRDefault="00BA64D5" w:rsidP="00BA64D5">
            <w:pPr>
              <w:spacing w:before="100" w:beforeAutospacing="1" w:after="167" w:line="288" w:lineRule="atLeast"/>
              <w:jc w:val="center"/>
              <w:rPr>
                <w:rFonts w:ascii="Times New Roman" w:eastAsia="Times New Roman" w:hAnsi="Times New Roman" w:cs="Times New Roman"/>
                <w:b/>
                <w:bCs/>
                <w:color w:val="981917"/>
                <w:sz w:val="23"/>
                <w:szCs w:val="23"/>
                <w:lang w:eastAsia="ru-RU"/>
              </w:rPr>
            </w:pPr>
            <w:r w:rsidRPr="00BA64D5">
              <w:rPr>
                <w:rFonts w:ascii="Times New Roman" w:eastAsia="Times New Roman" w:hAnsi="Times New Roman" w:cs="Times New Roman"/>
                <w:b/>
                <w:bCs/>
                <w:color w:val="981917"/>
                <w:sz w:val="23"/>
                <w:lang w:eastAsia="ru-RU"/>
              </w:rPr>
              <w:t>Виды коррупции</w:t>
            </w:r>
          </w:p>
        </w:tc>
      </w:tr>
      <w:tr w:rsidR="00BA64D5" w:rsidRPr="00BA64D5" w:rsidTr="00BA64D5">
        <w:trPr>
          <w:tblCellSpacing w:w="15" w:type="dxa"/>
        </w:trPr>
        <w:tc>
          <w:tcPr>
            <w:tcW w:w="0" w:type="auto"/>
            <w:shd w:val="clear" w:color="auto" w:fill="FAEBD7"/>
            <w:tcMar>
              <w:top w:w="33" w:type="dxa"/>
              <w:left w:w="84" w:type="dxa"/>
              <w:bottom w:w="33" w:type="dxa"/>
              <w:right w:w="84" w:type="dxa"/>
            </w:tcMar>
            <w:vAlign w:val="center"/>
            <w:hideMark/>
          </w:tcPr>
          <w:p w:rsidR="00BA64D5" w:rsidRPr="00BA64D5" w:rsidRDefault="00BA64D5" w:rsidP="00BA64D5">
            <w:pPr>
              <w:spacing w:before="100" w:beforeAutospacing="1" w:after="167" w:line="288" w:lineRule="atLeast"/>
              <w:jc w:val="center"/>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Кто злоупотребляет служебным положением</w:t>
            </w:r>
          </w:p>
        </w:tc>
        <w:tc>
          <w:tcPr>
            <w:tcW w:w="0" w:type="auto"/>
            <w:shd w:val="clear" w:color="auto" w:fill="FAEBD7"/>
            <w:tcMar>
              <w:top w:w="33" w:type="dxa"/>
              <w:left w:w="84" w:type="dxa"/>
              <w:bottom w:w="33" w:type="dxa"/>
              <w:right w:w="84" w:type="dxa"/>
            </w:tcMar>
            <w:vAlign w:val="center"/>
            <w:hideMark/>
          </w:tcPr>
          <w:p w:rsidR="00BA64D5" w:rsidRPr="00BA64D5" w:rsidRDefault="00BA64D5" w:rsidP="00BA64D5">
            <w:pPr>
              <w:spacing w:before="100" w:beforeAutospacing="1" w:after="100" w:afterAutospacing="1"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Государственная (коррупция госчиновников)</w:t>
            </w:r>
            <w:r w:rsidRPr="00BA64D5">
              <w:rPr>
                <w:rFonts w:ascii="Times New Roman" w:eastAsia="Times New Roman" w:hAnsi="Times New Roman" w:cs="Times New Roman"/>
                <w:sz w:val="20"/>
                <w:szCs w:val="20"/>
                <w:lang w:eastAsia="ru-RU"/>
              </w:rPr>
              <w:br/>
              <w:t>Коммерческая (коррупция менеджеров фирм)</w:t>
            </w:r>
            <w:r w:rsidRPr="00BA64D5">
              <w:rPr>
                <w:rFonts w:ascii="Times New Roman" w:eastAsia="Times New Roman" w:hAnsi="Times New Roman" w:cs="Times New Roman"/>
                <w:sz w:val="20"/>
                <w:szCs w:val="20"/>
                <w:lang w:eastAsia="ru-RU"/>
              </w:rPr>
              <w:br/>
              <w:t>Политическая (коррупция политических деятелей)</w:t>
            </w:r>
          </w:p>
        </w:tc>
      </w:tr>
      <w:tr w:rsidR="00BA64D5" w:rsidRPr="00BA64D5" w:rsidTr="00BA64D5">
        <w:trPr>
          <w:tblCellSpacing w:w="15" w:type="dxa"/>
        </w:trPr>
        <w:tc>
          <w:tcPr>
            <w:tcW w:w="0" w:type="auto"/>
            <w:shd w:val="clear" w:color="auto" w:fill="FAF0E6"/>
            <w:tcMar>
              <w:top w:w="33" w:type="dxa"/>
              <w:left w:w="84" w:type="dxa"/>
              <w:bottom w:w="33" w:type="dxa"/>
              <w:right w:w="84" w:type="dxa"/>
            </w:tcMar>
            <w:vAlign w:val="center"/>
            <w:hideMark/>
          </w:tcPr>
          <w:p w:rsidR="00BA64D5" w:rsidRPr="00BA64D5" w:rsidRDefault="00BA64D5" w:rsidP="00BA64D5">
            <w:pPr>
              <w:spacing w:beforeAutospacing="1" w:after="0" w:line="288" w:lineRule="atLeast"/>
              <w:jc w:val="center"/>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Кто выступает инициатором коррупционных отношений</w:t>
            </w:r>
          </w:p>
        </w:tc>
        <w:tc>
          <w:tcPr>
            <w:tcW w:w="0" w:type="auto"/>
            <w:shd w:val="clear" w:color="auto" w:fill="FAF0E6"/>
            <w:tcMar>
              <w:top w:w="33" w:type="dxa"/>
              <w:left w:w="84" w:type="dxa"/>
              <w:bottom w:w="33" w:type="dxa"/>
              <w:right w:w="84" w:type="dxa"/>
            </w:tcMar>
            <w:vAlign w:val="center"/>
            <w:hideMark/>
          </w:tcPr>
          <w:p w:rsidR="00BA64D5" w:rsidRPr="00BA64D5" w:rsidRDefault="00BA64D5" w:rsidP="00BA64D5">
            <w:pPr>
              <w:spacing w:beforeAutospacing="1" w:after="0"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Запрашивание (вымогательство) взяток по инициативе руководящего лица</w:t>
            </w:r>
            <w:r w:rsidRPr="00BA64D5">
              <w:rPr>
                <w:rFonts w:ascii="Times New Roman" w:eastAsia="Times New Roman" w:hAnsi="Times New Roman" w:cs="Times New Roman"/>
                <w:sz w:val="20"/>
                <w:szCs w:val="20"/>
                <w:lang w:eastAsia="ru-RU"/>
              </w:rPr>
              <w:br/>
              <w:t>Подкуп по инициативе просителя</w:t>
            </w:r>
          </w:p>
        </w:tc>
      </w:tr>
      <w:tr w:rsidR="00BA64D5" w:rsidRPr="00BA64D5" w:rsidTr="00BA64D5">
        <w:trPr>
          <w:tblCellSpacing w:w="15" w:type="dxa"/>
        </w:trPr>
        <w:tc>
          <w:tcPr>
            <w:tcW w:w="0" w:type="auto"/>
            <w:shd w:val="clear" w:color="auto" w:fill="FAEBD7"/>
            <w:tcMar>
              <w:top w:w="33" w:type="dxa"/>
              <w:left w:w="84" w:type="dxa"/>
              <w:bottom w:w="33" w:type="dxa"/>
              <w:right w:w="84" w:type="dxa"/>
            </w:tcMar>
            <w:vAlign w:val="center"/>
            <w:hideMark/>
          </w:tcPr>
          <w:p w:rsidR="00BA64D5" w:rsidRPr="00BA64D5" w:rsidRDefault="00BA64D5" w:rsidP="00BA64D5">
            <w:pPr>
              <w:spacing w:beforeAutospacing="1" w:after="0" w:line="288" w:lineRule="atLeast"/>
              <w:jc w:val="center"/>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Кто является взяткодателем</w:t>
            </w:r>
          </w:p>
        </w:tc>
        <w:tc>
          <w:tcPr>
            <w:tcW w:w="0" w:type="auto"/>
            <w:shd w:val="clear" w:color="auto" w:fill="FAEBD7"/>
            <w:tcMar>
              <w:top w:w="33" w:type="dxa"/>
              <w:left w:w="84" w:type="dxa"/>
              <w:bottom w:w="33" w:type="dxa"/>
              <w:right w:w="84" w:type="dxa"/>
            </w:tcMar>
            <w:vAlign w:val="center"/>
            <w:hideMark/>
          </w:tcPr>
          <w:p w:rsidR="00BA64D5" w:rsidRPr="00BA64D5" w:rsidRDefault="00BA64D5" w:rsidP="00BA64D5">
            <w:pPr>
              <w:spacing w:beforeAutospacing="1" w:after="0"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Индивидуальная взятка (со стороны гражданина)</w:t>
            </w:r>
            <w:r w:rsidRPr="00BA64D5">
              <w:rPr>
                <w:rFonts w:ascii="Times New Roman" w:eastAsia="Times New Roman" w:hAnsi="Times New Roman" w:cs="Times New Roman"/>
                <w:sz w:val="20"/>
                <w:szCs w:val="20"/>
                <w:lang w:eastAsia="ru-RU"/>
              </w:rPr>
              <w:br/>
              <w:t>Предпринимательская взятка (со стороны легальной фирмы)</w:t>
            </w:r>
            <w:r w:rsidRPr="00BA64D5">
              <w:rPr>
                <w:rFonts w:ascii="Times New Roman" w:eastAsia="Times New Roman" w:hAnsi="Times New Roman" w:cs="Times New Roman"/>
                <w:sz w:val="20"/>
                <w:szCs w:val="20"/>
                <w:lang w:eastAsia="ru-RU"/>
              </w:rPr>
              <w:br/>
              <w:t>Криминальный подкуп (со стороны криминальных предпринимателей – например, наркомафии)</w:t>
            </w:r>
          </w:p>
        </w:tc>
      </w:tr>
      <w:tr w:rsidR="00BA64D5" w:rsidRPr="00BA64D5" w:rsidTr="00BA64D5">
        <w:trPr>
          <w:tblCellSpacing w:w="15" w:type="dxa"/>
        </w:trPr>
        <w:tc>
          <w:tcPr>
            <w:tcW w:w="0" w:type="auto"/>
            <w:shd w:val="clear" w:color="auto" w:fill="FAF0E6"/>
            <w:tcMar>
              <w:top w:w="33" w:type="dxa"/>
              <w:left w:w="84" w:type="dxa"/>
              <w:bottom w:w="33" w:type="dxa"/>
              <w:right w:w="84" w:type="dxa"/>
            </w:tcMar>
            <w:vAlign w:val="center"/>
            <w:hideMark/>
          </w:tcPr>
          <w:p w:rsidR="00BA64D5" w:rsidRPr="00BA64D5" w:rsidRDefault="00BA64D5" w:rsidP="00BA64D5">
            <w:pPr>
              <w:spacing w:beforeAutospacing="1" w:after="0" w:line="288" w:lineRule="atLeast"/>
              <w:jc w:val="center"/>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Форма выгоды, получаемой взяткополучателем от коррупции</w:t>
            </w:r>
          </w:p>
        </w:tc>
        <w:tc>
          <w:tcPr>
            <w:tcW w:w="0" w:type="auto"/>
            <w:shd w:val="clear" w:color="auto" w:fill="FAF0E6"/>
            <w:tcMar>
              <w:top w:w="33" w:type="dxa"/>
              <w:left w:w="84" w:type="dxa"/>
              <w:bottom w:w="33" w:type="dxa"/>
              <w:right w:w="84" w:type="dxa"/>
            </w:tcMar>
            <w:vAlign w:val="center"/>
            <w:hideMark/>
          </w:tcPr>
          <w:p w:rsidR="00BA64D5" w:rsidRPr="00BA64D5" w:rsidRDefault="00BA64D5" w:rsidP="00BA64D5">
            <w:pPr>
              <w:spacing w:beforeAutospacing="1" w:after="0"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Денежные взятки</w:t>
            </w:r>
            <w:r w:rsidRPr="00BA64D5">
              <w:rPr>
                <w:rFonts w:ascii="Times New Roman" w:eastAsia="Times New Roman" w:hAnsi="Times New Roman" w:cs="Times New Roman"/>
                <w:sz w:val="20"/>
                <w:szCs w:val="20"/>
                <w:lang w:eastAsia="ru-RU"/>
              </w:rPr>
              <w:br/>
              <w:t>Обмен услугами (патронаж, непотизм)</w:t>
            </w:r>
          </w:p>
        </w:tc>
      </w:tr>
      <w:tr w:rsidR="00BA64D5" w:rsidRPr="00BA64D5" w:rsidTr="00BA64D5">
        <w:trPr>
          <w:tblCellSpacing w:w="15" w:type="dxa"/>
        </w:trPr>
        <w:tc>
          <w:tcPr>
            <w:tcW w:w="0" w:type="auto"/>
            <w:shd w:val="clear" w:color="auto" w:fill="FAEBD7"/>
            <w:tcMar>
              <w:top w:w="33" w:type="dxa"/>
              <w:left w:w="84" w:type="dxa"/>
              <w:bottom w:w="33" w:type="dxa"/>
              <w:right w:w="84" w:type="dxa"/>
            </w:tcMar>
            <w:vAlign w:val="center"/>
            <w:hideMark/>
          </w:tcPr>
          <w:p w:rsidR="00BA64D5" w:rsidRPr="00BA64D5" w:rsidRDefault="00BA64D5" w:rsidP="00BA64D5">
            <w:pPr>
              <w:spacing w:beforeAutospacing="1" w:after="0" w:line="288" w:lineRule="atLeast"/>
              <w:jc w:val="center"/>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Цели коррупции с точки зрения взяткодателя</w:t>
            </w:r>
          </w:p>
        </w:tc>
        <w:tc>
          <w:tcPr>
            <w:tcW w:w="0" w:type="auto"/>
            <w:shd w:val="clear" w:color="auto" w:fill="FAEBD7"/>
            <w:tcMar>
              <w:top w:w="33" w:type="dxa"/>
              <w:left w:w="84" w:type="dxa"/>
              <w:bottom w:w="33" w:type="dxa"/>
              <w:right w:w="84" w:type="dxa"/>
            </w:tcMar>
            <w:vAlign w:val="center"/>
            <w:hideMark/>
          </w:tcPr>
          <w:p w:rsidR="00BA64D5" w:rsidRPr="00BA64D5" w:rsidRDefault="00BA64D5" w:rsidP="00BA64D5">
            <w:pPr>
              <w:spacing w:beforeAutospacing="1" w:after="0"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 xml:space="preserve">Ускоряющая взятка (чтобы </w:t>
            </w:r>
            <w:proofErr w:type="gramStart"/>
            <w:r w:rsidRPr="00BA64D5">
              <w:rPr>
                <w:rFonts w:ascii="Times New Roman" w:eastAsia="Times New Roman" w:hAnsi="Times New Roman" w:cs="Times New Roman"/>
                <w:sz w:val="20"/>
                <w:szCs w:val="20"/>
                <w:lang w:eastAsia="ru-RU"/>
              </w:rPr>
              <w:t>получивший</w:t>
            </w:r>
            <w:proofErr w:type="gramEnd"/>
            <w:r w:rsidRPr="00BA64D5">
              <w:rPr>
                <w:rFonts w:ascii="Times New Roman" w:eastAsia="Times New Roman" w:hAnsi="Times New Roman" w:cs="Times New Roman"/>
                <w:sz w:val="20"/>
                <w:szCs w:val="20"/>
                <w:lang w:eastAsia="ru-RU"/>
              </w:rPr>
              <w:t xml:space="preserve"> взятку быстрее делал то, что должен по долгу службы)</w:t>
            </w:r>
            <w:r w:rsidRPr="00BA64D5">
              <w:rPr>
                <w:rFonts w:ascii="Times New Roman" w:eastAsia="Times New Roman" w:hAnsi="Times New Roman" w:cs="Times New Roman"/>
                <w:sz w:val="20"/>
                <w:szCs w:val="20"/>
                <w:lang w:eastAsia="ru-RU"/>
              </w:rPr>
              <w:br/>
              <w:t>Тормозящая взятка (чтобы получивший взятку нарушил свои служебные обязанности)</w:t>
            </w:r>
            <w:r w:rsidRPr="00BA64D5">
              <w:rPr>
                <w:rFonts w:ascii="Times New Roman" w:eastAsia="Times New Roman" w:hAnsi="Times New Roman" w:cs="Times New Roman"/>
                <w:sz w:val="20"/>
                <w:szCs w:val="20"/>
                <w:lang w:eastAsia="ru-RU"/>
              </w:rPr>
              <w:br/>
              <w:t>Взятка «за доброе отношение» (чтобы получивший взятку не делал надуманных придирок к взяткодателю)</w:t>
            </w:r>
          </w:p>
        </w:tc>
      </w:tr>
      <w:tr w:rsidR="00BA64D5" w:rsidRPr="00BA64D5" w:rsidTr="00BA64D5">
        <w:trPr>
          <w:tblCellSpacing w:w="15" w:type="dxa"/>
        </w:trPr>
        <w:tc>
          <w:tcPr>
            <w:tcW w:w="0" w:type="auto"/>
            <w:shd w:val="clear" w:color="auto" w:fill="FAF0E6"/>
            <w:tcMar>
              <w:top w:w="33" w:type="dxa"/>
              <w:left w:w="84" w:type="dxa"/>
              <w:bottom w:w="33" w:type="dxa"/>
              <w:right w:w="84" w:type="dxa"/>
            </w:tcMar>
            <w:vAlign w:val="center"/>
            <w:hideMark/>
          </w:tcPr>
          <w:p w:rsidR="00BA64D5" w:rsidRPr="00BA64D5" w:rsidRDefault="00BA64D5" w:rsidP="00BA64D5">
            <w:pPr>
              <w:spacing w:beforeAutospacing="1" w:after="0" w:line="288" w:lineRule="atLeast"/>
              <w:jc w:val="center"/>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Степень централизации коррупционных отношений</w:t>
            </w:r>
          </w:p>
        </w:tc>
        <w:tc>
          <w:tcPr>
            <w:tcW w:w="0" w:type="auto"/>
            <w:shd w:val="clear" w:color="auto" w:fill="FAF0E6"/>
            <w:tcMar>
              <w:top w:w="33" w:type="dxa"/>
              <w:left w:w="84" w:type="dxa"/>
              <w:bottom w:w="33" w:type="dxa"/>
              <w:right w:w="84" w:type="dxa"/>
            </w:tcMar>
            <w:vAlign w:val="center"/>
            <w:hideMark/>
          </w:tcPr>
          <w:p w:rsidR="00BA64D5" w:rsidRPr="00BA64D5" w:rsidRDefault="00BA64D5" w:rsidP="00BA64D5">
            <w:pPr>
              <w:spacing w:beforeAutospacing="1" w:after="0"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Децентрализованная коррупция (каждый взяткодатель действует по собственной инициативе)</w:t>
            </w:r>
            <w:r w:rsidRPr="00BA64D5">
              <w:rPr>
                <w:rFonts w:ascii="Times New Roman" w:eastAsia="Times New Roman" w:hAnsi="Times New Roman" w:cs="Times New Roman"/>
                <w:sz w:val="20"/>
                <w:szCs w:val="20"/>
                <w:lang w:eastAsia="ru-RU"/>
              </w:rPr>
              <w:br/>
              <w:t>Централизованная коррупция «снизу вверх» (взятки, регулярно собираемые нижестоящими чиновниками, делятся между ними и более вышестоящими)</w:t>
            </w:r>
            <w:r w:rsidRPr="00BA64D5">
              <w:rPr>
                <w:rFonts w:ascii="Times New Roman" w:eastAsia="Times New Roman" w:hAnsi="Times New Roman" w:cs="Times New Roman"/>
                <w:sz w:val="20"/>
                <w:szCs w:val="20"/>
                <w:lang w:eastAsia="ru-RU"/>
              </w:rPr>
              <w:br/>
              <w:t>Централизованная коррупция «сверху вниз» (взятки, регулярно собираемые высшими чиновниками, частично передаются их подчиненным)</w:t>
            </w:r>
          </w:p>
        </w:tc>
      </w:tr>
      <w:tr w:rsidR="00BA64D5" w:rsidRPr="00BA64D5" w:rsidTr="00BA64D5">
        <w:trPr>
          <w:tblCellSpacing w:w="15" w:type="dxa"/>
        </w:trPr>
        <w:tc>
          <w:tcPr>
            <w:tcW w:w="0" w:type="auto"/>
            <w:shd w:val="clear" w:color="auto" w:fill="FAEBD7"/>
            <w:tcMar>
              <w:top w:w="33" w:type="dxa"/>
              <w:left w:w="84" w:type="dxa"/>
              <w:bottom w:w="33" w:type="dxa"/>
              <w:right w:w="84" w:type="dxa"/>
            </w:tcMar>
            <w:vAlign w:val="center"/>
            <w:hideMark/>
          </w:tcPr>
          <w:p w:rsidR="00BA64D5" w:rsidRPr="00BA64D5" w:rsidRDefault="00BA64D5" w:rsidP="00BA64D5">
            <w:pPr>
              <w:spacing w:beforeAutospacing="1" w:after="0" w:line="288" w:lineRule="atLeast"/>
              <w:jc w:val="center"/>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Уровень распространения коррупционных отношений</w:t>
            </w:r>
          </w:p>
        </w:tc>
        <w:tc>
          <w:tcPr>
            <w:tcW w:w="0" w:type="auto"/>
            <w:shd w:val="clear" w:color="auto" w:fill="FAEBD7"/>
            <w:tcMar>
              <w:top w:w="33" w:type="dxa"/>
              <w:left w:w="84" w:type="dxa"/>
              <w:bottom w:w="33" w:type="dxa"/>
              <w:right w:w="84" w:type="dxa"/>
            </w:tcMar>
            <w:vAlign w:val="center"/>
            <w:hideMark/>
          </w:tcPr>
          <w:p w:rsidR="00BA64D5" w:rsidRPr="00BA64D5" w:rsidRDefault="00BA64D5" w:rsidP="00BA64D5">
            <w:pPr>
              <w:spacing w:beforeAutospacing="1" w:after="0" w:line="288" w:lineRule="atLeast"/>
              <w:rPr>
                <w:rFonts w:ascii="Times New Roman" w:eastAsia="Times New Roman" w:hAnsi="Times New Roman" w:cs="Times New Roman"/>
                <w:sz w:val="20"/>
                <w:szCs w:val="20"/>
                <w:lang w:eastAsia="ru-RU"/>
              </w:rPr>
            </w:pPr>
            <w:proofErr w:type="gramStart"/>
            <w:r w:rsidRPr="00BA64D5">
              <w:rPr>
                <w:rFonts w:ascii="Times New Roman" w:eastAsia="Times New Roman" w:hAnsi="Times New Roman" w:cs="Times New Roman"/>
                <w:sz w:val="20"/>
                <w:szCs w:val="20"/>
                <w:lang w:eastAsia="ru-RU"/>
              </w:rPr>
              <w:t>Низовая коррупция (в низшем и в среднем эшелонах власти)</w:t>
            </w:r>
            <w:r w:rsidRPr="00BA64D5">
              <w:rPr>
                <w:rFonts w:ascii="Times New Roman" w:eastAsia="Times New Roman" w:hAnsi="Times New Roman" w:cs="Times New Roman"/>
                <w:sz w:val="20"/>
                <w:szCs w:val="20"/>
                <w:lang w:eastAsia="ru-RU"/>
              </w:rPr>
              <w:br/>
              <w:t>Верхушечная коррупция (у высших чиновников и политиков)</w:t>
            </w:r>
            <w:r w:rsidRPr="00BA64D5">
              <w:rPr>
                <w:rFonts w:ascii="Times New Roman" w:eastAsia="Times New Roman" w:hAnsi="Times New Roman" w:cs="Times New Roman"/>
                <w:sz w:val="20"/>
                <w:szCs w:val="20"/>
                <w:lang w:eastAsia="ru-RU"/>
              </w:rPr>
              <w:br/>
              <w:t>Международная коррупция (в сфере мирохозяйственных отношений)</w:t>
            </w:r>
            <w:proofErr w:type="gramEnd"/>
          </w:p>
        </w:tc>
      </w:tr>
      <w:tr w:rsidR="00BA64D5" w:rsidRPr="00BA64D5" w:rsidTr="00BA64D5">
        <w:trPr>
          <w:tblCellSpacing w:w="15" w:type="dxa"/>
        </w:trPr>
        <w:tc>
          <w:tcPr>
            <w:tcW w:w="0" w:type="auto"/>
            <w:shd w:val="clear" w:color="auto" w:fill="FAF0E6"/>
            <w:tcMar>
              <w:top w:w="33" w:type="dxa"/>
              <w:left w:w="84" w:type="dxa"/>
              <w:bottom w:w="33" w:type="dxa"/>
              <w:right w:w="84" w:type="dxa"/>
            </w:tcMar>
            <w:vAlign w:val="center"/>
            <w:hideMark/>
          </w:tcPr>
          <w:p w:rsidR="00BA64D5" w:rsidRPr="00BA64D5" w:rsidRDefault="00BA64D5" w:rsidP="00BA64D5">
            <w:pPr>
              <w:spacing w:beforeAutospacing="1" w:after="0" w:line="288" w:lineRule="atLeast"/>
              <w:jc w:val="center"/>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Степень регулярности коррупционных связей</w:t>
            </w:r>
          </w:p>
        </w:tc>
        <w:tc>
          <w:tcPr>
            <w:tcW w:w="0" w:type="auto"/>
            <w:shd w:val="clear" w:color="auto" w:fill="FAF0E6"/>
            <w:tcMar>
              <w:top w:w="33" w:type="dxa"/>
              <w:left w:w="84" w:type="dxa"/>
              <w:bottom w:w="33" w:type="dxa"/>
              <w:right w:w="84" w:type="dxa"/>
            </w:tcMar>
            <w:vAlign w:val="center"/>
            <w:hideMark/>
          </w:tcPr>
          <w:p w:rsidR="00BA64D5" w:rsidRPr="00BA64D5" w:rsidRDefault="00BA64D5" w:rsidP="00BA64D5">
            <w:pPr>
              <w:spacing w:beforeAutospacing="1" w:after="0"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Эпизодическая коррупция</w:t>
            </w:r>
            <w:r w:rsidRPr="00BA64D5">
              <w:rPr>
                <w:rFonts w:ascii="Times New Roman" w:eastAsia="Times New Roman" w:hAnsi="Times New Roman" w:cs="Times New Roman"/>
                <w:sz w:val="20"/>
                <w:szCs w:val="20"/>
                <w:lang w:eastAsia="ru-RU"/>
              </w:rPr>
              <w:br/>
              <w:t>Систематическая (институциональная) коррупция</w:t>
            </w:r>
            <w:r w:rsidRPr="00BA64D5">
              <w:rPr>
                <w:rFonts w:ascii="Times New Roman" w:eastAsia="Times New Roman" w:hAnsi="Times New Roman" w:cs="Times New Roman"/>
                <w:sz w:val="20"/>
                <w:szCs w:val="20"/>
                <w:lang w:eastAsia="ru-RU"/>
              </w:rPr>
              <w:br/>
            </w:r>
            <w:proofErr w:type="spellStart"/>
            <w:r w:rsidRPr="00BA64D5">
              <w:rPr>
                <w:rFonts w:ascii="Times New Roman" w:eastAsia="Times New Roman" w:hAnsi="Times New Roman" w:cs="Times New Roman"/>
                <w:sz w:val="20"/>
                <w:szCs w:val="20"/>
                <w:lang w:eastAsia="ru-RU"/>
              </w:rPr>
              <w:t>Клептократия</w:t>
            </w:r>
            <w:proofErr w:type="spellEnd"/>
            <w:r w:rsidRPr="00BA64D5">
              <w:rPr>
                <w:rFonts w:ascii="Times New Roman" w:eastAsia="Times New Roman" w:hAnsi="Times New Roman" w:cs="Times New Roman"/>
                <w:sz w:val="20"/>
                <w:szCs w:val="20"/>
                <w:lang w:eastAsia="ru-RU"/>
              </w:rPr>
              <w:t xml:space="preserve"> (коррупция как неотъемлемый компонент властных отношений)</w:t>
            </w:r>
          </w:p>
        </w:tc>
      </w:tr>
    </w:tbl>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Чем более централизованным являлось государство, тем более строго оно ограничивало самостоятельность граждан, провоцируя чиновников низшего и высшего звена к тайному нарушению закона в пользу подданных, желающих избавиться от строгого надзора. Показательные наказания коррумпированных чиновников обычно не давали почти никакого результата, </w:t>
      </w:r>
      <w:proofErr w:type="gramStart"/>
      <w:r w:rsidRPr="00BA64D5">
        <w:rPr>
          <w:rFonts w:ascii="Arial" w:eastAsia="Times New Roman" w:hAnsi="Arial" w:cs="Arial"/>
          <w:color w:val="000000"/>
          <w:sz w:val="23"/>
          <w:szCs w:val="23"/>
          <w:lang w:eastAsia="ru-RU"/>
        </w:rPr>
        <w:t>потому</w:t>
      </w:r>
      <w:proofErr w:type="gramEnd"/>
      <w:r w:rsidRPr="00BA64D5">
        <w:rPr>
          <w:rFonts w:ascii="Arial" w:eastAsia="Times New Roman" w:hAnsi="Arial" w:cs="Arial"/>
          <w:color w:val="000000"/>
          <w:sz w:val="23"/>
          <w:szCs w:val="23"/>
          <w:lang w:eastAsia="ru-RU"/>
        </w:rPr>
        <w:t xml:space="preserve"> что на место устраненных появлялись новые вымогатели взяток. Поскольку у центрального правительства обычно не было сил для тотального </w:t>
      </w:r>
      <w:proofErr w:type="gramStart"/>
      <w:r w:rsidRPr="00BA64D5">
        <w:rPr>
          <w:rFonts w:ascii="Arial" w:eastAsia="Times New Roman" w:hAnsi="Arial" w:cs="Arial"/>
          <w:color w:val="000000"/>
          <w:sz w:val="23"/>
          <w:szCs w:val="23"/>
          <w:lang w:eastAsia="ru-RU"/>
        </w:rPr>
        <w:t>контроля за</w:t>
      </w:r>
      <w:proofErr w:type="gramEnd"/>
      <w:r w:rsidRPr="00BA64D5">
        <w:rPr>
          <w:rFonts w:ascii="Arial" w:eastAsia="Times New Roman" w:hAnsi="Arial" w:cs="Arial"/>
          <w:color w:val="000000"/>
          <w:sz w:val="23"/>
          <w:szCs w:val="23"/>
          <w:lang w:eastAsia="ru-RU"/>
        </w:rPr>
        <w:t xml:space="preserve"> деятельностью чиновников, оно обычно довольствовалось поддержанием некоей "терпимой нормы" коррупции, пресекая лишь слишком опасные ее проявления.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Наиболее ярко эта умеренная терпимость к коррупции заметна в обществах азиатского способа производства. В странах </w:t>
      </w:r>
      <w:proofErr w:type="spellStart"/>
      <w:r w:rsidRPr="00BA64D5">
        <w:rPr>
          <w:rFonts w:ascii="Arial" w:eastAsia="Times New Roman" w:hAnsi="Arial" w:cs="Arial"/>
          <w:color w:val="000000"/>
          <w:sz w:val="23"/>
          <w:szCs w:val="23"/>
          <w:lang w:eastAsia="ru-RU"/>
        </w:rPr>
        <w:t>доколониального</w:t>
      </w:r>
      <w:proofErr w:type="spellEnd"/>
      <w:r w:rsidRPr="00BA64D5">
        <w:rPr>
          <w:rFonts w:ascii="Arial" w:eastAsia="Times New Roman" w:hAnsi="Arial" w:cs="Arial"/>
          <w:color w:val="000000"/>
          <w:sz w:val="23"/>
          <w:szCs w:val="23"/>
          <w:lang w:eastAsia="ru-RU"/>
        </w:rPr>
        <w:t xml:space="preserve"> Востока, с одной стороны, правители претендовали на всеобщий «учет и контроль», но, с другой стороны, постоянно сетовали на жадность чиновников, которые путают собственный карман с государственной казной. Именно в восточных обществах появляются первые исследования коррупции. Так, автор «</w:t>
      </w:r>
      <w:proofErr w:type="spellStart"/>
      <w:r w:rsidRPr="00BA64D5">
        <w:rPr>
          <w:rFonts w:ascii="Arial" w:eastAsia="Times New Roman" w:hAnsi="Arial" w:cs="Arial"/>
          <w:color w:val="000000"/>
          <w:sz w:val="23"/>
          <w:szCs w:val="23"/>
          <w:lang w:eastAsia="ru-RU"/>
        </w:rPr>
        <w:t>Артхашастры</w:t>
      </w:r>
      <w:proofErr w:type="spellEnd"/>
      <w:r w:rsidRPr="00BA64D5">
        <w:rPr>
          <w:rFonts w:ascii="Arial" w:eastAsia="Times New Roman" w:hAnsi="Arial" w:cs="Arial"/>
          <w:color w:val="000000"/>
          <w:sz w:val="23"/>
          <w:szCs w:val="23"/>
          <w:lang w:eastAsia="ru-RU"/>
        </w:rPr>
        <w:t xml:space="preserve">» выделял 40 средств хищений государственного имущества жадными чиновниками и с </w:t>
      </w:r>
      <w:r w:rsidRPr="00BA64D5">
        <w:rPr>
          <w:rFonts w:ascii="Arial" w:eastAsia="Times New Roman" w:hAnsi="Arial" w:cs="Arial"/>
          <w:color w:val="000000"/>
          <w:sz w:val="23"/>
          <w:szCs w:val="23"/>
          <w:lang w:eastAsia="ru-RU"/>
        </w:rPr>
        <w:lastRenderedPageBreak/>
        <w:t>грустью констатировал, что «подобно тому, как нельзя не воспринять мед, если он находится на языке, так и имущество царя не может быть, хотя и в малости, не присвоено ведающими этим имуществом».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Коренной перелом в отношении общества к личным доходам государственных чиновников произошел только в Западной Европе эпохи нового времени. Идеология общественного договора провозглашала, что подданные платят налоги государству в обмен на то, что оно разумно вырабатывает законы и строго следит за их неукоснительным выполнением. Личные отношения стали уступать место чисто служебным, а потому получение чиновником личного дохода, помимо положенного ему жалования, начали трактовать как вопиющее нарушение общественной морали и норм закона. Кроме того, обоснованная представителями </w:t>
      </w:r>
      <w:proofErr w:type="spellStart"/>
      <w:r w:rsidRPr="00BA64D5">
        <w:rPr>
          <w:rFonts w:ascii="Arial" w:eastAsia="Times New Roman" w:hAnsi="Arial" w:cs="Arial"/>
          <w:color w:val="000000"/>
          <w:sz w:val="23"/>
          <w:szCs w:val="23"/>
          <w:lang w:eastAsia="ru-RU"/>
        </w:rPr>
        <w:t>неокласической</w:t>
      </w:r>
      <w:proofErr w:type="spellEnd"/>
      <w:r w:rsidRPr="00BA64D5">
        <w:rPr>
          <w:rFonts w:ascii="Arial" w:eastAsia="Times New Roman" w:hAnsi="Arial" w:cs="Arial"/>
          <w:color w:val="000000"/>
          <w:sz w:val="23"/>
          <w:szCs w:val="23"/>
          <w:lang w:eastAsia="ru-RU"/>
        </w:rPr>
        <w:t xml:space="preserve"> экономической теории идеология экономической свободы требовала, чтобы государство "предоставило людям самим делать свои дела и предоставило делам идти своим ходом". Если у чиновников уменьшались возможности для регулирующего вмешательства, то падали и их возможности вымогать взятки. В конечном </w:t>
      </w:r>
      <w:proofErr w:type="gramStart"/>
      <w:r w:rsidRPr="00BA64D5">
        <w:rPr>
          <w:rFonts w:ascii="Arial" w:eastAsia="Times New Roman" w:hAnsi="Arial" w:cs="Arial"/>
          <w:color w:val="000000"/>
          <w:sz w:val="23"/>
          <w:szCs w:val="23"/>
          <w:lang w:eastAsia="ru-RU"/>
        </w:rPr>
        <w:t>счете</w:t>
      </w:r>
      <w:proofErr w:type="gramEnd"/>
      <w:r w:rsidRPr="00BA64D5">
        <w:rPr>
          <w:rFonts w:ascii="Arial" w:eastAsia="Times New Roman" w:hAnsi="Arial" w:cs="Arial"/>
          <w:color w:val="000000"/>
          <w:sz w:val="23"/>
          <w:szCs w:val="23"/>
          <w:lang w:eastAsia="ru-RU"/>
        </w:rPr>
        <w:t xml:space="preserve"> в централизованных государствах нового времени коррупция чиновников хотя и не исчезла, но резко сократилась. </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Новым этапом в эволюции коррупции в развитых странах стал рубеж XIX и XX вв. С одной стороны, начался новый подъем мер государственного регулирования и, соответственно, власти чиновников. С другой, рождался крупный бизнес, который в конкурентной борьбе стал прибегать к "скупке государства" – уже не к эпизодическому подкупу отдельных мелких государственных служащих, а к прямому подчинению деятельности политиков и высших чиновников делу защиты интересов капитала.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мере роста значения политических партий в развитых странах (особенно, в странах Западной Европы после</w:t>
      </w:r>
      <w:proofErr w:type="gramStart"/>
      <w:r w:rsidRPr="00BA64D5">
        <w:rPr>
          <w:rFonts w:ascii="Arial" w:eastAsia="Times New Roman" w:hAnsi="Arial" w:cs="Arial"/>
          <w:color w:val="000000"/>
          <w:sz w:val="23"/>
          <w:szCs w:val="23"/>
          <w:lang w:eastAsia="ru-RU"/>
        </w:rPr>
        <w:t xml:space="preserve"> В</w:t>
      </w:r>
      <w:proofErr w:type="gramEnd"/>
      <w:r w:rsidRPr="00BA64D5">
        <w:rPr>
          <w:rFonts w:ascii="Arial" w:eastAsia="Times New Roman" w:hAnsi="Arial" w:cs="Arial"/>
          <w:color w:val="000000"/>
          <w:sz w:val="23"/>
          <w:szCs w:val="23"/>
          <w:lang w:eastAsia="ru-RU"/>
        </w:rPr>
        <w:t>торой мировой войны) получила развитие партийная коррупция, когда за лоббирование своих интересов крупные фирмы платили не лично политикам, а в партийную кассу. Крупные политики стали все чаще рассматривать свое положение как источник личных доходов. Так, в Японии и в наши дни политические деятели, помогающие частным корпорациям получать выгодные контракты, рассчитывают на получение процента от сделки. В это же время начала расти самостоятельность внутрифирменных служащих, которые также имеют возможности злоупотреблять своим положением.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Во 2-ой половине ХХ в., после появления большого числа политически самостоятельных стран «третьего мира», их государственный аппарат, как правило, изначально оказался сильно подвержен системной коррупции. Дело в том, что на «восточные» традиции личных отношений между начальником и просителями здесь </w:t>
      </w:r>
      <w:proofErr w:type="spellStart"/>
      <w:r w:rsidRPr="00BA64D5">
        <w:rPr>
          <w:rFonts w:ascii="Arial" w:eastAsia="Times New Roman" w:hAnsi="Arial" w:cs="Arial"/>
          <w:color w:val="000000"/>
          <w:sz w:val="23"/>
          <w:szCs w:val="23"/>
          <w:lang w:eastAsia="ru-RU"/>
        </w:rPr>
        <w:t>наложились</w:t>
      </w:r>
      <w:proofErr w:type="spellEnd"/>
      <w:r w:rsidRPr="00BA64D5">
        <w:rPr>
          <w:rFonts w:ascii="Arial" w:eastAsia="Times New Roman" w:hAnsi="Arial" w:cs="Arial"/>
          <w:color w:val="000000"/>
          <w:sz w:val="23"/>
          <w:szCs w:val="23"/>
          <w:lang w:eastAsia="ru-RU"/>
        </w:rPr>
        <w:t xml:space="preserve"> огромные бесконтрольные возможности, связанные с государственным регулированием многих сфер жизни. Например, президент Индонезии Сухарто был известен как «Мистер 10 процентов», поскольку всем действующим в этой стране иностранным корпорациям предлагалось платить четко обозначенную взятку президенту и членам его семейного клана. Типичной была коррупция «снизу вверх», когда начальник мог свалить всю вину на нижестоящих, но встречалась и коррупция «сверху вниз», когда коррумпированные чиновники высших рангов совершенно не </w:t>
      </w:r>
      <w:proofErr w:type="gramStart"/>
      <w:r w:rsidRPr="00BA64D5">
        <w:rPr>
          <w:rFonts w:ascii="Arial" w:eastAsia="Times New Roman" w:hAnsi="Arial" w:cs="Arial"/>
          <w:color w:val="000000"/>
          <w:sz w:val="23"/>
          <w:szCs w:val="23"/>
          <w:lang w:eastAsia="ru-RU"/>
        </w:rPr>
        <w:t>стеснялись</w:t>
      </w:r>
      <w:proofErr w:type="gramEnd"/>
      <w:r w:rsidRPr="00BA64D5">
        <w:rPr>
          <w:rFonts w:ascii="Arial" w:eastAsia="Times New Roman" w:hAnsi="Arial" w:cs="Arial"/>
          <w:color w:val="000000"/>
          <w:sz w:val="23"/>
          <w:szCs w:val="23"/>
          <w:lang w:eastAsia="ru-RU"/>
        </w:rPr>
        <w:t xml:space="preserve"> открыто брать взятки и даже делиться ими с подчиненными (такая система коррупции существовала, например, в Южной Корее). В «третьем мире» появились </w:t>
      </w:r>
      <w:proofErr w:type="spellStart"/>
      <w:r w:rsidRPr="00BA64D5">
        <w:rPr>
          <w:rFonts w:ascii="Arial" w:eastAsia="Times New Roman" w:hAnsi="Arial" w:cs="Arial"/>
          <w:color w:val="000000"/>
          <w:sz w:val="23"/>
          <w:szCs w:val="23"/>
          <w:lang w:eastAsia="ru-RU"/>
        </w:rPr>
        <w:t>клептократические</w:t>
      </w:r>
      <w:proofErr w:type="spellEnd"/>
      <w:r w:rsidRPr="00BA64D5">
        <w:rPr>
          <w:rFonts w:ascii="Arial" w:eastAsia="Times New Roman" w:hAnsi="Arial" w:cs="Arial"/>
          <w:color w:val="000000"/>
          <w:sz w:val="23"/>
          <w:szCs w:val="23"/>
          <w:lang w:eastAsia="ru-RU"/>
        </w:rPr>
        <w:t xml:space="preserve"> режимы (на Филиппинах, в Парагвае, на Гаити, в большинстве африканских стран), где коррупция тотально пронизывала все виды социально-экономических отношений, и без взятки просто ничего не делалось.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Рост мирохозяйственных отношений также стимулировал развитие коррупции. При заключении контрактов с зарубежными покупателями крупные транснациональные корпорации стали даже легально включать в издержки переговоров расходы на «подарки». В 1970-е гг. на весь мир прогремел скандал с американской фирмой «Локхид», которая для продажи своих не слишком хороших самолетов давала крупные взятки высокопоставленным политикам и чиновникам ФРГ, Японии и других стран. Примерно с этого времени коррупция стала осознаваться как одна из глобальных проблем современности, мешающая развитию всех стран мира.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Еще более актуальной проблема стала в 1990-е гг., когда </w:t>
      </w:r>
      <w:proofErr w:type="spellStart"/>
      <w:r w:rsidRPr="00BA64D5">
        <w:rPr>
          <w:rFonts w:ascii="Arial" w:eastAsia="Times New Roman" w:hAnsi="Arial" w:cs="Arial"/>
          <w:color w:val="000000"/>
          <w:sz w:val="23"/>
          <w:szCs w:val="23"/>
          <w:lang w:eastAsia="ru-RU"/>
        </w:rPr>
        <w:t>постсоциалистические</w:t>
      </w:r>
      <w:proofErr w:type="spellEnd"/>
      <w:r w:rsidRPr="00BA64D5">
        <w:rPr>
          <w:rFonts w:ascii="Arial" w:eastAsia="Times New Roman" w:hAnsi="Arial" w:cs="Arial"/>
          <w:color w:val="000000"/>
          <w:sz w:val="23"/>
          <w:szCs w:val="23"/>
          <w:lang w:eastAsia="ru-RU"/>
        </w:rPr>
        <w:t xml:space="preserve"> страны продемонстрировали размах коррупции, сопоставимый с ситуацией в развивающихся странах. </w:t>
      </w:r>
      <w:proofErr w:type="gramStart"/>
      <w:r w:rsidRPr="00BA64D5">
        <w:rPr>
          <w:rFonts w:ascii="Arial" w:eastAsia="Times New Roman" w:hAnsi="Arial" w:cs="Arial"/>
          <w:color w:val="000000"/>
          <w:sz w:val="23"/>
          <w:szCs w:val="23"/>
          <w:lang w:eastAsia="ru-RU"/>
        </w:rPr>
        <w:t>Часто возникала парадоксальная ситуация, когда одно и то же лицо одновременно занимало важные посты и в государственном, и в коммерческом секторах экономики; в результате многие чиновники злоупотребляли своим положением, даже не принимая взяток, а непосредственно защищая свои личные коммерческие интересы.</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Таким образом, общие тенденции эволюции коррупционных отношений в ХХ в. – это постепенное умножение их форм, переход от эпизодической и низовой коррупции </w:t>
      </w:r>
      <w:proofErr w:type="gramStart"/>
      <w:r w:rsidRPr="00BA64D5">
        <w:rPr>
          <w:rFonts w:ascii="Arial" w:eastAsia="Times New Roman" w:hAnsi="Arial" w:cs="Arial"/>
          <w:color w:val="000000"/>
          <w:sz w:val="23"/>
          <w:szCs w:val="23"/>
          <w:lang w:eastAsia="ru-RU"/>
        </w:rPr>
        <w:t>к</w:t>
      </w:r>
      <w:proofErr w:type="gramEnd"/>
      <w:r w:rsidRPr="00BA64D5">
        <w:rPr>
          <w:rFonts w:ascii="Arial" w:eastAsia="Times New Roman" w:hAnsi="Arial" w:cs="Arial"/>
          <w:color w:val="000000"/>
          <w:sz w:val="23"/>
          <w:szCs w:val="23"/>
          <w:lang w:eastAsia="ru-RU"/>
        </w:rPr>
        <w:t xml:space="preserve"> систематической верхушечной и международной.</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18.2. Причины коррупции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современной науке принято отмечать множественность причин коррупции, выделяя следующие факторы</w:t>
      </w:r>
      <w:proofErr w:type="gramStart"/>
      <w:r w:rsidRPr="00BA64D5">
        <w:rPr>
          <w:rFonts w:ascii="Arial" w:eastAsia="Times New Roman" w:hAnsi="Arial" w:cs="Arial"/>
          <w:color w:val="000000"/>
          <w:sz w:val="23"/>
          <w:szCs w:val="23"/>
          <w:lang w:eastAsia="ru-RU"/>
        </w:rPr>
        <w:t>::</w:t>
      </w:r>
      <w:proofErr w:type="gramEnd"/>
    </w:p>
    <w:p w:rsidR="00BA64D5" w:rsidRPr="00BA64D5" w:rsidRDefault="00BA64D5" w:rsidP="00BA64D5">
      <w:pPr>
        <w:numPr>
          <w:ilvl w:val="0"/>
          <w:numId w:val="20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экономические;</w:t>
      </w:r>
    </w:p>
    <w:p w:rsidR="00BA64D5" w:rsidRPr="00BA64D5" w:rsidRDefault="00BA64D5" w:rsidP="00BA64D5">
      <w:pPr>
        <w:numPr>
          <w:ilvl w:val="0"/>
          <w:numId w:val="20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институциональные;</w:t>
      </w:r>
    </w:p>
    <w:p w:rsidR="00BA64D5" w:rsidRPr="00BA64D5" w:rsidRDefault="00BA64D5" w:rsidP="00BA64D5">
      <w:pPr>
        <w:numPr>
          <w:ilvl w:val="0"/>
          <w:numId w:val="20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социально-культурные.</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Экономические причины коррупции</w:t>
      </w:r>
      <w:r w:rsidRPr="00BA64D5">
        <w:rPr>
          <w:rFonts w:ascii="Arial" w:eastAsia="Times New Roman" w:hAnsi="Arial" w:cs="Arial"/>
          <w:color w:val="000000"/>
          <w:sz w:val="23"/>
          <w:szCs w:val="23"/>
          <w:lang w:eastAsia="ru-RU"/>
        </w:rPr>
        <w:t> – это, прежде всего, низкие заработные платы государственных служащих, а также их высокие полномочия влиять на деятельность фирм и граждан. Коррупция расцветает всюду, где у чиновников есть широкие полномочия распоряжаться какими-либо дефицитными благами. Особенно это заметно в развивающихся и в переходных странах, но проявляется и в развитых странах. Например, в США отмечено много проявлений коррупции при реализации программы льготного предоставления жилья нуждающимся семьям.</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Институциональные причины коррупции</w:t>
      </w:r>
      <w:r w:rsidRPr="00BA64D5">
        <w:rPr>
          <w:rFonts w:ascii="Arial" w:eastAsia="Times New Roman" w:hAnsi="Arial" w:cs="Arial"/>
          <w:color w:val="000000"/>
          <w:sz w:val="23"/>
          <w:szCs w:val="23"/>
          <w:lang w:eastAsia="ru-RU"/>
        </w:rPr>
        <w:t> – высокий уровень закрытости в работе государственных ведомств, громоздкая система отчетности, отсутствие прозрачности в системе законотворчества, слабая кадровая политика государства, допускающая распространение синекур и возможности продвижения по службе вне зависимости от действительных результатов работы служащих.</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Социально-культурные причины коррупции</w:t>
      </w:r>
      <w:r w:rsidRPr="00BA64D5">
        <w:rPr>
          <w:rFonts w:ascii="Arial" w:eastAsia="Times New Roman" w:hAnsi="Arial" w:cs="Arial"/>
          <w:color w:val="000000"/>
          <w:sz w:val="23"/>
          <w:szCs w:val="23"/>
          <w:lang w:eastAsia="ru-RU"/>
        </w:rPr>
        <w:t> – деморализация общества, недостаточная информированность и организованность граждан, общественная пассивность в отношении своеволия «власть имущих». </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В тех странах, где действуют все три группы факторов (это, прежде всего, развивающиеся и </w:t>
      </w:r>
      <w:proofErr w:type="spellStart"/>
      <w:r w:rsidRPr="00BA64D5">
        <w:rPr>
          <w:rFonts w:ascii="Arial" w:eastAsia="Times New Roman" w:hAnsi="Arial" w:cs="Arial"/>
          <w:color w:val="000000"/>
          <w:sz w:val="23"/>
          <w:szCs w:val="23"/>
          <w:lang w:eastAsia="ru-RU"/>
        </w:rPr>
        <w:t>постсоциалистические</w:t>
      </w:r>
      <w:proofErr w:type="spellEnd"/>
      <w:r w:rsidRPr="00BA64D5">
        <w:rPr>
          <w:rFonts w:ascii="Arial" w:eastAsia="Times New Roman" w:hAnsi="Arial" w:cs="Arial"/>
          <w:color w:val="000000"/>
          <w:sz w:val="23"/>
          <w:szCs w:val="23"/>
          <w:lang w:eastAsia="ru-RU"/>
        </w:rPr>
        <w:t xml:space="preserve"> страны), коррупция наиболее высока. Напротив, в странах западноевропейской цивилизации эти факторы выражены гораздо слабее, поэтому и коррупция там более умеренная.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объяснения причин и сущности коррупционных отношений экономисты обычно используют модель «поручитель (принципал) – исполнитель (агент) – опекаемый (клиент)»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этой модели центральное правительство действует как принципал (П): оно устанавливает правила и назначает агентам (А), чиновникам среднего и низшего звена, конкретные задачи. Чиновники выступают при этом как посредники между центральным правительством и клиентами (К), отдельными гражданами или фирмами. В обмен на оплату налогов агент от имени принципала предоставляет клиентам различные услуги (лицензирует деятельность фирм, выдает гражданам социальные пособия, осуществляет </w:t>
      </w:r>
      <w:proofErr w:type="spellStart"/>
      <w:r w:rsidRPr="00BA64D5">
        <w:rPr>
          <w:rFonts w:ascii="Arial" w:eastAsia="Times New Roman" w:hAnsi="Arial" w:cs="Arial"/>
          <w:color w:val="000000"/>
          <w:sz w:val="23"/>
          <w:szCs w:val="23"/>
          <w:lang w:eastAsia="ru-RU"/>
        </w:rPr>
        <w:t>найм</w:t>
      </w:r>
      <w:proofErr w:type="spellEnd"/>
      <w:r w:rsidRPr="00BA64D5">
        <w:rPr>
          <w:rFonts w:ascii="Arial" w:eastAsia="Times New Roman" w:hAnsi="Arial" w:cs="Arial"/>
          <w:color w:val="000000"/>
          <w:sz w:val="23"/>
          <w:szCs w:val="23"/>
          <w:lang w:eastAsia="ru-RU"/>
        </w:rPr>
        <w:t xml:space="preserve"> работников на государственную службу и т.д.). Например, в рамках налоговой службы принципалом выступает государство в лице руководителя налоговой службы, агенты – это сборщики налогов, а в качестве  клиентов выступают все налогоплательщики. В обмен на выплату налогов налогоплательщики получают возможность легально функционировать, в противном случае их ожидают штрафы и прочие наказания.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 Качество системы регулирования зависит от того, возникают ли в этой системе конфликты интересов между принципалом и агентом. Правительство в принципе не имеет ни времени, ни возможностей лично обслуживать каждого клиента, поэтому оно делегирует полномочия на их обслуживание чиновникам, предписав им определенные правила. Чиновники-агенты, зная своих клиентов лучше, чем правительство-принципал, могут более эффективно работать с клиентами. Но принципалу трудно контролировать, как многочисленные посредники агенты выполняют предписанную работу, тем более что чиновники могут сознательно скрывать информацию об истинных результатах своей деятельности. Поскольку честность чиновника-агента не может быть полностью контролируема, то агент сам решает, быть ли ему «честным». Решение чиновника зависит от ожидаемых вознаграждений за добросовестную работу и ожидаемых наказаний за злоупотребления. Например, в российской налоговой системе оплата налогового служащего почти не зависит от количества вносимых в бюджет средств за счет выявленных им укрываемых налогов. Это приводит к тому, что зачастую сборщик налога </w:t>
      </w:r>
      <w:proofErr w:type="gramStart"/>
      <w:r w:rsidRPr="00BA64D5">
        <w:rPr>
          <w:rFonts w:ascii="Arial" w:eastAsia="Times New Roman" w:hAnsi="Arial" w:cs="Arial"/>
          <w:color w:val="000000"/>
          <w:sz w:val="23"/>
          <w:szCs w:val="23"/>
          <w:lang w:eastAsia="ru-RU"/>
        </w:rPr>
        <w:t>оказывается сильнее заинтересован</w:t>
      </w:r>
      <w:proofErr w:type="gramEnd"/>
      <w:r w:rsidRPr="00BA64D5">
        <w:rPr>
          <w:rFonts w:ascii="Arial" w:eastAsia="Times New Roman" w:hAnsi="Arial" w:cs="Arial"/>
          <w:color w:val="000000"/>
          <w:sz w:val="23"/>
          <w:szCs w:val="23"/>
          <w:lang w:eastAsia="ru-RU"/>
        </w:rPr>
        <w:t xml:space="preserve"> в получении взяток, чем в честной службе.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Нелегальное вознаграждение чиновнику-агенту от его клиентов может даваться по разным мотивам. Гражданин или фирма могут дать взятку, чтобы чиновник дал им положенные услуги более быстро, «вне очереди» (ускоряющая взятка). Чаще, однако, чиновников подкупают, чтобы они предоставляли своим клиентам предлагаемых государством услуг больше, а забирали налогов меньше, чем положено по закону (тормозящая взятка). Бывает и так, что чиновник имеет широкие возможности для придирок по надуманным предлогам; тогда взятки дают, чтобы чиновник не воспользовался своими возможностями проявить </w:t>
      </w:r>
      <w:proofErr w:type="gramStart"/>
      <w:r w:rsidRPr="00BA64D5">
        <w:rPr>
          <w:rFonts w:ascii="Arial" w:eastAsia="Times New Roman" w:hAnsi="Arial" w:cs="Arial"/>
          <w:color w:val="000000"/>
          <w:sz w:val="23"/>
          <w:szCs w:val="23"/>
          <w:lang w:eastAsia="ru-RU"/>
        </w:rPr>
        <w:t>самодурство</w:t>
      </w:r>
      <w:proofErr w:type="gramEnd"/>
      <w:r w:rsidRPr="00BA64D5">
        <w:rPr>
          <w:rFonts w:ascii="Arial" w:eastAsia="Times New Roman" w:hAnsi="Arial" w:cs="Arial"/>
          <w:color w:val="000000"/>
          <w:sz w:val="23"/>
          <w:szCs w:val="23"/>
          <w:lang w:eastAsia="ru-RU"/>
        </w:rPr>
        <w:t xml:space="preserve"> (взятка «за доброе отношение»).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Для предотвращения коррупции наиболее ответственным служащим стараются назначать очень высокое жалование и одновременно ужесточают меры наказания за нарушение ими служебного долга. Однако многие исследователи отмечают, что во многих случаях государственное жалование не может </w:t>
      </w:r>
      <w:r w:rsidRPr="00BA64D5">
        <w:rPr>
          <w:rFonts w:ascii="Arial" w:eastAsia="Times New Roman" w:hAnsi="Arial" w:cs="Arial"/>
          <w:color w:val="000000"/>
          <w:sz w:val="23"/>
          <w:szCs w:val="23"/>
          <w:lang w:eastAsia="ru-RU"/>
        </w:rPr>
        <w:lastRenderedPageBreak/>
        <w:t xml:space="preserve">конкурировать с финансовыми возможностями потенциальных взяткодателей (если ими являются крупные легальные бизнесмены или боссы мафии). Достойная зарплата агента является необходимым, но недостаточным условием для предотвращения коррупции. Поэтому государство-принципал дополняет (или даже </w:t>
      </w:r>
      <w:proofErr w:type="gramStart"/>
      <w:r w:rsidRPr="00BA64D5">
        <w:rPr>
          <w:rFonts w:ascii="Arial" w:eastAsia="Times New Roman" w:hAnsi="Arial" w:cs="Arial"/>
          <w:color w:val="000000"/>
          <w:sz w:val="23"/>
          <w:szCs w:val="23"/>
          <w:lang w:eastAsia="ru-RU"/>
        </w:rPr>
        <w:t>заменяет) высокие поощрения на «воззвания</w:t>
      </w:r>
      <w:proofErr w:type="gramEnd"/>
      <w:r w:rsidRPr="00BA64D5">
        <w:rPr>
          <w:rFonts w:ascii="Arial" w:eastAsia="Times New Roman" w:hAnsi="Arial" w:cs="Arial"/>
          <w:color w:val="000000"/>
          <w:sz w:val="23"/>
          <w:szCs w:val="23"/>
          <w:lang w:eastAsia="ru-RU"/>
        </w:rPr>
        <w:t xml:space="preserve"> к честному поведению». Это значит, что правительство пытается создать психологические барьеры против своекорыстия агентов, например, повышая моральный уровень граждан через механизм обучения и идеологической пропаганды. Кроме того, правительство-принципал поощряет прямые связи с клиентами (прием жалоб от населения), которые служат дополнительным и очень важным инструментом контроля над действиями чиновников-агентов.</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18.3. Измерение коррупции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Масштабы коррупции в принципе укрыты от официального статистического учета. Поскольку у государственных чиновников больше возможностей скрыть свои правонарушения, чем у рядовых граждан, то коррупция отражена в криминальной статистике слабее многих других видов преступлений. Кроме того, многие виды коррупции даже не связаны прямо с выплатой денежных вознаграждений, а потому не могут получить стоимостную оценку.</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Чтобы получить сравнительные данные о степени развития коррупции в разных странах, чаще всего используют социологические опросы и экспертные оценки.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настоящее время наибольшим авторитетом пользуется </w:t>
      </w:r>
      <w:r w:rsidRPr="00BA64D5">
        <w:rPr>
          <w:rFonts w:ascii="Arial" w:eastAsia="Times New Roman" w:hAnsi="Arial" w:cs="Arial"/>
          <w:b/>
          <w:bCs/>
          <w:color w:val="000000"/>
          <w:sz w:val="23"/>
          <w:lang w:eastAsia="ru-RU"/>
        </w:rPr>
        <w:t>индекс восприятия коррупции</w:t>
      </w:r>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Corruption</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Perceptions</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Index</w:t>
      </w:r>
      <w:proofErr w:type="spellEnd"/>
      <w:r w:rsidRPr="00BA64D5">
        <w:rPr>
          <w:rFonts w:ascii="Arial" w:eastAsia="Times New Roman" w:hAnsi="Arial" w:cs="Arial"/>
          <w:color w:val="000000"/>
          <w:sz w:val="23"/>
          <w:szCs w:val="23"/>
          <w:lang w:eastAsia="ru-RU"/>
        </w:rPr>
        <w:t xml:space="preserve"> – CPI), который рассчитывается международной организацией </w:t>
      </w:r>
      <w:proofErr w:type="spellStart"/>
      <w:r w:rsidRPr="00BA64D5">
        <w:rPr>
          <w:rFonts w:ascii="Arial" w:eastAsia="Times New Roman" w:hAnsi="Arial" w:cs="Arial"/>
          <w:color w:val="000000"/>
          <w:sz w:val="23"/>
          <w:szCs w:val="23"/>
          <w:lang w:eastAsia="ru-RU"/>
        </w:rPr>
        <w:t>Transparency</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International</w:t>
      </w:r>
      <w:proofErr w:type="spellEnd"/>
      <w:r w:rsidRPr="00BA64D5">
        <w:rPr>
          <w:rFonts w:ascii="Arial" w:eastAsia="Times New Roman" w:hAnsi="Arial" w:cs="Arial"/>
          <w:color w:val="000000"/>
          <w:sz w:val="23"/>
          <w:szCs w:val="23"/>
          <w:lang w:eastAsia="ru-RU"/>
        </w:rPr>
        <w:t xml:space="preserve"> (в буквальном переводе – «Международная прозрачность»). Эта некоммерческая неправительственная организация по изучению коррупции и борьбе с нею интегрирует данные научных исследований, проводимых по разным странам отдельными экономистами и организациями за 3 года, предшествующие расчету сводного индекса. Эти исследования сравнивают даваемые бизнесменами и аналитиками субъективные оценки степени коррумпированности разных стран. В процессе обобщения данных отдельных исследований каждая страна получает оценку по 10-балльной шкале, где 10 баллов означают отсутствие коррупции (наиболее высокую «прозрачность» экономики), а 0 баллов – самую высокую степень коррупции (минимальную «прозрачность»).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Индексы восприятия коррупции стали рассчитываться с 1995 г. База используемых </w:t>
      </w:r>
      <w:proofErr w:type="spellStart"/>
      <w:r w:rsidRPr="00BA64D5">
        <w:rPr>
          <w:rFonts w:ascii="Arial" w:eastAsia="Times New Roman" w:hAnsi="Arial" w:cs="Arial"/>
          <w:color w:val="000000"/>
          <w:sz w:val="23"/>
          <w:szCs w:val="23"/>
          <w:lang w:eastAsia="ru-RU"/>
        </w:rPr>
        <w:t>Transparency</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International</w:t>
      </w:r>
      <w:proofErr w:type="spellEnd"/>
      <w:r w:rsidRPr="00BA64D5">
        <w:rPr>
          <w:rFonts w:ascii="Arial" w:eastAsia="Times New Roman" w:hAnsi="Arial" w:cs="Arial"/>
          <w:color w:val="000000"/>
          <w:sz w:val="23"/>
          <w:szCs w:val="23"/>
          <w:lang w:eastAsia="ru-RU"/>
        </w:rPr>
        <w:t xml:space="preserve"> данных постоянно растет: если в 1995 г. CPI был рассчитан для 41 страны мира, то в 2003 – уже для 133. Индекс восприятия коррупции 2003 обобщал результаты 17 исследований общественного мнения, проведенных 13 независимыми организациями, причем в итоговый список </w:t>
      </w:r>
      <w:proofErr w:type="gramStart"/>
      <w:r w:rsidRPr="00BA64D5">
        <w:rPr>
          <w:rFonts w:ascii="Arial" w:eastAsia="Times New Roman" w:hAnsi="Arial" w:cs="Arial"/>
          <w:color w:val="000000"/>
          <w:sz w:val="23"/>
          <w:szCs w:val="23"/>
          <w:lang w:eastAsia="ru-RU"/>
        </w:rPr>
        <w:t>включили</w:t>
      </w:r>
      <w:proofErr w:type="gramEnd"/>
      <w:r w:rsidRPr="00BA64D5">
        <w:rPr>
          <w:rFonts w:ascii="Arial" w:eastAsia="Times New Roman" w:hAnsi="Arial" w:cs="Arial"/>
          <w:color w:val="000000"/>
          <w:sz w:val="23"/>
          <w:szCs w:val="23"/>
          <w:lang w:eastAsia="ru-RU"/>
        </w:rPr>
        <w:t xml:space="preserve"> только те страны, которые были охвачены как минимум тремя исследованиями.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Исследования </w:t>
      </w:r>
      <w:proofErr w:type="spellStart"/>
      <w:r w:rsidRPr="00BA64D5">
        <w:rPr>
          <w:rFonts w:ascii="Arial" w:eastAsia="Times New Roman" w:hAnsi="Arial" w:cs="Arial"/>
          <w:color w:val="000000"/>
          <w:sz w:val="23"/>
          <w:szCs w:val="23"/>
          <w:lang w:eastAsia="ru-RU"/>
        </w:rPr>
        <w:t>Transparency</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International</w:t>
      </w:r>
      <w:proofErr w:type="spellEnd"/>
      <w:r w:rsidRPr="00BA64D5">
        <w:rPr>
          <w:rFonts w:ascii="Arial" w:eastAsia="Times New Roman" w:hAnsi="Arial" w:cs="Arial"/>
          <w:color w:val="000000"/>
          <w:sz w:val="23"/>
          <w:szCs w:val="23"/>
          <w:lang w:eastAsia="ru-RU"/>
        </w:rPr>
        <w:t xml:space="preserve"> показывают сильную дифференциацию стран мира по степени развития коррупции.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Вполне закономерно, что бедность и коррупция идут «рука об руку»: наиболее </w:t>
      </w:r>
      <w:proofErr w:type="spellStart"/>
      <w:r w:rsidRPr="00BA64D5">
        <w:rPr>
          <w:rFonts w:ascii="Arial" w:eastAsia="Times New Roman" w:hAnsi="Arial" w:cs="Arial"/>
          <w:color w:val="000000"/>
          <w:sz w:val="23"/>
          <w:szCs w:val="23"/>
          <w:lang w:eastAsia="ru-RU"/>
        </w:rPr>
        <w:t>высококоррумпированные</w:t>
      </w:r>
      <w:proofErr w:type="spellEnd"/>
      <w:r w:rsidRPr="00BA64D5">
        <w:rPr>
          <w:rFonts w:ascii="Arial" w:eastAsia="Times New Roman" w:hAnsi="Arial" w:cs="Arial"/>
          <w:color w:val="000000"/>
          <w:sz w:val="23"/>
          <w:szCs w:val="23"/>
          <w:lang w:eastAsia="ru-RU"/>
        </w:rPr>
        <w:t xml:space="preserve"> страны – это, прежде всего, развивающиеся страны с низким уровнем жизни. </w:t>
      </w:r>
      <w:proofErr w:type="spellStart"/>
      <w:r w:rsidRPr="00BA64D5">
        <w:rPr>
          <w:rFonts w:ascii="Arial" w:eastAsia="Times New Roman" w:hAnsi="Arial" w:cs="Arial"/>
          <w:color w:val="000000"/>
          <w:sz w:val="23"/>
          <w:szCs w:val="23"/>
          <w:lang w:eastAsia="ru-RU"/>
        </w:rPr>
        <w:t>Постсоциалистические</w:t>
      </w:r>
      <w:proofErr w:type="spellEnd"/>
      <w:r w:rsidRPr="00BA64D5">
        <w:rPr>
          <w:rFonts w:ascii="Arial" w:eastAsia="Times New Roman" w:hAnsi="Arial" w:cs="Arial"/>
          <w:color w:val="000000"/>
          <w:sz w:val="23"/>
          <w:szCs w:val="23"/>
          <w:lang w:eastAsia="ru-RU"/>
        </w:rPr>
        <w:t xml:space="preserve"> страны имеют несколько </w:t>
      </w:r>
      <w:r w:rsidRPr="00BA64D5">
        <w:rPr>
          <w:rFonts w:ascii="Arial" w:eastAsia="Times New Roman" w:hAnsi="Arial" w:cs="Arial"/>
          <w:color w:val="000000"/>
          <w:sz w:val="23"/>
          <w:szCs w:val="23"/>
          <w:lang w:eastAsia="ru-RU"/>
        </w:rPr>
        <w:lastRenderedPageBreak/>
        <w:t>лучшие оценки, но и здесь коррупция довольно высока. Однако богатство само по себе не гарантирует свободы от коррупции. Германия и США имеют примерно тот же балл, что и намного более бедная Ирландия; Франция оказалась хуже Чили, Италия – хуже Ботсваны.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Дифференциация внутри гру</w:t>
      </w:r>
      <w:proofErr w:type="gramStart"/>
      <w:r w:rsidRPr="00BA64D5">
        <w:rPr>
          <w:rFonts w:ascii="Arial" w:eastAsia="Times New Roman" w:hAnsi="Arial" w:cs="Arial"/>
          <w:color w:val="000000"/>
          <w:sz w:val="23"/>
          <w:szCs w:val="23"/>
          <w:lang w:eastAsia="ru-RU"/>
        </w:rPr>
        <w:t>пп стр</w:t>
      </w:r>
      <w:proofErr w:type="gramEnd"/>
      <w:r w:rsidRPr="00BA64D5">
        <w:rPr>
          <w:rFonts w:ascii="Arial" w:eastAsia="Times New Roman" w:hAnsi="Arial" w:cs="Arial"/>
          <w:color w:val="000000"/>
          <w:sz w:val="23"/>
          <w:szCs w:val="23"/>
          <w:lang w:eastAsia="ru-RU"/>
        </w:rPr>
        <w:t xml:space="preserve">ан с примерно одинаковым уровнем жизни сильно зависит от национальной хозяйственной культуры и от политики правительства. </w:t>
      </w:r>
      <w:proofErr w:type="gramStart"/>
      <w:r w:rsidRPr="00BA64D5">
        <w:rPr>
          <w:rFonts w:ascii="Arial" w:eastAsia="Times New Roman" w:hAnsi="Arial" w:cs="Arial"/>
          <w:color w:val="000000"/>
          <w:sz w:val="23"/>
          <w:szCs w:val="23"/>
          <w:lang w:eastAsia="ru-RU"/>
        </w:rPr>
        <w:t>Так, для стран с конфуцианской культурой (Китай, Япония, Сингапур, Тайвань), где с глубокой древности честный и мудрый чиновник считался культовой фигурой, индексы коррупции заметно ниже, чем, например, в странах Южной Азии (Индия, Пакистан, Бангладеш), в которых нет традиции уважения управленческого труда.</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целом можно, таким образом, отметить две универсальные закономерности:</w:t>
      </w:r>
    </w:p>
    <w:p w:rsidR="00BA64D5" w:rsidRPr="00BA64D5" w:rsidRDefault="00BA64D5" w:rsidP="00BA64D5">
      <w:pPr>
        <w:numPr>
          <w:ilvl w:val="0"/>
          <w:numId w:val="20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обычно выше в бедных странах, но ниже в богатых;</w:t>
      </w:r>
    </w:p>
    <w:p w:rsidR="00BA64D5" w:rsidRPr="00BA64D5" w:rsidRDefault="00BA64D5" w:rsidP="00BA64D5">
      <w:pPr>
        <w:numPr>
          <w:ilvl w:val="0"/>
          <w:numId w:val="20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в целом ниже в странах западноевропейской цивилизации и выше в периферийных странах.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Сравнение индексов восприятия коррупции за разные годы показывает, что многие страны за относительно короткий промежуток времени серьезно меняют степень коррумпированности. Например, в таких странах как Италия и Испания ситуация заметно ухудшилась, а в Аргентине и Ирландии улучшилась. Впрочем, делать </w:t>
      </w:r>
      <w:proofErr w:type="spellStart"/>
      <w:r w:rsidRPr="00BA64D5">
        <w:rPr>
          <w:rFonts w:ascii="Arial" w:eastAsia="Times New Roman" w:hAnsi="Arial" w:cs="Arial"/>
          <w:color w:val="000000"/>
          <w:sz w:val="23"/>
          <w:szCs w:val="23"/>
          <w:lang w:eastAsia="ru-RU"/>
        </w:rPr>
        <w:t>межвременные</w:t>
      </w:r>
      <w:proofErr w:type="spellEnd"/>
      <w:r w:rsidRPr="00BA64D5">
        <w:rPr>
          <w:rFonts w:ascii="Arial" w:eastAsia="Times New Roman" w:hAnsi="Arial" w:cs="Arial"/>
          <w:color w:val="000000"/>
          <w:sz w:val="23"/>
          <w:szCs w:val="23"/>
          <w:lang w:eastAsia="ru-RU"/>
        </w:rPr>
        <w:t xml:space="preserve"> сравнения индексов CPI надо очень осторожно, поскольку изменения балльных оценок страны могут быть результатом не только изменившегося восприятия коррупции, но и изменившихся выборок и методологии проведения опросов.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Если индекс CPI показывает склонность чиновников разных стран брать взятки, то для оценки склонности предпринимателей разных стран давать взятки </w:t>
      </w:r>
      <w:proofErr w:type="spellStart"/>
      <w:r w:rsidRPr="00BA64D5">
        <w:rPr>
          <w:rFonts w:ascii="Arial" w:eastAsia="Times New Roman" w:hAnsi="Arial" w:cs="Arial"/>
          <w:color w:val="000000"/>
          <w:sz w:val="23"/>
          <w:szCs w:val="23"/>
          <w:lang w:eastAsia="ru-RU"/>
        </w:rPr>
        <w:t>Transparency</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International</w:t>
      </w:r>
      <w:proofErr w:type="spellEnd"/>
      <w:r w:rsidRPr="00BA64D5">
        <w:rPr>
          <w:rFonts w:ascii="Arial" w:eastAsia="Times New Roman" w:hAnsi="Arial" w:cs="Arial"/>
          <w:color w:val="000000"/>
          <w:sz w:val="23"/>
          <w:szCs w:val="23"/>
          <w:lang w:eastAsia="ru-RU"/>
        </w:rPr>
        <w:t xml:space="preserve"> использует другой индекс – </w:t>
      </w:r>
      <w:r w:rsidRPr="00BA64D5">
        <w:rPr>
          <w:rFonts w:ascii="Arial" w:eastAsia="Times New Roman" w:hAnsi="Arial" w:cs="Arial"/>
          <w:b/>
          <w:bCs/>
          <w:color w:val="000000"/>
          <w:sz w:val="23"/>
          <w:lang w:eastAsia="ru-RU"/>
        </w:rPr>
        <w:t>индекс взяткодателей</w:t>
      </w:r>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Bribe</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Payers</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Index</w:t>
      </w:r>
      <w:proofErr w:type="spellEnd"/>
      <w:r w:rsidRPr="00BA64D5">
        <w:rPr>
          <w:rFonts w:ascii="Arial" w:eastAsia="Times New Roman" w:hAnsi="Arial" w:cs="Arial"/>
          <w:color w:val="000000"/>
          <w:sz w:val="23"/>
          <w:szCs w:val="23"/>
          <w:lang w:eastAsia="ru-RU"/>
        </w:rPr>
        <w:t xml:space="preserve"> – BPI). Аналогично индексу CPI, предрасположенность компаний стран-экспортеров давать взятки оценивали по 10-балльной шкале, </w:t>
      </w:r>
      <w:proofErr w:type="gramStart"/>
      <w:r w:rsidRPr="00BA64D5">
        <w:rPr>
          <w:rFonts w:ascii="Arial" w:eastAsia="Times New Roman" w:hAnsi="Arial" w:cs="Arial"/>
          <w:color w:val="000000"/>
          <w:sz w:val="23"/>
          <w:szCs w:val="23"/>
          <w:lang w:eastAsia="ru-RU"/>
        </w:rPr>
        <w:t>где</w:t>
      </w:r>
      <w:proofErr w:type="gramEnd"/>
      <w:r w:rsidRPr="00BA64D5">
        <w:rPr>
          <w:rFonts w:ascii="Arial" w:eastAsia="Times New Roman" w:hAnsi="Arial" w:cs="Arial"/>
          <w:color w:val="000000"/>
          <w:sz w:val="23"/>
          <w:szCs w:val="23"/>
          <w:lang w:eastAsia="ru-RU"/>
        </w:rPr>
        <w:t xml:space="preserve"> чем ниже балл, тем выше готовность подкупать. Собранные данные показывают</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 xml:space="preserve"> что многие славящиеся своей коррупцией периферийные страны (например, Россия, Китай) охотно готовы не только брать, но и давать взятки за рубежом. Что же касается фирм из развитых стран, то их склонность прибегать к подкупу оказалась довольно умеренной. Характерно, что Швеция оказалась среди самых «чистых» и по индексу CPI, и по индексу BPI.</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Помимо индексов CPI и BPI для сравнительной оценки развития коррупции в разных странах используют и иные показатели – например, </w:t>
      </w:r>
      <w:r w:rsidRPr="00BA64D5">
        <w:rPr>
          <w:rFonts w:ascii="Arial" w:eastAsia="Times New Roman" w:hAnsi="Arial" w:cs="Arial"/>
          <w:b/>
          <w:bCs/>
          <w:color w:val="000000"/>
          <w:sz w:val="23"/>
          <w:lang w:eastAsia="ru-RU"/>
        </w:rPr>
        <w:t>барометр мировой коррупции</w:t>
      </w:r>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Global</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Corruption</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Barometer</w:t>
      </w:r>
      <w:proofErr w:type="spellEnd"/>
      <w:r w:rsidRPr="00BA64D5">
        <w:rPr>
          <w:rFonts w:ascii="Arial" w:eastAsia="Times New Roman" w:hAnsi="Arial" w:cs="Arial"/>
          <w:color w:val="000000"/>
          <w:sz w:val="23"/>
          <w:szCs w:val="23"/>
          <w:lang w:eastAsia="ru-RU"/>
        </w:rPr>
        <w:t>), </w:t>
      </w:r>
      <w:r w:rsidRPr="00BA64D5">
        <w:rPr>
          <w:rFonts w:ascii="Arial" w:eastAsia="Times New Roman" w:hAnsi="Arial" w:cs="Arial"/>
          <w:b/>
          <w:bCs/>
          <w:color w:val="000000"/>
          <w:sz w:val="23"/>
          <w:lang w:eastAsia="ru-RU"/>
        </w:rPr>
        <w:t>индекс экономической свободы</w:t>
      </w:r>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Index</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of</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Economic</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Freedom</w:t>
      </w:r>
      <w:proofErr w:type="spellEnd"/>
      <w:r w:rsidRPr="00BA64D5">
        <w:rPr>
          <w:rFonts w:ascii="Arial" w:eastAsia="Times New Roman" w:hAnsi="Arial" w:cs="Arial"/>
          <w:color w:val="000000"/>
          <w:sz w:val="23"/>
          <w:szCs w:val="23"/>
          <w:lang w:eastAsia="ru-RU"/>
        </w:rPr>
        <w:t>), </w:t>
      </w:r>
      <w:r w:rsidRPr="00BA64D5">
        <w:rPr>
          <w:rFonts w:ascii="Arial" w:eastAsia="Times New Roman" w:hAnsi="Arial" w:cs="Arial"/>
          <w:b/>
          <w:bCs/>
          <w:color w:val="000000"/>
          <w:sz w:val="23"/>
          <w:lang w:eastAsia="ru-RU"/>
        </w:rPr>
        <w:t>индекс непрозрачности</w:t>
      </w:r>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Opacity</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Index</w:t>
      </w:r>
      <w:proofErr w:type="spellEnd"/>
      <w:r w:rsidRPr="00BA64D5">
        <w:rPr>
          <w:rFonts w:ascii="Arial" w:eastAsia="Times New Roman" w:hAnsi="Arial" w:cs="Arial"/>
          <w:color w:val="000000"/>
          <w:sz w:val="23"/>
          <w:szCs w:val="23"/>
          <w:lang w:eastAsia="ru-RU"/>
        </w:rPr>
        <w:t>) и др.</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19.1. Виды коррупции и их классификация</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Коррупцию условно можно классифицировать на несколько основных видов:</w:t>
      </w:r>
    </w:p>
    <w:p w:rsidR="00BA64D5" w:rsidRPr="00BA64D5" w:rsidRDefault="00BA64D5" w:rsidP="00BA64D5">
      <w:pPr>
        <w:numPr>
          <w:ilvl w:val="0"/>
          <w:numId w:val="20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статусу субъектов:</w:t>
      </w:r>
    </w:p>
    <w:p w:rsidR="00BA64D5" w:rsidRPr="00BA64D5" w:rsidRDefault="00BA64D5" w:rsidP="00BA64D5">
      <w:pPr>
        <w:numPr>
          <w:ilvl w:val="1"/>
          <w:numId w:val="20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в органах власти;</w:t>
      </w:r>
    </w:p>
    <w:p w:rsidR="00BA64D5" w:rsidRPr="00BA64D5" w:rsidRDefault="00BA64D5" w:rsidP="00BA64D5">
      <w:pPr>
        <w:numPr>
          <w:ilvl w:val="1"/>
          <w:numId w:val="20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в частном секторе;</w:t>
      </w:r>
    </w:p>
    <w:p w:rsidR="00BA64D5" w:rsidRPr="00BA64D5" w:rsidRDefault="00BA64D5" w:rsidP="00BA64D5">
      <w:pPr>
        <w:numPr>
          <w:ilvl w:val="1"/>
          <w:numId w:val="20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коррупция в политике или политическая коррупция.</w:t>
      </w:r>
    </w:p>
    <w:p w:rsidR="00BA64D5" w:rsidRPr="00BA64D5" w:rsidRDefault="00BA64D5" w:rsidP="00BA64D5">
      <w:pPr>
        <w:numPr>
          <w:ilvl w:val="0"/>
          <w:numId w:val="20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уровням:</w:t>
      </w:r>
    </w:p>
    <w:p w:rsidR="00BA64D5" w:rsidRPr="00BA64D5" w:rsidRDefault="00BA64D5" w:rsidP="00BA64D5">
      <w:pPr>
        <w:numPr>
          <w:ilvl w:val="1"/>
          <w:numId w:val="20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низовая;</w:t>
      </w:r>
    </w:p>
    <w:p w:rsidR="00BA64D5" w:rsidRPr="00BA64D5" w:rsidRDefault="00BA64D5" w:rsidP="00BA64D5">
      <w:pPr>
        <w:numPr>
          <w:ilvl w:val="1"/>
          <w:numId w:val="20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верхушечная;</w:t>
      </w:r>
    </w:p>
    <w:p w:rsidR="00BA64D5" w:rsidRPr="00BA64D5" w:rsidRDefault="00BA64D5" w:rsidP="00BA64D5">
      <w:pPr>
        <w:numPr>
          <w:ilvl w:val="1"/>
          <w:numId w:val="20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вертикальная.</w:t>
      </w:r>
    </w:p>
    <w:p w:rsidR="00BA64D5" w:rsidRPr="00BA64D5" w:rsidRDefault="00BA64D5" w:rsidP="00BA64D5">
      <w:pPr>
        <w:numPr>
          <w:ilvl w:val="0"/>
          <w:numId w:val="20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 степени общественной опасности:</w:t>
      </w:r>
    </w:p>
    <w:p w:rsidR="00BA64D5" w:rsidRPr="00BA64D5" w:rsidRDefault="00BA64D5" w:rsidP="00BA64D5">
      <w:pPr>
        <w:numPr>
          <w:ilvl w:val="1"/>
          <w:numId w:val="20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коррупция-проступок;</w:t>
      </w:r>
    </w:p>
    <w:p w:rsidR="00BA64D5" w:rsidRPr="00BA64D5" w:rsidRDefault="00BA64D5" w:rsidP="00BA64D5">
      <w:pPr>
        <w:numPr>
          <w:ilvl w:val="1"/>
          <w:numId w:val="202"/>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коррупция-преступление.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Рассмотрим характеристики указанных видов коррупции.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Коррупция в органах власти </w:t>
      </w:r>
      <w:r w:rsidRPr="00BA64D5">
        <w:rPr>
          <w:rFonts w:ascii="Arial" w:eastAsia="Times New Roman" w:hAnsi="Arial" w:cs="Arial"/>
          <w:color w:val="000000"/>
          <w:sz w:val="23"/>
          <w:szCs w:val="23"/>
          <w:lang w:eastAsia="ru-RU"/>
        </w:rPr>
        <w:t xml:space="preserve">(исполнительной, представительной и судебной), которой в большей части посвящена наша работа, является одной из насущных проблем современного Казахстана (проблемы в </w:t>
      </w:r>
      <w:proofErr w:type="gramStart"/>
      <w:r w:rsidRPr="00BA64D5">
        <w:rPr>
          <w:rFonts w:ascii="Arial" w:eastAsia="Times New Roman" w:hAnsi="Arial" w:cs="Arial"/>
          <w:color w:val="000000"/>
          <w:sz w:val="23"/>
          <w:szCs w:val="23"/>
          <w:lang w:eastAsia="ru-RU"/>
        </w:rPr>
        <w:t>борьбе</w:t>
      </w:r>
      <w:proofErr w:type="gramEnd"/>
      <w:r w:rsidRPr="00BA64D5">
        <w:rPr>
          <w:rFonts w:ascii="Arial" w:eastAsia="Times New Roman" w:hAnsi="Arial" w:cs="Arial"/>
          <w:color w:val="000000"/>
          <w:sz w:val="23"/>
          <w:szCs w:val="23"/>
          <w:lang w:eastAsia="ru-RU"/>
        </w:rPr>
        <w:t xml:space="preserve"> с которой будут освещены в отдельной главе).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Коррупция в негосударственных организациях либо в частном секторе </w:t>
      </w:r>
      <w:r w:rsidRPr="00BA64D5">
        <w:rPr>
          <w:rFonts w:ascii="Arial" w:eastAsia="Times New Roman" w:hAnsi="Arial" w:cs="Arial"/>
          <w:color w:val="000000"/>
          <w:sz w:val="23"/>
          <w:szCs w:val="23"/>
          <w:lang w:eastAsia="ru-RU"/>
        </w:rPr>
        <w:t xml:space="preserve">имеет в настоящее время большое распространение. Руководитель организации (коммерческой или общественной) обязан следовать ее уставным задачам, однако он так же, как и государственный чиновник, имеет возможность в своих личных корыстных интересах или в пользу второй стороны распоряжаться </w:t>
      </w:r>
      <w:proofErr w:type="spellStart"/>
      <w:r w:rsidRPr="00BA64D5">
        <w:rPr>
          <w:rFonts w:ascii="Arial" w:eastAsia="Times New Roman" w:hAnsi="Arial" w:cs="Arial"/>
          <w:color w:val="000000"/>
          <w:sz w:val="23"/>
          <w:szCs w:val="23"/>
          <w:lang w:eastAsia="ru-RU"/>
        </w:rPr>
        <w:t>непринадлежащими</w:t>
      </w:r>
      <w:proofErr w:type="spellEnd"/>
      <w:r w:rsidRPr="00BA64D5">
        <w:rPr>
          <w:rFonts w:ascii="Arial" w:eastAsia="Times New Roman" w:hAnsi="Arial" w:cs="Arial"/>
          <w:color w:val="000000"/>
          <w:sz w:val="23"/>
          <w:szCs w:val="23"/>
          <w:lang w:eastAsia="ru-RU"/>
        </w:rPr>
        <w:t xml:space="preserve"> ему ресурсами, совершать действия, нарушающие интересы организации.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Примеры этому из казахстанской жизни:</w:t>
      </w:r>
    </w:p>
    <w:p w:rsidR="00BA64D5" w:rsidRPr="00BA64D5" w:rsidRDefault="00BA64D5" w:rsidP="00BA64D5">
      <w:pPr>
        <w:numPr>
          <w:ilvl w:val="0"/>
          <w:numId w:val="20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кредиты, предоставляемые за взятки в коммерческих банках под проекты, цель которых получить деньги и исчезнуть;</w:t>
      </w:r>
    </w:p>
    <w:p w:rsidR="00BA64D5" w:rsidRPr="00BA64D5" w:rsidRDefault="00BA64D5" w:rsidP="00BA64D5">
      <w:pPr>
        <w:numPr>
          <w:ilvl w:val="0"/>
          <w:numId w:val="20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получение за взятки по заниженным ценам материальных ценностей (</w:t>
      </w:r>
      <w:proofErr w:type="spellStart"/>
      <w:proofErr w:type="gramStart"/>
      <w:r w:rsidRPr="00BA64D5">
        <w:rPr>
          <w:rFonts w:ascii="Arial" w:eastAsia="Times New Roman" w:hAnsi="Arial" w:cs="Arial"/>
          <w:color w:val="000000"/>
          <w:sz w:val="23"/>
          <w:szCs w:val="23"/>
          <w:lang w:eastAsia="ru-RU"/>
        </w:rPr>
        <w:t>вино-водочная</w:t>
      </w:r>
      <w:proofErr w:type="spellEnd"/>
      <w:proofErr w:type="gramEnd"/>
      <w:r w:rsidRPr="00BA64D5">
        <w:rPr>
          <w:rFonts w:ascii="Arial" w:eastAsia="Times New Roman" w:hAnsi="Arial" w:cs="Arial"/>
          <w:color w:val="000000"/>
          <w:sz w:val="23"/>
          <w:szCs w:val="23"/>
          <w:lang w:eastAsia="ru-RU"/>
        </w:rPr>
        <w:t xml:space="preserve"> или нефтехимическая продукция и т.д.) на предприятиях различных форм собственности в ущерб государству и предприятию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Некоторые ученые выделяют в отдельный вид </w:t>
      </w:r>
      <w:r w:rsidRPr="00BA64D5">
        <w:rPr>
          <w:rFonts w:ascii="Arial" w:eastAsia="Times New Roman" w:hAnsi="Arial" w:cs="Arial"/>
          <w:b/>
          <w:bCs/>
          <w:color w:val="000000"/>
          <w:sz w:val="23"/>
          <w:lang w:eastAsia="ru-RU"/>
        </w:rPr>
        <w:t>политическую коррупцию.</w:t>
      </w:r>
      <w:r w:rsidRPr="00BA64D5">
        <w:rPr>
          <w:rFonts w:ascii="Arial" w:eastAsia="Times New Roman" w:hAnsi="Arial" w:cs="Arial"/>
          <w:color w:val="000000"/>
          <w:sz w:val="23"/>
          <w:szCs w:val="23"/>
          <w:lang w:eastAsia="ru-RU"/>
        </w:rPr>
        <w:t xml:space="preserve"> Так, профессор В.А. Шабалин, анализируя зарубежные источники по проблемам политики и преступности, определяет это явление как "... </w:t>
      </w:r>
      <w:proofErr w:type="spellStart"/>
      <w:r w:rsidRPr="00BA64D5">
        <w:rPr>
          <w:rFonts w:ascii="Arial" w:eastAsia="Times New Roman" w:hAnsi="Arial" w:cs="Arial"/>
          <w:color w:val="000000"/>
          <w:sz w:val="23"/>
          <w:szCs w:val="23"/>
          <w:lang w:eastAsia="ru-RU"/>
        </w:rPr>
        <w:t>девиантное</w:t>
      </w:r>
      <w:proofErr w:type="spellEnd"/>
      <w:r w:rsidRPr="00BA64D5">
        <w:rPr>
          <w:rFonts w:ascii="Arial" w:eastAsia="Times New Roman" w:hAnsi="Arial" w:cs="Arial"/>
          <w:color w:val="000000"/>
          <w:sz w:val="23"/>
          <w:szCs w:val="23"/>
          <w:lang w:eastAsia="ru-RU"/>
        </w:rPr>
        <w:t xml:space="preserve"> политическое поведение, выражающееся в </w:t>
      </w:r>
      <w:proofErr w:type="spellStart"/>
      <w:r w:rsidRPr="00BA64D5">
        <w:rPr>
          <w:rFonts w:ascii="Arial" w:eastAsia="Times New Roman" w:hAnsi="Arial" w:cs="Arial"/>
          <w:color w:val="000000"/>
          <w:sz w:val="23"/>
          <w:szCs w:val="23"/>
          <w:lang w:eastAsia="ru-RU"/>
        </w:rPr>
        <w:t>нелигитимном</w:t>
      </w:r>
      <w:proofErr w:type="spellEnd"/>
      <w:r w:rsidRPr="00BA64D5">
        <w:rPr>
          <w:rFonts w:ascii="Arial" w:eastAsia="Times New Roman" w:hAnsi="Arial" w:cs="Arial"/>
          <w:color w:val="000000"/>
          <w:sz w:val="23"/>
          <w:szCs w:val="23"/>
          <w:lang w:eastAsia="ru-RU"/>
        </w:rPr>
        <w:t xml:space="preserve"> использовании господствующей политической элитой государственных ресурсов в целях укрепления своей власти".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Кроме того, еще на стадии избрания создаются условия для коррупции. Ведь всем известно, что для победы на выборах любому кандидату нужна финансовая поддержка, причем немалая. С этой целью кандидат вынужден обращаться за помощью к различным коммерческим структурам, а иной раз и к криминальным, заранее попадая в прямую зависимость. Естественно, что после избрания он вынужден за оказанные ему услуги "расплачиваться":</w:t>
      </w:r>
    </w:p>
    <w:p w:rsidR="00BA64D5" w:rsidRPr="00BA64D5" w:rsidRDefault="00BA64D5" w:rsidP="00BA64D5">
      <w:pPr>
        <w:numPr>
          <w:ilvl w:val="0"/>
          <w:numId w:val="2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подкуп избирателей (или "покупка" голосов избирателей) со стороны кандидатов на избираемые должности или членами их групп поддержки;</w:t>
      </w:r>
      <w:proofErr w:type="gramEnd"/>
    </w:p>
    <w:p w:rsidR="00BA64D5" w:rsidRPr="00BA64D5" w:rsidRDefault="00BA64D5" w:rsidP="00BA64D5">
      <w:pPr>
        <w:numPr>
          <w:ilvl w:val="0"/>
          <w:numId w:val="2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подкуп кандидата на избираемую должность в целях формирования поведения, угодного подкупающему, - либо снятие своей кандидатуры в пользу конкретного кандидата, либо проведение так называемой "пассивной" предвыборной кампании;</w:t>
      </w:r>
    </w:p>
    <w:p w:rsidR="00BA64D5" w:rsidRPr="00BA64D5" w:rsidRDefault="00BA64D5" w:rsidP="00BA64D5">
      <w:pPr>
        <w:numPr>
          <w:ilvl w:val="0"/>
          <w:numId w:val="2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международная практика свидетельствует о наличии такого рода случаев;</w:t>
      </w:r>
    </w:p>
    <w:p w:rsidR="00BA64D5" w:rsidRPr="00BA64D5" w:rsidRDefault="00BA64D5" w:rsidP="00BA64D5">
      <w:pPr>
        <w:numPr>
          <w:ilvl w:val="0"/>
          <w:numId w:val="2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так, на выборах в Парламент Великобритании кандидат в депутаты М. </w:t>
      </w:r>
      <w:proofErr w:type="spellStart"/>
      <w:r w:rsidRPr="00BA64D5">
        <w:rPr>
          <w:rFonts w:ascii="Arial" w:eastAsia="Times New Roman" w:hAnsi="Arial" w:cs="Arial"/>
          <w:color w:val="000000"/>
          <w:sz w:val="23"/>
          <w:szCs w:val="23"/>
          <w:lang w:eastAsia="ru-RU"/>
        </w:rPr>
        <w:t>Сарвар</w:t>
      </w:r>
      <w:proofErr w:type="spellEnd"/>
      <w:r w:rsidRPr="00BA64D5">
        <w:rPr>
          <w:rFonts w:ascii="Arial" w:eastAsia="Times New Roman" w:hAnsi="Arial" w:cs="Arial"/>
          <w:color w:val="000000"/>
          <w:sz w:val="23"/>
          <w:szCs w:val="23"/>
          <w:lang w:eastAsia="ru-RU"/>
        </w:rPr>
        <w:t xml:space="preserve"> передал своему конкуренту взятку в сумме 5 000 фунтов стерлингов для того, чтобы тот не очень усердствовал во время предвыборной кампании;</w:t>
      </w:r>
    </w:p>
    <w:p w:rsidR="00BA64D5" w:rsidRPr="00BA64D5" w:rsidRDefault="00BA64D5" w:rsidP="00BA64D5">
      <w:pPr>
        <w:numPr>
          <w:ilvl w:val="0"/>
          <w:numId w:val="2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подкуп доверенных лиц кандидата на выборную государственную должность со стороны конкурентов или других лиц в целях, противных их правовому статусу;</w:t>
      </w:r>
    </w:p>
    <w:p w:rsidR="00BA64D5" w:rsidRPr="00BA64D5" w:rsidRDefault="00BA64D5" w:rsidP="00BA64D5">
      <w:pPr>
        <w:numPr>
          <w:ilvl w:val="0"/>
          <w:numId w:val="20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подкуп членов избирательных комиссий в целях совершения деяний, противных их правовому статусу. Как правило, сюда относят "приобретение" отказа этого лица в работе избирательной комиссии.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Проанализировав указанные определения политической коррупции, автор выделяет ее основные признаки:</w:t>
      </w:r>
    </w:p>
    <w:p w:rsidR="00BA64D5" w:rsidRPr="00BA64D5" w:rsidRDefault="00BA64D5" w:rsidP="00BA64D5">
      <w:pPr>
        <w:numPr>
          <w:ilvl w:val="0"/>
          <w:numId w:val="20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политическая коррупция, в подавляющем большинстве связанная с проведением различных выборов либо назначением или утверждением определенной государственной должности, а также осуществлением иных политических мероприятий;</w:t>
      </w:r>
    </w:p>
    <w:p w:rsidR="00BA64D5" w:rsidRPr="00BA64D5" w:rsidRDefault="00BA64D5" w:rsidP="00BA64D5">
      <w:pPr>
        <w:numPr>
          <w:ilvl w:val="0"/>
          <w:numId w:val="20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специальными субъектами политической коррупции являются уже состоявшиеся политики, а также претенденты (как из органов власти, так и из частного сектора) на выборные должности;</w:t>
      </w:r>
    </w:p>
    <w:p w:rsidR="00BA64D5" w:rsidRPr="00BA64D5" w:rsidRDefault="00BA64D5" w:rsidP="00BA64D5">
      <w:pPr>
        <w:numPr>
          <w:ilvl w:val="0"/>
          <w:numId w:val="20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деяния субъектов политической коррупции направлены, прежде всего, на получение или сохранение определенной должности либо статуса как для себя, так и других лиц;</w:t>
      </w:r>
    </w:p>
    <w:p w:rsidR="00BA64D5" w:rsidRPr="00BA64D5" w:rsidRDefault="00BA64D5" w:rsidP="00BA64D5">
      <w:pPr>
        <w:numPr>
          <w:ilvl w:val="0"/>
          <w:numId w:val="20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эти деяния осуществляются вопреки интересам государства, общества и других лиц путем использования своих или чужих должностных полномочий, а также материальных ресурсов;</w:t>
      </w:r>
    </w:p>
    <w:p w:rsidR="00BA64D5" w:rsidRPr="00BA64D5" w:rsidRDefault="00BA64D5" w:rsidP="00BA64D5">
      <w:pPr>
        <w:numPr>
          <w:ilvl w:val="0"/>
          <w:numId w:val="20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наличие политической выгоды, корыстной цели как для личного обогащения, так в пользу чьих-либо групповых интересов и политических партий.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Таким образом, политическую коррупцию можно определить как деяния политиков, претендентов или лиц, связанных с ними, во время подготовки и проведения выборов, назначение или утверждение определенной государственной должности, а также проведение иных политических мероприятий, направленных на получение или сохранение определенной должности или </w:t>
      </w:r>
      <w:proofErr w:type="gramStart"/>
      <w:r w:rsidRPr="00BA64D5">
        <w:rPr>
          <w:rFonts w:ascii="Arial" w:eastAsia="Times New Roman" w:hAnsi="Arial" w:cs="Arial"/>
          <w:color w:val="000000"/>
          <w:sz w:val="23"/>
          <w:szCs w:val="23"/>
          <w:lang w:eastAsia="ru-RU"/>
        </w:rPr>
        <w:t>статуса</w:t>
      </w:r>
      <w:proofErr w:type="gramEnd"/>
      <w:r w:rsidRPr="00BA64D5">
        <w:rPr>
          <w:rFonts w:ascii="Arial" w:eastAsia="Times New Roman" w:hAnsi="Arial" w:cs="Arial"/>
          <w:color w:val="000000"/>
          <w:sz w:val="23"/>
          <w:szCs w:val="23"/>
          <w:lang w:eastAsia="ru-RU"/>
        </w:rPr>
        <w:t xml:space="preserve"> как для себя, так и для других лиц, совершенных путем использования должностных полномочий - как своих, так и иных лиц, использования своих или чужих материальных ресурсов вопреки интересам государства, общества и других лиц в целях получения политической выгоды, личного обогащения, а также в пользу узкогрупповых интересов и политических партий.</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19.2. Уровни коррупции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 уровням функционирования коррупцию можно разделить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 </w:t>
      </w:r>
      <w:r w:rsidRPr="00BA64D5">
        <w:rPr>
          <w:rFonts w:ascii="Arial" w:eastAsia="Times New Roman" w:hAnsi="Arial" w:cs="Arial"/>
          <w:b/>
          <w:bCs/>
          <w:color w:val="000000"/>
          <w:sz w:val="23"/>
          <w:lang w:eastAsia="ru-RU"/>
        </w:rPr>
        <w:t>низовую, верхушечную и вертикальную.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Низовая коррупция </w:t>
      </w:r>
      <w:r w:rsidRPr="00BA64D5">
        <w:rPr>
          <w:rFonts w:ascii="Arial" w:eastAsia="Times New Roman" w:hAnsi="Arial" w:cs="Arial"/>
          <w:color w:val="000000"/>
          <w:sz w:val="23"/>
          <w:szCs w:val="23"/>
          <w:lang w:eastAsia="ru-RU"/>
        </w:rPr>
        <w:t>наиболее распространена на среднем и низшем уровнях органов власти и управления и связана с постоянным взаимодействием чиновников и граждан (регистрации, штрафы, лицензирование и различные разрешения и т.п.).</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000000"/>
          <w:sz w:val="23"/>
          <w:lang w:eastAsia="ru-RU"/>
        </w:rPr>
        <w:t>Верхушечная коррупция</w:t>
      </w:r>
      <w:r w:rsidRPr="00BA64D5">
        <w:rPr>
          <w:rFonts w:ascii="Arial" w:eastAsia="Times New Roman" w:hAnsi="Arial" w:cs="Arial"/>
          <w:color w:val="000000"/>
          <w:sz w:val="23"/>
          <w:szCs w:val="23"/>
          <w:lang w:eastAsia="ru-RU"/>
        </w:rPr>
        <w:t xml:space="preserve"> охватывает политиков, работающих в органах власти, высшее чиновничество и сопряжена с принятием решений, имеющих высокую цену (лоббирование и принятие законов, государственные заказы, изменение форм собственности и т.п.). Часто обе заинтересованные в </w:t>
      </w:r>
      <w:r w:rsidRPr="00BA64D5">
        <w:rPr>
          <w:rFonts w:ascii="Arial" w:eastAsia="Times New Roman" w:hAnsi="Arial" w:cs="Arial"/>
          <w:color w:val="000000"/>
          <w:sz w:val="23"/>
          <w:szCs w:val="23"/>
          <w:lang w:eastAsia="ru-RU"/>
        </w:rPr>
        <w:lastRenderedPageBreak/>
        <w:t>коррупционной сделке стороны принадлежат к одному органу государственной власти. Например, когда чиновник нижестоящего государственного органа дает взятку своему вышестоящему начальнику за то, что последний покрывает коррупционные действия взяткодателя либо предоставляет дополнительные финансы, ресурсы, полномочия и т.д.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Данная форма коррупции может прослеживаться на уровне всей вертикали министерств и ведомств</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 xml:space="preserve"> в частности Министерства финансов (при выделении бюджетных средств в виде трансфертов, дотаций, ссуд и т.п.). Здесь коррупция, как правило, выступает в качестве моста между верхушечной и низовой коррупцией. Это особенно опасно, поскольку свидетельствует о переходе рассматриваемого явления из стадии разрозненных актов в стадию укореняющихся организованных форм.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Как социальное явление коррупция проявляется в совершении различных коррупционных деяний, некоторые из которых являются преступными и преследуются в уголовном порядке (их мы подробно рассмотрим в других подразделах), а другие не являются таковыми и ответственность за них должна регулироваться другими отраслями права.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Перечень коррупционных деяний </w:t>
      </w:r>
      <w:proofErr w:type="spellStart"/>
      <w:r w:rsidRPr="00BA64D5">
        <w:rPr>
          <w:rFonts w:ascii="Arial" w:eastAsia="Times New Roman" w:hAnsi="Arial" w:cs="Arial"/>
          <w:color w:val="000000"/>
          <w:sz w:val="23"/>
          <w:szCs w:val="23"/>
          <w:lang w:eastAsia="ru-RU"/>
        </w:rPr>
        <w:t>неуголовного</w:t>
      </w:r>
      <w:proofErr w:type="spellEnd"/>
      <w:r w:rsidRPr="00BA64D5">
        <w:rPr>
          <w:rFonts w:ascii="Arial" w:eastAsia="Times New Roman" w:hAnsi="Arial" w:cs="Arial"/>
          <w:color w:val="000000"/>
          <w:sz w:val="23"/>
          <w:szCs w:val="23"/>
          <w:lang w:eastAsia="ru-RU"/>
        </w:rPr>
        <w:t xml:space="preserve"> характера закреплен в виде ограничений для государственных служащих:</w:t>
      </w:r>
    </w:p>
    <w:p w:rsidR="00BA64D5" w:rsidRPr="00BA64D5" w:rsidRDefault="00BA64D5" w:rsidP="00BA64D5">
      <w:pPr>
        <w:numPr>
          <w:ilvl w:val="0"/>
          <w:numId w:val="2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заниматься другой оплачиваемой деятельностью, кроме педагогической, научной и иной творческой деятельности;</w:t>
      </w:r>
    </w:p>
    <w:p w:rsidR="00BA64D5" w:rsidRPr="00BA64D5" w:rsidRDefault="00BA64D5" w:rsidP="00BA64D5">
      <w:pPr>
        <w:numPr>
          <w:ilvl w:val="0"/>
          <w:numId w:val="2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заниматься предпринимательской деятельностью лично или через доверенных лиц;</w:t>
      </w:r>
    </w:p>
    <w:p w:rsidR="00BA64D5" w:rsidRPr="00BA64D5" w:rsidRDefault="00BA64D5" w:rsidP="00BA64D5">
      <w:pPr>
        <w:numPr>
          <w:ilvl w:val="0"/>
          <w:numId w:val="2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состоять членом органа управления коммерческой организации, если иное не предусмотрено законом или если в порядке, установленном законом, ему не поручено участвовать в управлении этой организацией;</w:t>
      </w:r>
    </w:p>
    <w:p w:rsidR="00BA64D5" w:rsidRPr="00BA64D5" w:rsidRDefault="00BA64D5" w:rsidP="00BA64D5">
      <w:pPr>
        <w:numPr>
          <w:ilvl w:val="0"/>
          <w:numId w:val="2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быть поверенным или представителем по делам третьих лиц в государственном органе, в котором он состоит на государственной службе либо который непосредственно подчинен или непосредственно подконтролен ему;</w:t>
      </w:r>
    </w:p>
    <w:p w:rsidR="00BA64D5" w:rsidRPr="00BA64D5" w:rsidRDefault="00BA64D5" w:rsidP="00BA64D5">
      <w:pPr>
        <w:numPr>
          <w:ilvl w:val="0"/>
          <w:numId w:val="2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w:t>
      </w:r>
    </w:p>
    <w:p w:rsidR="00BA64D5" w:rsidRPr="00BA64D5" w:rsidRDefault="00BA64D5" w:rsidP="00BA64D5">
      <w:pPr>
        <w:numPr>
          <w:ilvl w:val="0"/>
          <w:numId w:val="2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получать от физических и юридических лиц вознаграждения (подарки, денежное вознаграждение, ссуды, услуги, оплату развлечений, отдыха, транспортных расходов и иные вознаграждения), связанные с исполнением должностных обязанностей;</w:t>
      </w:r>
    </w:p>
    <w:p w:rsidR="00BA64D5" w:rsidRPr="00BA64D5" w:rsidRDefault="00BA64D5" w:rsidP="00BA64D5">
      <w:pPr>
        <w:numPr>
          <w:ilvl w:val="0"/>
          <w:numId w:val="2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выезжать в служебные командировки за границу за счет физических и юридических лиц, за исключением служебных командировок, осуществляемых в соответствии с международными договорами, или на взаимной основе по договоренности органов государственной власти с государственными органами иностранных государств, международными и иностранными организациями;</w:t>
      </w:r>
    </w:p>
    <w:p w:rsidR="00BA64D5" w:rsidRPr="00BA64D5" w:rsidRDefault="00BA64D5" w:rsidP="00BA64D5">
      <w:pPr>
        <w:numPr>
          <w:ilvl w:val="0"/>
          <w:numId w:val="20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использовать свое служебное положение в интересах политических партий, общественных, в том числе религиозных, объединений для пропаганды отношения к ним.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Единого мнения среди ученых по поводу определения коррупционной преступности также не существует.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 А.И. Долгова рассматривает коррупционную преступность как «совокупность преступлений коррупционного характера».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П.Н. Панченко считает, что коррупционная преступность - это "продажность должностных лиц государственного аппарата, выражающаяся в систематическом использовании ими своего служебного положения из корыстных или иных личных побуждений, охватывающаяся составами таких преступлений, как злоупотребление по службе, хищение путем злоупотребления по службе и получение, дача взятки или посредничество во взяточничестве".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Выделим основные признаки, которые, на наш взгляд, характеризуют коррупционную преступность:</w:t>
      </w:r>
    </w:p>
    <w:p w:rsidR="00BA64D5" w:rsidRPr="00BA64D5" w:rsidRDefault="00BA64D5" w:rsidP="00BA64D5">
      <w:pPr>
        <w:numPr>
          <w:ilvl w:val="0"/>
          <w:numId w:val="20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это, прежде всего, совокупность преступлений, совершенных определенной категорией лиц;</w:t>
      </w:r>
    </w:p>
    <w:p w:rsidR="00BA64D5" w:rsidRPr="00BA64D5" w:rsidRDefault="00BA64D5" w:rsidP="00BA64D5">
      <w:pPr>
        <w:numPr>
          <w:ilvl w:val="0"/>
          <w:numId w:val="20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это также наличие специальных субъектов, то есть лиц, официально привлеченных к государственному управлению (государственных служащих и иных лиц, уполномоченных на выполнение публичных функций), а также лиц, занимающих должностное положение в организациях частного сектора;</w:t>
      </w:r>
    </w:p>
    <w:p w:rsidR="00BA64D5" w:rsidRPr="00BA64D5" w:rsidRDefault="00BA64D5" w:rsidP="00BA64D5">
      <w:pPr>
        <w:numPr>
          <w:ilvl w:val="0"/>
          <w:numId w:val="20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указанные субъекты используют имеющиеся у них по должности и статусу возможности для незаконного извлечения как личных, так и узкогрупповых либо корпоративных выгод, вопреки интересам других лиц, общества и государства.</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19.3. Коррупционная преступность</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b/>
          <w:bCs/>
          <w:color w:val="990000"/>
          <w:sz w:val="23"/>
          <w:lang w:eastAsia="ru-RU"/>
        </w:rPr>
        <w:t>Коррупционная преступность </w:t>
      </w:r>
      <w:r w:rsidRPr="00BA64D5">
        <w:rPr>
          <w:rFonts w:ascii="Arial" w:eastAsia="Times New Roman" w:hAnsi="Arial" w:cs="Arial"/>
          <w:color w:val="000000"/>
          <w:sz w:val="23"/>
          <w:szCs w:val="23"/>
          <w:lang w:eastAsia="ru-RU"/>
        </w:rPr>
        <w:t>– это совокупность преступлений, совершенных лицами, официально привлеченными к управлению (государственными служащими и иными лицами, уполномоченными на выполнение публичных функций), а также лиц, занимающих должностное положение в организациях частного сектора, использующих различным образом имеющиеся у них по статусу возможности для незаконного извлечения личных, узкогрупповых либо корпоративных выгод вопреки интересам других лиц, общества и государства.</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 наш взгляд, рассматривая коррупцию, составы коррупционных преступлений можно условно разделить </w:t>
      </w:r>
      <w:proofErr w:type="gramStart"/>
      <w:r w:rsidRPr="00BA64D5">
        <w:rPr>
          <w:rFonts w:ascii="Arial" w:eastAsia="Times New Roman" w:hAnsi="Arial" w:cs="Arial"/>
          <w:color w:val="000000"/>
          <w:sz w:val="23"/>
          <w:szCs w:val="23"/>
          <w:lang w:eastAsia="ru-RU"/>
        </w:rPr>
        <w:t>на</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20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прямые (основные) коррупционные;</w:t>
      </w:r>
    </w:p>
    <w:p w:rsidR="00BA64D5" w:rsidRPr="00BA64D5" w:rsidRDefault="00BA64D5" w:rsidP="00BA64D5">
      <w:pPr>
        <w:numPr>
          <w:ilvl w:val="0"/>
          <w:numId w:val="20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косвенные, т.е. факультативные.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Под </w:t>
      </w:r>
      <w:r w:rsidRPr="00BA64D5">
        <w:rPr>
          <w:rFonts w:ascii="Arial" w:eastAsia="Times New Roman" w:hAnsi="Arial" w:cs="Arial"/>
          <w:b/>
          <w:bCs/>
          <w:color w:val="000000"/>
          <w:sz w:val="23"/>
          <w:lang w:eastAsia="ru-RU"/>
        </w:rPr>
        <w:t>прямыми коррупционными</w:t>
      </w:r>
      <w:r w:rsidRPr="00BA64D5">
        <w:rPr>
          <w:rFonts w:ascii="Arial" w:eastAsia="Times New Roman" w:hAnsi="Arial" w:cs="Arial"/>
          <w:color w:val="000000"/>
          <w:sz w:val="23"/>
          <w:szCs w:val="23"/>
          <w:lang w:eastAsia="ru-RU"/>
        </w:rPr>
        <w:t xml:space="preserve"> составами преступлений подразумевается наличие в них таких признаков, как подкуп должностных лиц в целях совершения ими противоправных либо законных деяний в пользу дающего, а также за покровительство и попустительство по службе, использование служебных полномочий вопреки интересам службы (государственной или коммерческой) в целях извлечения выгод и </w:t>
      </w:r>
      <w:proofErr w:type="gramStart"/>
      <w:r w:rsidRPr="00BA64D5">
        <w:rPr>
          <w:rFonts w:ascii="Arial" w:eastAsia="Times New Roman" w:hAnsi="Arial" w:cs="Arial"/>
          <w:color w:val="000000"/>
          <w:sz w:val="23"/>
          <w:szCs w:val="23"/>
          <w:lang w:eastAsia="ru-RU"/>
        </w:rPr>
        <w:t>преимуществ</w:t>
      </w:r>
      <w:proofErr w:type="gramEnd"/>
      <w:r w:rsidRPr="00BA64D5">
        <w:rPr>
          <w:rFonts w:ascii="Arial" w:eastAsia="Times New Roman" w:hAnsi="Arial" w:cs="Arial"/>
          <w:color w:val="000000"/>
          <w:sz w:val="23"/>
          <w:szCs w:val="23"/>
          <w:lang w:eastAsia="ru-RU"/>
        </w:rPr>
        <w:t xml:space="preserve"> как для себя, так и для других лиц, корыстной или иной личной заинтересованности.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К прямым, прежде всего, можно отнести злоупотребление должностными полномочиями, незаконное участие в предпринимательской деятельности, получение и дача взятки, служебный подлог, злоупотребление властью, коммерческий подкуп, подкуп участников и организаторов профессиональных спортивных соревнований и зрелищных коммерческих конкурсов, воспрепятствование осуществлению избирательных прав или работ избирательных комиссий, соединенные с подкупом, подкуп свидетеля, потерпевшего в целях дачи ими ложных показаний либо эксперта в целях дачи</w:t>
      </w:r>
      <w:proofErr w:type="gramEnd"/>
      <w:r w:rsidRPr="00BA64D5">
        <w:rPr>
          <w:rFonts w:ascii="Arial" w:eastAsia="Times New Roman" w:hAnsi="Arial" w:cs="Arial"/>
          <w:color w:val="000000"/>
          <w:sz w:val="23"/>
          <w:szCs w:val="23"/>
          <w:lang w:eastAsia="ru-RU"/>
        </w:rPr>
        <w:t xml:space="preserve"> им </w:t>
      </w:r>
      <w:r w:rsidRPr="00BA64D5">
        <w:rPr>
          <w:rFonts w:ascii="Arial" w:eastAsia="Times New Roman" w:hAnsi="Arial" w:cs="Arial"/>
          <w:color w:val="000000"/>
          <w:sz w:val="23"/>
          <w:szCs w:val="23"/>
          <w:lang w:eastAsia="ru-RU"/>
        </w:rPr>
        <w:lastRenderedPageBreak/>
        <w:t>ложного заключения или ложных показаний, а равно переводчика в целях осуществления им неправильного перевода. Кроме вышеперечисленных составов к коррупционным можно также отнести</w:t>
      </w:r>
      <w:proofErr w:type="gramStart"/>
      <w:r w:rsidRPr="00BA64D5">
        <w:rPr>
          <w:rFonts w:ascii="Arial" w:eastAsia="Times New Roman" w:hAnsi="Arial" w:cs="Arial"/>
          <w:color w:val="000000"/>
          <w:sz w:val="23"/>
          <w:szCs w:val="23"/>
          <w:lang w:eastAsia="ru-RU"/>
        </w:rPr>
        <w:t xml:space="preserve"> К</w:t>
      </w:r>
      <w:proofErr w:type="gramEnd"/>
      <w:r w:rsidRPr="00BA64D5">
        <w:rPr>
          <w:rFonts w:ascii="Arial" w:eastAsia="Times New Roman" w:hAnsi="Arial" w:cs="Arial"/>
          <w:color w:val="000000"/>
          <w:sz w:val="23"/>
          <w:szCs w:val="23"/>
          <w:lang w:eastAsia="ru-RU"/>
        </w:rPr>
        <w:t xml:space="preserve"> (присвоение или растрата имущества, совершенные лицом с использованием своего служебного положения) в случае, если имело место хищение бюджетных средств либо иного государственного имущества.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Все остальные вышеуказанные составы преступлений, по мнению автора, являются факультативными, т.е. могут квалифицироваться как коррупционные только в совокупности </w:t>
      </w:r>
      <w:proofErr w:type="gramStart"/>
      <w:r w:rsidRPr="00BA64D5">
        <w:rPr>
          <w:rFonts w:ascii="Arial" w:eastAsia="Times New Roman" w:hAnsi="Arial" w:cs="Arial"/>
          <w:color w:val="000000"/>
          <w:sz w:val="23"/>
          <w:szCs w:val="23"/>
          <w:lang w:eastAsia="ru-RU"/>
        </w:rPr>
        <w:t>с</w:t>
      </w:r>
      <w:proofErr w:type="gramEnd"/>
      <w:r w:rsidRPr="00BA64D5">
        <w:rPr>
          <w:rFonts w:ascii="Arial" w:eastAsia="Times New Roman" w:hAnsi="Arial" w:cs="Arial"/>
          <w:color w:val="000000"/>
          <w:sz w:val="23"/>
          <w:szCs w:val="23"/>
          <w:lang w:eastAsia="ru-RU"/>
        </w:rPr>
        <w:t xml:space="preserve"> основными. Например, «незаконное освобождение от уголовной ответственности» будет считаться коррупционным деянием в том случае, если прокурор, следователь или дознаватель получили взятку за незаконное освобождение от уголовной ответственности подозреваемого (обвиняемого). Или, например, «неправомерный доступ к компьютерной информации лицом с использованием своего служебного положения</w:t>
      </w:r>
      <w:proofErr w:type="gramStart"/>
      <w:r w:rsidRPr="00BA64D5">
        <w:rPr>
          <w:rFonts w:ascii="Arial" w:eastAsia="Times New Roman" w:hAnsi="Arial" w:cs="Arial"/>
          <w:color w:val="000000"/>
          <w:sz w:val="23"/>
          <w:szCs w:val="23"/>
          <w:lang w:eastAsia="ru-RU"/>
        </w:rPr>
        <w:t>»м</w:t>
      </w:r>
      <w:proofErr w:type="gramEnd"/>
      <w:r w:rsidRPr="00BA64D5">
        <w:rPr>
          <w:rFonts w:ascii="Arial" w:eastAsia="Times New Roman" w:hAnsi="Arial" w:cs="Arial"/>
          <w:color w:val="000000"/>
          <w:sz w:val="23"/>
          <w:szCs w:val="23"/>
          <w:lang w:eastAsia="ru-RU"/>
        </w:rPr>
        <w:t>ожет считаться коррупционным в том случае, если за эти деяния государственный служащий, являющийся должностным лицом, получил взятку либо если он злоупотребил должностными полномочиями.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Эти и другие составы можно отнести к коррупционным в том случае, если они совершаются систематически и если лицо, их совершившее, «начинает служить не </w:t>
      </w:r>
      <w:proofErr w:type="gramStart"/>
      <w:r w:rsidRPr="00BA64D5">
        <w:rPr>
          <w:rFonts w:ascii="Arial" w:eastAsia="Times New Roman" w:hAnsi="Arial" w:cs="Arial"/>
          <w:color w:val="000000"/>
          <w:sz w:val="23"/>
          <w:szCs w:val="23"/>
          <w:lang w:eastAsia="ru-RU"/>
        </w:rPr>
        <w:t>государству</w:t>
      </w:r>
      <w:proofErr w:type="gramEnd"/>
      <w:r w:rsidRPr="00BA64D5">
        <w:rPr>
          <w:rFonts w:ascii="Arial" w:eastAsia="Times New Roman" w:hAnsi="Arial" w:cs="Arial"/>
          <w:color w:val="000000"/>
          <w:sz w:val="23"/>
          <w:szCs w:val="23"/>
          <w:lang w:eastAsia="ru-RU"/>
        </w:rPr>
        <w:t xml:space="preserve"> либо иному субъекту, у которого он официально состоит на службе (общественной, коммерческой организации), а тому, кто ему платит больше или дополнительно».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Также в мировой практике отмечены такие вариации коррупции:</w:t>
      </w:r>
    </w:p>
    <w:p w:rsidR="00BA64D5" w:rsidRPr="00BA64D5" w:rsidRDefault="00BA64D5" w:rsidP="00BA64D5">
      <w:pPr>
        <w:numPr>
          <w:ilvl w:val="0"/>
          <w:numId w:val="2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 xml:space="preserve">вымогательство или получение прямо или косвенно правительственным чиновником или лицом, которое выполняет государственные обязанности, любого предмета, имеющего денежную стоимость, или иной выгоды в виде подарка, услуги, обещания или преимущества для себя или иного физического или юридического лица в обмен на любое действие или </w:t>
      </w:r>
      <w:proofErr w:type="spellStart"/>
      <w:r w:rsidRPr="00BA64D5">
        <w:rPr>
          <w:rFonts w:ascii="Arial" w:eastAsia="Times New Roman" w:hAnsi="Arial" w:cs="Arial"/>
          <w:color w:val="000000"/>
          <w:sz w:val="23"/>
          <w:szCs w:val="23"/>
          <w:lang w:eastAsia="ru-RU"/>
        </w:rPr>
        <w:t>несовершение</w:t>
      </w:r>
      <w:proofErr w:type="spellEnd"/>
      <w:r w:rsidRPr="00BA64D5">
        <w:rPr>
          <w:rFonts w:ascii="Arial" w:eastAsia="Times New Roman" w:hAnsi="Arial" w:cs="Arial"/>
          <w:color w:val="000000"/>
          <w:sz w:val="23"/>
          <w:szCs w:val="23"/>
          <w:lang w:eastAsia="ru-RU"/>
        </w:rPr>
        <w:t xml:space="preserve"> действия при исполнении им своих государственных обязанностей, а также предложение или предоставление таких предметов или выгод</w:t>
      </w:r>
      <w:proofErr w:type="gramEnd"/>
      <w:r w:rsidRPr="00BA64D5">
        <w:rPr>
          <w:rFonts w:ascii="Arial" w:eastAsia="Times New Roman" w:hAnsi="Arial" w:cs="Arial"/>
          <w:color w:val="000000"/>
          <w:sz w:val="23"/>
          <w:szCs w:val="23"/>
          <w:lang w:eastAsia="ru-RU"/>
        </w:rPr>
        <w:t xml:space="preserve"> указанным лицам;</w:t>
      </w:r>
    </w:p>
    <w:p w:rsidR="00BA64D5" w:rsidRPr="00BA64D5" w:rsidRDefault="00BA64D5" w:rsidP="00BA64D5">
      <w:pPr>
        <w:numPr>
          <w:ilvl w:val="0"/>
          <w:numId w:val="2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любое действие или </w:t>
      </w:r>
      <w:proofErr w:type="spellStart"/>
      <w:r w:rsidRPr="00BA64D5">
        <w:rPr>
          <w:rFonts w:ascii="Arial" w:eastAsia="Times New Roman" w:hAnsi="Arial" w:cs="Arial"/>
          <w:color w:val="000000"/>
          <w:sz w:val="23"/>
          <w:szCs w:val="23"/>
          <w:lang w:eastAsia="ru-RU"/>
        </w:rPr>
        <w:t>несовершение</w:t>
      </w:r>
      <w:proofErr w:type="spellEnd"/>
      <w:r w:rsidRPr="00BA64D5">
        <w:rPr>
          <w:rFonts w:ascii="Arial" w:eastAsia="Times New Roman" w:hAnsi="Arial" w:cs="Arial"/>
          <w:color w:val="000000"/>
          <w:sz w:val="23"/>
          <w:szCs w:val="23"/>
          <w:lang w:eastAsia="ru-RU"/>
        </w:rPr>
        <w:t xml:space="preserve"> действия при исполнении своих обязанностей правительственным чиновником или лицом, выполняющим государственные обязанности, в целях незаконного получения выгоды для себя или третьего лица;</w:t>
      </w:r>
    </w:p>
    <w:p w:rsidR="00BA64D5" w:rsidRPr="00BA64D5" w:rsidRDefault="00BA64D5" w:rsidP="00BA64D5">
      <w:pPr>
        <w:numPr>
          <w:ilvl w:val="0"/>
          <w:numId w:val="2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мошенническое использование или сокрытие имущества, полученного в результате совершения указанных действий;</w:t>
      </w:r>
    </w:p>
    <w:p w:rsidR="00BA64D5" w:rsidRPr="00BA64D5" w:rsidRDefault="00BA64D5" w:rsidP="00BA64D5">
      <w:pPr>
        <w:numPr>
          <w:ilvl w:val="0"/>
          <w:numId w:val="2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ненадлежащее использование правительственным чиновником или лицом, исполняющим государственные обязанности, для своей выгоды или выгоды третьего лица любого имущества, принадлежащего государству, компании или учреждению, в которых государство имеет имущественную долю, если чиновник или лицо, исполняющее государственные обязанности, имеет доступ к этому имуществу </w:t>
      </w:r>
      <w:proofErr w:type="gramStart"/>
      <w:r w:rsidRPr="00BA64D5">
        <w:rPr>
          <w:rFonts w:ascii="Arial" w:eastAsia="Times New Roman" w:hAnsi="Arial" w:cs="Arial"/>
          <w:color w:val="000000"/>
          <w:sz w:val="23"/>
          <w:szCs w:val="23"/>
          <w:lang w:eastAsia="ru-RU"/>
        </w:rPr>
        <w:t>вследствие</w:t>
      </w:r>
      <w:proofErr w:type="gramEnd"/>
      <w:r w:rsidRPr="00BA64D5">
        <w:rPr>
          <w:rFonts w:ascii="Arial" w:eastAsia="Times New Roman" w:hAnsi="Arial" w:cs="Arial"/>
          <w:color w:val="000000"/>
          <w:sz w:val="23"/>
          <w:szCs w:val="23"/>
          <w:lang w:eastAsia="ru-RU"/>
        </w:rPr>
        <w:t xml:space="preserve"> или </w:t>
      </w:r>
      <w:proofErr w:type="gramStart"/>
      <w:r w:rsidRPr="00BA64D5">
        <w:rPr>
          <w:rFonts w:ascii="Arial" w:eastAsia="Times New Roman" w:hAnsi="Arial" w:cs="Arial"/>
          <w:color w:val="000000"/>
          <w:sz w:val="23"/>
          <w:szCs w:val="23"/>
          <w:lang w:eastAsia="ru-RU"/>
        </w:rPr>
        <w:t>в</w:t>
      </w:r>
      <w:proofErr w:type="gramEnd"/>
      <w:r w:rsidRPr="00BA64D5">
        <w:rPr>
          <w:rFonts w:ascii="Arial" w:eastAsia="Times New Roman" w:hAnsi="Arial" w:cs="Arial"/>
          <w:color w:val="000000"/>
          <w:sz w:val="23"/>
          <w:szCs w:val="23"/>
          <w:lang w:eastAsia="ru-RU"/>
        </w:rPr>
        <w:t xml:space="preserve"> процессе исполнения своих обязанностей;</w:t>
      </w:r>
    </w:p>
    <w:p w:rsidR="00BA64D5" w:rsidRPr="00BA64D5" w:rsidRDefault="00BA64D5" w:rsidP="00BA64D5">
      <w:pPr>
        <w:numPr>
          <w:ilvl w:val="0"/>
          <w:numId w:val="2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ненадлежащее использование правительственным чиновником или лицом, исполняющим государственные обязанности, для своей выгоды или выгоды третьего лица любого рода секретной или конфиденциальной информации, которую этот чиновник или лицо, выполняющее государственные обязанности, получили </w:t>
      </w:r>
      <w:proofErr w:type="gramStart"/>
      <w:r w:rsidRPr="00BA64D5">
        <w:rPr>
          <w:rFonts w:ascii="Arial" w:eastAsia="Times New Roman" w:hAnsi="Arial" w:cs="Arial"/>
          <w:color w:val="000000"/>
          <w:sz w:val="23"/>
          <w:szCs w:val="23"/>
          <w:lang w:eastAsia="ru-RU"/>
        </w:rPr>
        <w:t>вследствие</w:t>
      </w:r>
      <w:proofErr w:type="gramEnd"/>
      <w:r w:rsidRPr="00BA64D5">
        <w:rPr>
          <w:rFonts w:ascii="Arial" w:eastAsia="Times New Roman" w:hAnsi="Arial" w:cs="Arial"/>
          <w:color w:val="000000"/>
          <w:sz w:val="23"/>
          <w:szCs w:val="23"/>
          <w:lang w:eastAsia="ru-RU"/>
        </w:rPr>
        <w:t xml:space="preserve"> или </w:t>
      </w:r>
      <w:proofErr w:type="gramStart"/>
      <w:r w:rsidRPr="00BA64D5">
        <w:rPr>
          <w:rFonts w:ascii="Arial" w:eastAsia="Times New Roman" w:hAnsi="Arial" w:cs="Arial"/>
          <w:color w:val="000000"/>
          <w:sz w:val="23"/>
          <w:szCs w:val="23"/>
          <w:lang w:eastAsia="ru-RU"/>
        </w:rPr>
        <w:t>в</w:t>
      </w:r>
      <w:proofErr w:type="gramEnd"/>
      <w:r w:rsidRPr="00BA64D5">
        <w:rPr>
          <w:rFonts w:ascii="Arial" w:eastAsia="Times New Roman" w:hAnsi="Arial" w:cs="Arial"/>
          <w:color w:val="000000"/>
          <w:sz w:val="23"/>
          <w:szCs w:val="23"/>
          <w:lang w:eastAsia="ru-RU"/>
        </w:rPr>
        <w:t xml:space="preserve"> процессе выполнения ими своих обязанностей;</w:t>
      </w:r>
    </w:p>
    <w:p w:rsidR="00BA64D5" w:rsidRPr="00BA64D5" w:rsidRDefault="00BA64D5" w:rsidP="00BA64D5">
      <w:pPr>
        <w:numPr>
          <w:ilvl w:val="0"/>
          <w:numId w:val="20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gramStart"/>
      <w:r w:rsidRPr="00BA64D5">
        <w:rPr>
          <w:rFonts w:ascii="Arial" w:eastAsia="Times New Roman" w:hAnsi="Arial" w:cs="Arial"/>
          <w:color w:val="000000"/>
          <w:sz w:val="23"/>
          <w:szCs w:val="23"/>
          <w:lang w:eastAsia="ru-RU"/>
        </w:rPr>
        <w:t xml:space="preserve">переадресование правительственным чиновником независимому учреждению или частному лицу в целях, не связанных с теми, для которых они были предназначены, для своей выгоды или выгоды третьего лица, любого принадлежащего государству движимого или недвижимого имущества, денежных </w:t>
      </w:r>
      <w:r w:rsidRPr="00BA64D5">
        <w:rPr>
          <w:rFonts w:ascii="Arial" w:eastAsia="Times New Roman" w:hAnsi="Arial" w:cs="Arial"/>
          <w:color w:val="000000"/>
          <w:sz w:val="23"/>
          <w:szCs w:val="23"/>
          <w:lang w:eastAsia="ru-RU"/>
        </w:rPr>
        <w:lastRenderedPageBreak/>
        <w:t>средств или ценных бумаг, которые такой чиновник получил вследствие своего служебного положения в целях распоряжения, хранения или по другой причине».</w:t>
      </w:r>
      <w:proofErr w:type="gramEnd"/>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имеет не только скрытый, но и согласительный характер совершения. В большинстве случаев факты подкупа не влекут за собой жалоб, так как обе стороны получают выгоду от незаконной сделки. Даже вымогательство взятки не всегда будет обжаловано, поскольку люди в различных странах не питают доверия к процессу борьбы с коррупцией. И этому есть достаточно объективных и субъективных оснований. Коррупционные действия обычно совершаются в специфических видах государственной деятельности, где непрофессионалу разобраться достаточно трудно. Коррупция имеет высочайшую приспособительную способность. Она непрерывно видоизменяется и совершенствуется, а основная ее особенность - латентность. Поэтому нигде нет сколько-нибудь полных или хотя бы репрезентативных данных об этом явлении, еще меньше виновных лиц, предстающих перед уголовным судом, и лишь единицам из них, причем самой низшей категории, назначается реальное уголовное наказание.</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20.1. Структура теневой экономики</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Теневая экономика</w:t>
      </w:r>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shadow</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economy</w:t>
      </w:r>
      <w:proofErr w:type="spellEnd"/>
      <w:r w:rsidRPr="00BA64D5">
        <w:rPr>
          <w:rFonts w:ascii="Arial" w:eastAsia="Times New Roman" w:hAnsi="Arial" w:cs="Arial"/>
          <w:color w:val="000000"/>
          <w:sz w:val="23"/>
          <w:szCs w:val="23"/>
          <w:lang w:eastAsia="ru-RU"/>
        </w:rPr>
        <w:t>) – хозяйственная деятельность, которая развивается вне государственного учета и контроля, а потому не отражается в официальной статистике.</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Масштабы и характер деятельности в сфере теневой экономики варьируются в широких пределах  –  от огромных доходов, извлекаемых из преступных предприятий (например, в наркобизнесе), до бутылки водки, которой “награждают” водопроводчика за починенный кран. Различные виды теневой деятельности имеют качественные отличия. Поэтому для правильного понимания проблем теневой экономики необходимо выделить ее основные сегменты, сектора.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 Для </w:t>
      </w:r>
      <w:proofErr w:type="spellStart"/>
      <w:r w:rsidRPr="00BA64D5">
        <w:rPr>
          <w:rFonts w:ascii="Arial" w:eastAsia="Times New Roman" w:hAnsi="Arial" w:cs="Arial"/>
          <w:color w:val="000000"/>
          <w:sz w:val="23"/>
          <w:szCs w:val="23"/>
          <w:lang w:eastAsia="ru-RU"/>
        </w:rPr>
        <w:t>типологизации</w:t>
      </w:r>
      <w:proofErr w:type="spellEnd"/>
      <w:r w:rsidRPr="00BA64D5">
        <w:rPr>
          <w:rFonts w:ascii="Arial" w:eastAsia="Times New Roman" w:hAnsi="Arial" w:cs="Arial"/>
          <w:color w:val="000000"/>
          <w:sz w:val="23"/>
          <w:szCs w:val="23"/>
          <w:lang w:eastAsia="ru-RU"/>
        </w:rPr>
        <w:t xml:space="preserve"> разновидностей теневой деятельности мы берем три критерия: их связи с “белой” (“первой”, официальной) экономикой, а также субъекты и объекты экономической деятельности. С этой точки зрения можно выделить три сектора теневой экономики:</w:t>
      </w:r>
    </w:p>
    <w:p w:rsidR="00BA64D5" w:rsidRPr="00BA64D5" w:rsidRDefault="00BA64D5" w:rsidP="00BA64D5">
      <w:pPr>
        <w:numPr>
          <w:ilvl w:val="0"/>
          <w:numId w:val="2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“вторая” (“</w:t>
      </w:r>
      <w:proofErr w:type="spellStart"/>
      <w:r w:rsidRPr="00BA64D5">
        <w:rPr>
          <w:rFonts w:ascii="Arial" w:eastAsia="Times New Roman" w:hAnsi="Arial" w:cs="Arial"/>
          <w:color w:val="000000"/>
          <w:sz w:val="23"/>
          <w:szCs w:val="23"/>
          <w:lang w:eastAsia="ru-RU"/>
        </w:rPr>
        <w:t>беловоротничковая</w:t>
      </w:r>
      <w:proofErr w:type="spellEnd"/>
      <w:r w:rsidRPr="00BA64D5">
        <w:rPr>
          <w:rFonts w:ascii="Arial" w:eastAsia="Times New Roman" w:hAnsi="Arial" w:cs="Arial"/>
          <w:color w:val="000000"/>
          <w:sz w:val="23"/>
          <w:szCs w:val="23"/>
          <w:lang w:eastAsia="ru-RU"/>
        </w:rPr>
        <w:t>”);</w:t>
      </w:r>
    </w:p>
    <w:p w:rsidR="00BA64D5" w:rsidRPr="00BA64D5" w:rsidRDefault="00BA64D5" w:rsidP="00BA64D5">
      <w:pPr>
        <w:numPr>
          <w:ilvl w:val="0"/>
          <w:numId w:val="2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“серая” (“неформальная”);</w:t>
      </w:r>
    </w:p>
    <w:p w:rsidR="00BA64D5" w:rsidRPr="00BA64D5" w:rsidRDefault="00BA64D5" w:rsidP="00BA64D5">
      <w:pPr>
        <w:numPr>
          <w:ilvl w:val="0"/>
          <w:numId w:val="21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“черная” (“подпольная”) теневая экономика.</w:t>
      </w:r>
    </w:p>
    <w:tbl>
      <w:tblPr>
        <w:tblW w:w="12056" w:type="dxa"/>
        <w:tblCellSpacing w:w="15" w:type="dxa"/>
        <w:tblCellMar>
          <w:top w:w="15" w:type="dxa"/>
          <w:left w:w="15" w:type="dxa"/>
          <w:bottom w:w="15" w:type="dxa"/>
          <w:right w:w="15" w:type="dxa"/>
        </w:tblCellMar>
        <w:tblLook w:val="04A0"/>
      </w:tblPr>
      <w:tblGrid>
        <w:gridCol w:w="2154"/>
        <w:gridCol w:w="3585"/>
        <w:gridCol w:w="2636"/>
        <w:gridCol w:w="3681"/>
      </w:tblGrid>
      <w:tr w:rsidR="00BA64D5" w:rsidRPr="00BA64D5" w:rsidTr="00BA64D5">
        <w:trPr>
          <w:tblCellSpacing w:w="15" w:type="dxa"/>
        </w:trPr>
        <w:tc>
          <w:tcPr>
            <w:tcW w:w="0" w:type="auto"/>
            <w:gridSpan w:val="4"/>
            <w:tcBorders>
              <w:top w:val="nil"/>
              <w:left w:val="nil"/>
              <w:bottom w:val="nil"/>
              <w:right w:val="nil"/>
            </w:tcBorders>
            <w:shd w:val="clear" w:color="auto" w:fill="87CEFA"/>
            <w:tcMar>
              <w:top w:w="117" w:type="dxa"/>
              <w:left w:w="15" w:type="dxa"/>
              <w:bottom w:w="117" w:type="dxa"/>
              <w:right w:w="15" w:type="dxa"/>
            </w:tcMar>
            <w:vAlign w:val="center"/>
            <w:hideMark/>
          </w:tcPr>
          <w:p w:rsidR="00BA64D5" w:rsidRPr="00BA64D5" w:rsidRDefault="00BA64D5" w:rsidP="00BA64D5">
            <w:pPr>
              <w:spacing w:before="100" w:beforeAutospacing="1" w:after="167" w:line="288" w:lineRule="atLeast"/>
              <w:jc w:val="right"/>
              <w:rPr>
                <w:rFonts w:ascii="Times New Roman" w:eastAsia="Times New Roman" w:hAnsi="Times New Roman" w:cs="Times New Roman"/>
                <w:i/>
                <w:iCs/>
                <w:sz w:val="23"/>
                <w:szCs w:val="23"/>
                <w:lang w:eastAsia="ru-RU"/>
              </w:rPr>
            </w:pPr>
            <w:r w:rsidRPr="00BA64D5">
              <w:rPr>
                <w:rFonts w:ascii="Times New Roman" w:eastAsia="Times New Roman" w:hAnsi="Times New Roman" w:cs="Times New Roman"/>
                <w:i/>
                <w:iCs/>
                <w:sz w:val="23"/>
                <w:szCs w:val="23"/>
                <w:lang w:eastAsia="ru-RU"/>
              </w:rPr>
              <w:t xml:space="preserve">Критерии </w:t>
            </w:r>
            <w:proofErr w:type="spellStart"/>
            <w:r w:rsidRPr="00BA64D5">
              <w:rPr>
                <w:rFonts w:ascii="Times New Roman" w:eastAsia="Times New Roman" w:hAnsi="Times New Roman" w:cs="Times New Roman"/>
                <w:i/>
                <w:iCs/>
                <w:sz w:val="23"/>
                <w:szCs w:val="23"/>
                <w:lang w:eastAsia="ru-RU"/>
              </w:rPr>
              <w:t>типологизации</w:t>
            </w:r>
            <w:proofErr w:type="spellEnd"/>
            <w:r w:rsidRPr="00BA64D5">
              <w:rPr>
                <w:rFonts w:ascii="Times New Roman" w:eastAsia="Times New Roman" w:hAnsi="Times New Roman" w:cs="Times New Roman"/>
                <w:i/>
                <w:iCs/>
                <w:sz w:val="23"/>
                <w:szCs w:val="23"/>
                <w:lang w:eastAsia="ru-RU"/>
              </w:rPr>
              <w:t xml:space="preserve"> теневой экономики</w:t>
            </w:r>
          </w:p>
        </w:tc>
      </w:tr>
      <w:tr w:rsidR="00BA64D5" w:rsidRPr="00BA64D5" w:rsidTr="00BA64D5">
        <w:trPr>
          <w:tblCellSpacing w:w="15" w:type="dxa"/>
        </w:trPr>
        <w:tc>
          <w:tcPr>
            <w:tcW w:w="0" w:type="auto"/>
            <w:shd w:val="clear" w:color="auto" w:fill="87CEFA"/>
            <w:tcMar>
              <w:top w:w="117" w:type="dxa"/>
              <w:left w:w="15" w:type="dxa"/>
              <w:bottom w:w="117" w:type="dxa"/>
              <w:right w:w="15" w:type="dxa"/>
            </w:tcMar>
            <w:vAlign w:val="center"/>
            <w:hideMark/>
          </w:tcPr>
          <w:p w:rsidR="00BA64D5" w:rsidRPr="00BA64D5" w:rsidRDefault="00BA64D5" w:rsidP="00BA64D5">
            <w:pPr>
              <w:spacing w:before="100" w:beforeAutospacing="1" w:after="167" w:line="288" w:lineRule="atLeast"/>
              <w:jc w:val="center"/>
              <w:rPr>
                <w:rFonts w:ascii="Times New Roman" w:eastAsia="Times New Roman" w:hAnsi="Times New Roman" w:cs="Times New Roman"/>
                <w:b/>
                <w:bCs/>
                <w:color w:val="981917"/>
                <w:sz w:val="23"/>
                <w:szCs w:val="23"/>
                <w:lang w:eastAsia="ru-RU"/>
              </w:rPr>
            </w:pPr>
            <w:r w:rsidRPr="00BA64D5">
              <w:rPr>
                <w:rFonts w:ascii="Times New Roman" w:eastAsia="Times New Roman" w:hAnsi="Times New Roman" w:cs="Times New Roman"/>
                <w:b/>
                <w:bCs/>
                <w:color w:val="981917"/>
                <w:sz w:val="23"/>
                <w:szCs w:val="23"/>
                <w:lang w:eastAsia="ru-RU"/>
              </w:rPr>
              <w:t>Основные признаки</w:t>
            </w:r>
          </w:p>
        </w:tc>
        <w:tc>
          <w:tcPr>
            <w:tcW w:w="0" w:type="auto"/>
            <w:shd w:val="clear" w:color="auto" w:fill="87CEFA"/>
            <w:tcMar>
              <w:top w:w="117" w:type="dxa"/>
              <w:left w:w="15" w:type="dxa"/>
              <w:bottom w:w="117" w:type="dxa"/>
              <w:right w:w="15" w:type="dxa"/>
            </w:tcMar>
            <w:vAlign w:val="center"/>
            <w:hideMark/>
          </w:tcPr>
          <w:p w:rsidR="00BA64D5" w:rsidRPr="00BA64D5" w:rsidRDefault="00BA64D5" w:rsidP="00BA64D5">
            <w:pPr>
              <w:spacing w:before="100" w:beforeAutospacing="1" w:after="167" w:line="288" w:lineRule="atLeast"/>
              <w:jc w:val="center"/>
              <w:rPr>
                <w:rFonts w:ascii="Times New Roman" w:eastAsia="Times New Roman" w:hAnsi="Times New Roman" w:cs="Times New Roman"/>
                <w:b/>
                <w:bCs/>
                <w:color w:val="981917"/>
                <w:sz w:val="23"/>
                <w:szCs w:val="23"/>
                <w:lang w:eastAsia="ru-RU"/>
              </w:rPr>
            </w:pPr>
            <w:r w:rsidRPr="00BA64D5">
              <w:rPr>
                <w:rFonts w:ascii="Times New Roman" w:eastAsia="Times New Roman" w:hAnsi="Times New Roman" w:cs="Times New Roman"/>
                <w:b/>
                <w:bCs/>
                <w:color w:val="981917"/>
                <w:sz w:val="23"/>
                <w:szCs w:val="23"/>
                <w:lang w:eastAsia="ru-RU"/>
              </w:rPr>
              <w:t>“Вторая” теневая экономика</w:t>
            </w:r>
          </w:p>
        </w:tc>
        <w:tc>
          <w:tcPr>
            <w:tcW w:w="0" w:type="auto"/>
            <w:shd w:val="clear" w:color="auto" w:fill="87CEFA"/>
            <w:tcMar>
              <w:top w:w="117" w:type="dxa"/>
              <w:left w:w="15" w:type="dxa"/>
              <w:bottom w:w="117" w:type="dxa"/>
              <w:right w:w="15" w:type="dxa"/>
            </w:tcMar>
            <w:vAlign w:val="center"/>
            <w:hideMark/>
          </w:tcPr>
          <w:p w:rsidR="00BA64D5" w:rsidRPr="00BA64D5" w:rsidRDefault="00BA64D5" w:rsidP="00BA64D5">
            <w:pPr>
              <w:spacing w:before="100" w:beforeAutospacing="1" w:after="167" w:line="288" w:lineRule="atLeast"/>
              <w:jc w:val="center"/>
              <w:rPr>
                <w:rFonts w:ascii="Times New Roman" w:eastAsia="Times New Roman" w:hAnsi="Times New Roman" w:cs="Times New Roman"/>
                <w:b/>
                <w:bCs/>
                <w:color w:val="981917"/>
                <w:sz w:val="23"/>
                <w:szCs w:val="23"/>
                <w:lang w:eastAsia="ru-RU"/>
              </w:rPr>
            </w:pPr>
            <w:r w:rsidRPr="00BA64D5">
              <w:rPr>
                <w:rFonts w:ascii="Times New Roman" w:eastAsia="Times New Roman" w:hAnsi="Times New Roman" w:cs="Times New Roman"/>
                <w:b/>
                <w:bCs/>
                <w:color w:val="981917"/>
                <w:sz w:val="23"/>
                <w:szCs w:val="23"/>
                <w:lang w:eastAsia="ru-RU"/>
              </w:rPr>
              <w:t>“Серая” теневая экономика</w:t>
            </w:r>
          </w:p>
        </w:tc>
        <w:tc>
          <w:tcPr>
            <w:tcW w:w="0" w:type="auto"/>
            <w:shd w:val="clear" w:color="auto" w:fill="87CEFA"/>
            <w:tcMar>
              <w:top w:w="117" w:type="dxa"/>
              <w:left w:w="15" w:type="dxa"/>
              <w:bottom w:w="117" w:type="dxa"/>
              <w:right w:w="15" w:type="dxa"/>
            </w:tcMar>
            <w:vAlign w:val="center"/>
            <w:hideMark/>
          </w:tcPr>
          <w:p w:rsidR="00BA64D5" w:rsidRPr="00BA64D5" w:rsidRDefault="00BA64D5" w:rsidP="00BA64D5">
            <w:pPr>
              <w:spacing w:before="100" w:beforeAutospacing="1" w:after="167" w:line="288" w:lineRule="atLeast"/>
              <w:jc w:val="center"/>
              <w:rPr>
                <w:rFonts w:ascii="Times New Roman" w:eastAsia="Times New Roman" w:hAnsi="Times New Roman" w:cs="Times New Roman"/>
                <w:b/>
                <w:bCs/>
                <w:color w:val="981917"/>
                <w:sz w:val="23"/>
                <w:szCs w:val="23"/>
                <w:lang w:eastAsia="ru-RU"/>
              </w:rPr>
            </w:pPr>
            <w:r w:rsidRPr="00BA64D5">
              <w:rPr>
                <w:rFonts w:ascii="Times New Roman" w:eastAsia="Times New Roman" w:hAnsi="Times New Roman" w:cs="Times New Roman"/>
                <w:b/>
                <w:bCs/>
                <w:color w:val="981917"/>
                <w:sz w:val="23"/>
                <w:szCs w:val="23"/>
                <w:lang w:eastAsia="ru-RU"/>
              </w:rPr>
              <w:t>“Черная” теневая экономика</w:t>
            </w:r>
          </w:p>
        </w:tc>
      </w:tr>
      <w:tr w:rsidR="00BA64D5" w:rsidRPr="00BA64D5" w:rsidTr="00BA64D5">
        <w:trPr>
          <w:tblCellSpacing w:w="15" w:type="dxa"/>
        </w:trPr>
        <w:tc>
          <w:tcPr>
            <w:tcW w:w="0" w:type="auto"/>
            <w:shd w:val="clear" w:color="auto" w:fill="FAEBD7"/>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Субъекты</w:t>
            </w:r>
          </w:p>
        </w:tc>
        <w:tc>
          <w:tcPr>
            <w:tcW w:w="0" w:type="auto"/>
            <w:shd w:val="clear" w:color="auto" w:fill="FAEBD7"/>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Менеджеры официального (“белого”) сектора экономики</w:t>
            </w:r>
          </w:p>
        </w:tc>
        <w:tc>
          <w:tcPr>
            <w:tcW w:w="0" w:type="auto"/>
            <w:shd w:val="clear" w:color="auto" w:fill="FAEBD7"/>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Неофициально занятые</w:t>
            </w:r>
          </w:p>
        </w:tc>
        <w:tc>
          <w:tcPr>
            <w:tcW w:w="0" w:type="auto"/>
            <w:shd w:val="clear" w:color="auto" w:fill="FAEBD7"/>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Профессиональные преступники</w:t>
            </w:r>
          </w:p>
        </w:tc>
      </w:tr>
      <w:tr w:rsidR="00BA64D5" w:rsidRPr="00BA64D5" w:rsidTr="00BA64D5">
        <w:trPr>
          <w:tblCellSpacing w:w="15" w:type="dxa"/>
        </w:trPr>
        <w:tc>
          <w:tcPr>
            <w:tcW w:w="0" w:type="auto"/>
            <w:shd w:val="clear" w:color="auto" w:fill="FAF0E6"/>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Объекты</w:t>
            </w:r>
          </w:p>
        </w:tc>
        <w:tc>
          <w:tcPr>
            <w:tcW w:w="0" w:type="auto"/>
            <w:shd w:val="clear" w:color="auto" w:fill="FAF0E6"/>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Перераспределение доходов без производства</w:t>
            </w:r>
          </w:p>
        </w:tc>
        <w:tc>
          <w:tcPr>
            <w:tcW w:w="0" w:type="auto"/>
            <w:shd w:val="clear" w:color="auto" w:fill="FAF0E6"/>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Производство обычных товаров и услуг</w:t>
            </w:r>
          </w:p>
        </w:tc>
        <w:tc>
          <w:tcPr>
            <w:tcW w:w="0" w:type="auto"/>
            <w:shd w:val="clear" w:color="auto" w:fill="FAF0E6"/>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Производство запрещенных и дефицитных товаров и услуг</w:t>
            </w:r>
          </w:p>
        </w:tc>
      </w:tr>
      <w:tr w:rsidR="00BA64D5" w:rsidRPr="00BA64D5" w:rsidTr="00BA64D5">
        <w:trPr>
          <w:tblCellSpacing w:w="15" w:type="dxa"/>
        </w:trPr>
        <w:tc>
          <w:tcPr>
            <w:tcW w:w="0" w:type="auto"/>
            <w:shd w:val="clear" w:color="auto" w:fill="FAEBD7"/>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lastRenderedPageBreak/>
              <w:t>Связи с “белой” экономикой</w:t>
            </w:r>
          </w:p>
        </w:tc>
        <w:tc>
          <w:tcPr>
            <w:tcW w:w="0" w:type="auto"/>
            <w:shd w:val="clear" w:color="auto" w:fill="FAEBD7"/>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 Неотрывна от “белой”</w:t>
            </w:r>
          </w:p>
        </w:tc>
        <w:tc>
          <w:tcPr>
            <w:tcW w:w="0" w:type="auto"/>
            <w:shd w:val="clear" w:color="auto" w:fill="FAEBD7"/>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r w:rsidRPr="00BA64D5">
              <w:rPr>
                <w:rFonts w:ascii="Times New Roman" w:eastAsia="Times New Roman" w:hAnsi="Times New Roman" w:cs="Times New Roman"/>
                <w:sz w:val="20"/>
                <w:szCs w:val="20"/>
                <w:lang w:eastAsia="ru-RU"/>
              </w:rPr>
              <w:t>Относительно самостоятельна</w:t>
            </w:r>
          </w:p>
        </w:tc>
        <w:tc>
          <w:tcPr>
            <w:tcW w:w="0" w:type="auto"/>
            <w:shd w:val="clear" w:color="auto" w:fill="FAEBD7"/>
            <w:tcMar>
              <w:top w:w="33" w:type="dxa"/>
              <w:left w:w="84" w:type="dxa"/>
              <w:bottom w:w="33" w:type="dxa"/>
              <w:right w:w="84" w:type="dxa"/>
            </w:tcMar>
            <w:hideMark/>
          </w:tcPr>
          <w:p w:rsidR="00BA64D5" w:rsidRPr="00BA64D5" w:rsidRDefault="00BA64D5" w:rsidP="00BA64D5">
            <w:pPr>
              <w:spacing w:before="100" w:beforeAutospacing="1" w:after="167" w:line="288" w:lineRule="atLeast"/>
              <w:rPr>
                <w:rFonts w:ascii="Times New Roman" w:eastAsia="Times New Roman" w:hAnsi="Times New Roman" w:cs="Times New Roman"/>
                <w:sz w:val="20"/>
                <w:szCs w:val="20"/>
                <w:lang w:eastAsia="ru-RU"/>
              </w:rPr>
            </w:pPr>
            <w:proofErr w:type="gramStart"/>
            <w:r w:rsidRPr="00BA64D5">
              <w:rPr>
                <w:rFonts w:ascii="Times New Roman" w:eastAsia="Times New Roman" w:hAnsi="Times New Roman" w:cs="Times New Roman"/>
                <w:sz w:val="20"/>
                <w:szCs w:val="20"/>
                <w:lang w:eastAsia="ru-RU"/>
              </w:rPr>
              <w:t>Автономна</w:t>
            </w:r>
            <w:proofErr w:type="gramEnd"/>
            <w:r w:rsidRPr="00BA64D5">
              <w:rPr>
                <w:rFonts w:ascii="Times New Roman" w:eastAsia="Times New Roman" w:hAnsi="Times New Roman" w:cs="Times New Roman"/>
                <w:sz w:val="20"/>
                <w:szCs w:val="20"/>
                <w:lang w:eastAsia="ru-RU"/>
              </w:rPr>
              <w:t xml:space="preserve"> по отношению к “белой”</w:t>
            </w:r>
          </w:p>
        </w:tc>
      </w:tr>
    </w:tbl>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Хотя изучение теневой экономии идет уже несколько десятилетий, у обществоведов до сих пор не сложился единый понятийный аппарат для ее анализа. Например, в англоязычной литературе можно встретить термины “</w:t>
      </w:r>
      <w:proofErr w:type="spellStart"/>
      <w:r w:rsidRPr="00BA64D5">
        <w:rPr>
          <w:rFonts w:ascii="Arial" w:eastAsia="Times New Roman" w:hAnsi="Arial" w:cs="Arial"/>
          <w:color w:val="000000"/>
          <w:sz w:val="23"/>
          <w:szCs w:val="23"/>
          <w:lang w:eastAsia="ru-RU"/>
        </w:rPr>
        <w:t>informal</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economy</w:t>
      </w:r>
      <w:proofErr w:type="spellEnd"/>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underground</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economy</w:t>
      </w:r>
      <w:proofErr w:type="spellEnd"/>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shadow</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economy</w:t>
      </w:r>
      <w:proofErr w:type="spellEnd"/>
      <w:r w:rsidRPr="00BA64D5">
        <w:rPr>
          <w:rFonts w:ascii="Arial" w:eastAsia="Times New Roman" w:hAnsi="Arial" w:cs="Arial"/>
          <w:color w:val="000000"/>
          <w:sz w:val="23"/>
          <w:szCs w:val="23"/>
          <w:lang w:eastAsia="ru-RU"/>
        </w:rPr>
        <w:t>”, “</w:t>
      </w:r>
      <w:proofErr w:type="spellStart"/>
      <w:r w:rsidRPr="00BA64D5">
        <w:rPr>
          <w:rFonts w:ascii="Arial" w:eastAsia="Times New Roman" w:hAnsi="Arial" w:cs="Arial"/>
          <w:color w:val="000000"/>
          <w:sz w:val="23"/>
          <w:szCs w:val="23"/>
          <w:lang w:eastAsia="ru-RU"/>
        </w:rPr>
        <w:t>black</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economy</w:t>
      </w:r>
      <w:proofErr w:type="spellEnd"/>
      <w:r w:rsidRPr="00BA64D5">
        <w:rPr>
          <w:rFonts w:ascii="Arial" w:eastAsia="Times New Roman" w:hAnsi="Arial" w:cs="Arial"/>
          <w:color w:val="000000"/>
          <w:sz w:val="23"/>
          <w:szCs w:val="23"/>
          <w:lang w:eastAsia="ru-RU"/>
        </w:rPr>
        <w:t>”, которые у разных исследователей используются в различных значениях.</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Вторая теневая экономика</w:t>
      </w:r>
      <w:r w:rsidRPr="00BA64D5">
        <w:rPr>
          <w:rFonts w:ascii="Arial" w:eastAsia="Times New Roman" w:hAnsi="Arial" w:cs="Arial"/>
          <w:color w:val="000000"/>
          <w:sz w:val="23"/>
          <w:szCs w:val="23"/>
          <w:lang w:eastAsia="ru-RU"/>
        </w:rPr>
        <w:t> – это запрещенная законом скрываемая экономическая деятельность работников “белой” экономики на их рабочих местах, приводящая к скрытому перераспределению ранее созданного национального дохода.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основном подобной деятельностью занимаются “респектабельные люди” из руководящего персонала (“белые воротнички”), поэтому эту разновидность теневой экономики также называют “</w:t>
      </w:r>
      <w:proofErr w:type="spellStart"/>
      <w:r w:rsidRPr="00BA64D5">
        <w:rPr>
          <w:rFonts w:ascii="Arial" w:eastAsia="Times New Roman" w:hAnsi="Arial" w:cs="Arial"/>
          <w:color w:val="000000"/>
          <w:sz w:val="23"/>
          <w:szCs w:val="23"/>
          <w:lang w:eastAsia="ru-RU"/>
        </w:rPr>
        <w:t>беловоротничковой</w:t>
      </w:r>
      <w:proofErr w:type="spellEnd"/>
      <w:r w:rsidRPr="00BA64D5">
        <w:rPr>
          <w:rFonts w:ascii="Arial" w:eastAsia="Times New Roman" w:hAnsi="Arial" w:cs="Arial"/>
          <w:color w:val="000000"/>
          <w:sz w:val="23"/>
          <w:szCs w:val="23"/>
          <w:lang w:eastAsia="ru-RU"/>
        </w:rPr>
        <w:t>”. С точки зрения общества в целом, “вторая” теневая экономика не производит никаких новых товаров или услуг: получаемые одними людьми от “второй” экономики выгоды получены за счет потерь других людей.</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Серая теневая экономика</w:t>
      </w:r>
      <w:r w:rsidRPr="00BA64D5">
        <w:rPr>
          <w:rFonts w:ascii="Arial" w:eastAsia="Times New Roman" w:hAnsi="Arial" w:cs="Arial"/>
          <w:color w:val="000000"/>
          <w:sz w:val="23"/>
          <w:szCs w:val="23"/>
          <w:lang w:eastAsia="ru-RU"/>
        </w:rPr>
        <w:t> – разрешенная законом, но нерегистрируемая экономическая деятельность (преимущественно, мелкий бизнес) по производству и реализации обычных товаров и услуг.</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отличие от “второй” экономики, которая неразрывно связана с “белой” экономикой и паразитирует на ней, “серая” теневая экономика функционирует </w:t>
      </w:r>
      <w:proofErr w:type="gramStart"/>
      <w:r w:rsidRPr="00BA64D5">
        <w:rPr>
          <w:rFonts w:ascii="Arial" w:eastAsia="Times New Roman" w:hAnsi="Arial" w:cs="Arial"/>
          <w:color w:val="000000"/>
          <w:sz w:val="23"/>
          <w:szCs w:val="23"/>
          <w:lang w:eastAsia="ru-RU"/>
        </w:rPr>
        <w:t>более автономно</w:t>
      </w:r>
      <w:proofErr w:type="gramEnd"/>
      <w:r w:rsidRPr="00BA64D5">
        <w:rPr>
          <w:rFonts w:ascii="Arial" w:eastAsia="Times New Roman" w:hAnsi="Arial" w:cs="Arial"/>
          <w:color w:val="000000"/>
          <w:sz w:val="23"/>
          <w:szCs w:val="23"/>
          <w:lang w:eastAsia="ru-RU"/>
        </w:rPr>
        <w:t>. В этом секторе самостоятельные производители либо сознательно уклоняются от официального учета, не желая нести расходы, связанные с получением лицензии, уплатой налогов и т.п., либо отчет о такой деятельности вообще не предусмотрен.</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Черная теневая экономика</w:t>
      </w:r>
      <w:r w:rsidRPr="00BA64D5">
        <w:rPr>
          <w:rFonts w:ascii="Arial" w:eastAsia="Times New Roman" w:hAnsi="Arial" w:cs="Arial"/>
          <w:color w:val="000000"/>
          <w:sz w:val="23"/>
          <w:szCs w:val="23"/>
          <w:lang w:eastAsia="ru-RU"/>
        </w:rPr>
        <w:t> (экономика организованной преступности) – запрещенная законом экономическая деятельность, связанная с производством и реализацией запрещенных и остродефицитных товаров и услуг.</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“Черная” теневая экономика обособлена от официальной экономики еще в большей степени, чем “серая”. “Черной” теневой экономикой в широком смысле слова можно считать все виды деятельности, полностью исключенные из нормальной экономической жизни, поскольку они считаются несовместимыми с нею, разрушающими ее. Этой деятельностью может быть не только основанное на насилии перераспределение (кражи, грабежи, вымогательство), но также производство товаров и услуг, разрушающих общество (например, наркобизнес и рэкет-бизнес).</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современной литературе внимание концентрируется, прежде всего, на экономике организованной  преступности, деятельности профессиональных преступников. Предложенную типологию не следует абсолютизировать. Между разными формами теневой экономической деятельности нет резкой грани. Например, организованные преступные группы могут “собирать дань” с предприятий неформального сектора и использовать контакты с легальными предпринимателями для “отмывания” своих доходов. Все “</w:t>
      </w:r>
      <w:proofErr w:type="spellStart"/>
      <w:r w:rsidRPr="00BA64D5">
        <w:rPr>
          <w:rFonts w:ascii="Arial" w:eastAsia="Times New Roman" w:hAnsi="Arial" w:cs="Arial"/>
          <w:color w:val="000000"/>
          <w:sz w:val="23"/>
          <w:szCs w:val="23"/>
          <w:lang w:eastAsia="ru-RU"/>
        </w:rPr>
        <w:t>теневики</w:t>
      </w:r>
      <w:proofErr w:type="spellEnd"/>
      <w:r w:rsidRPr="00BA64D5">
        <w:rPr>
          <w:rFonts w:ascii="Arial" w:eastAsia="Times New Roman" w:hAnsi="Arial" w:cs="Arial"/>
          <w:color w:val="000000"/>
          <w:sz w:val="23"/>
          <w:szCs w:val="23"/>
          <w:lang w:eastAsia="ru-RU"/>
        </w:rPr>
        <w:t xml:space="preserve">” находятся вне </w:t>
      </w:r>
      <w:r w:rsidRPr="00BA64D5">
        <w:rPr>
          <w:rFonts w:ascii="Arial" w:eastAsia="Times New Roman" w:hAnsi="Arial" w:cs="Arial"/>
          <w:color w:val="000000"/>
          <w:sz w:val="23"/>
          <w:szCs w:val="23"/>
          <w:lang w:eastAsia="ru-RU"/>
        </w:rPr>
        <w:lastRenderedPageBreak/>
        <w:t>легальных законодательных норм и охотно сотрудничают друг с другом, что в известной степени объединяет их в противостоянии официальному миру.</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30"/>
          <w:szCs w:val="30"/>
          <w:lang w:eastAsia="ru-RU"/>
        </w:rPr>
      </w:pPr>
      <w:r w:rsidRPr="00BA64D5">
        <w:rPr>
          <w:rFonts w:ascii="Times New Roman" w:eastAsia="Times New Roman" w:hAnsi="Times New Roman" w:cs="Times New Roman"/>
          <w:b/>
          <w:bCs/>
          <w:sz w:val="30"/>
          <w:szCs w:val="30"/>
          <w:lang w:eastAsia="ru-RU"/>
        </w:rPr>
        <w:t>20.2. Причины теневой экономики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Развитие теневой экономики является, с одной стороны, реакцией на сам факт государственного регулирования. Регулирование невозможно без ограничений, а неразумные ограничения провоцируют их нарушения, особенно если это выгодно. Многие виды теневой экономики (например, уклонение от налогов) объясняются во многом именно недостатками государственного регулирования – бюрократизацией управления, слишком высокими налогами и т. 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Однако следует ясно отдавать себе отчет, что даже самая лучшая система централизованного управления может уменьшить масштабы теневой экономики, но никак не ликвидировать ее. И при самых минимальных налогах какая-то доля налогоплательщиков обязательно будет уклоняться от их уплаты.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 другой стороны, современная теневая экономика возникла не только в результате попыток ограничить свободу рынка, но и в силу природы самих рыночных отношений. Рыночное хозяйство построено на фетишизации прибыли, обожествлении дохода. “Протестантская этика” и прочие виды социального самоограничения могут приглушить эту жажду наживы, но не устранить. Поэтому когда возникает возможность “сорвать куш”, отдельные лица (или группы людей) часто отбрасывают в сторону долгосрочные общественные интересы ради сиюминутной своекорыстной выгоды. Такое поведение тем более вероятно, чем менее развиты в обществе этические нормы, осуждающие конфронтацию с законом. Жажда наживы любой ценой особенно характерна для “второй” и “черной” теневой экономии.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Теневая экономика представляет собой своего рода “изнанку” легальной экономической деятельности. Хотя главными субъектами этих теневых отношений являются хозяйственные руководители, их участниками могут становиться и рядовые граждане, без молчаливого согласия которых систематические хозяйственные нарушения были бы невозможны.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Представление о командной экономике советского типа как о системе тотального учета и контроля, как уже признано, далеко не полностью соответствует реальности. Хотя государство требовало всеохватывающей регламентации, реальный хозяйственный механизм включал многочисленные неформальные компоненты. В него входили:</w:t>
      </w:r>
    </w:p>
    <w:p w:rsidR="00BA64D5" w:rsidRPr="00BA64D5" w:rsidRDefault="00BA64D5" w:rsidP="00BA64D5">
      <w:pPr>
        <w:numPr>
          <w:ilvl w:val="0"/>
          <w:numId w:val="2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экономика неформальных традиций;</w:t>
      </w:r>
    </w:p>
    <w:p w:rsidR="00BA64D5" w:rsidRPr="00BA64D5" w:rsidRDefault="00BA64D5" w:rsidP="00BA64D5">
      <w:pPr>
        <w:numPr>
          <w:ilvl w:val="0"/>
          <w:numId w:val="2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экономика приписок (фиктивная экономика);</w:t>
      </w:r>
    </w:p>
    <w:p w:rsidR="00BA64D5" w:rsidRPr="00BA64D5" w:rsidRDefault="00BA64D5" w:rsidP="00BA64D5">
      <w:pPr>
        <w:numPr>
          <w:ilvl w:val="0"/>
          <w:numId w:val="21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экономика личных злоупотреблений (экономика взяток).    </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Экономика неформальных традиций</w:t>
      </w:r>
      <w:r w:rsidRPr="00BA64D5">
        <w:rPr>
          <w:rFonts w:ascii="Arial" w:eastAsia="Times New Roman" w:hAnsi="Arial" w:cs="Arial"/>
          <w:color w:val="000000"/>
          <w:sz w:val="23"/>
          <w:szCs w:val="23"/>
          <w:lang w:eastAsia="ru-RU"/>
        </w:rPr>
        <w:t> – общепринятые социально-экономические взаимоотношения, не зафиксированные в нормативных документах, но хорошо известные практически всем гражданам (примерами могут быть негласный обмен фондируемыми материалами между предприятиями по личным договоренностям их руководителей, негласная дополнительная оплата “</w:t>
      </w:r>
      <w:proofErr w:type="gramStart"/>
      <w:r w:rsidRPr="00BA64D5">
        <w:rPr>
          <w:rFonts w:ascii="Arial" w:eastAsia="Times New Roman" w:hAnsi="Arial" w:cs="Arial"/>
          <w:color w:val="000000"/>
          <w:sz w:val="23"/>
          <w:szCs w:val="23"/>
          <w:lang w:eastAsia="ru-RU"/>
        </w:rPr>
        <w:t>шабашников</w:t>
      </w:r>
      <w:proofErr w:type="gramEnd"/>
      <w:r w:rsidRPr="00BA64D5">
        <w:rPr>
          <w:rFonts w:ascii="Arial" w:eastAsia="Times New Roman" w:hAnsi="Arial" w:cs="Arial"/>
          <w:color w:val="000000"/>
          <w:sz w:val="23"/>
          <w:szCs w:val="23"/>
          <w:lang w:eastAsia="ru-RU"/>
        </w:rPr>
        <w:t>” и работников сферы услуг).</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lastRenderedPageBreak/>
        <w:t>Экономика приписок</w:t>
      </w:r>
      <w:r w:rsidRPr="00BA64D5">
        <w:rPr>
          <w:rFonts w:ascii="Arial" w:eastAsia="Times New Roman" w:hAnsi="Arial" w:cs="Arial"/>
          <w:color w:val="000000"/>
          <w:sz w:val="23"/>
          <w:szCs w:val="23"/>
          <w:lang w:eastAsia="ru-RU"/>
        </w:rPr>
        <w:t> (фиктивная экономика) – искажение экономической информации, представляемой низовыми подразделениями контролирующим организациям (завышение количества и качества произведенной продукции, утаивание ресурсов).</w:t>
      </w:r>
    </w:p>
    <w:p w:rsidR="00BA64D5" w:rsidRPr="00BA64D5" w:rsidRDefault="00BA64D5" w:rsidP="00BA64D5">
      <w:pPr>
        <w:shd w:val="clear" w:color="auto" w:fill="F8F8FF"/>
        <w:spacing w:before="100" w:beforeAutospacing="1" w:after="100" w:afterAutospacing="1" w:line="240" w:lineRule="auto"/>
        <w:ind w:left="167" w:right="334" w:firstLine="567"/>
        <w:jc w:val="both"/>
        <w:rPr>
          <w:rFonts w:ascii="Arial" w:eastAsia="Times New Roman" w:hAnsi="Arial" w:cs="Arial"/>
          <w:color w:val="000000"/>
          <w:sz w:val="23"/>
          <w:szCs w:val="23"/>
          <w:lang w:eastAsia="ru-RU"/>
        </w:rPr>
      </w:pPr>
      <w:r w:rsidRPr="00BA64D5">
        <w:rPr>
          <w:rFonts w:ascii="Arial" w:eastAsia="Times New Roman" w:hAnsi="Arial" w:cs="Arial"/>
          <w:b/>
          <w:bCs/>
          <w:color w:val="990000"/>
          <w:sz w:val="23"/>
          <w:lang w:eastAsia="ru-RU"/>
        </w:rPr>
        <w:t>Экономика личных злоупотреблений</w:t>
      </w:r>
      <w:r w:rsidRPr="00BA64D5">
        <w:rPr>
          <w:rFonts w:ascii="Arial" w:eastAsia="Times New Roman" w:hAnsi="Arial" w:cs="Arial"/>
          <w:color w:val="000000"/>
          <w:sz w:val="23"/>
          <w:szCs w:val="23"/>
          <w:lang w:eastAsia="ru-RU"/>
        </w:rPr>
        <w:t xml:space="preserve"> (экономика взяток) – </w:t>
      </w:r>
      <w:proofErr w:type="gramStart"/>
      <w:r w:rsidRPr="00BA64D5">
        <w:rPr>
          <w:rFonts w:ascii="Arial" w:eastAsia="Times New Roman" w:hAnsi="Arial" w:cs="Arial"/>
          <w:color w:val="000000"/>
          <w:sz w:val="23"/>
          <w:szCs w:val="23"/>
          <w:lang w:eastAsia="ru-RU"/>
        </w:rPr>
        <w:t>коррупция лиц</w:t>
      </w:r>
      <w:proofErr w:type="gramEnd"/>
      <w:r w:rsidRPr="00BA64D5">
        <w:rPr>
          <w:rFonts w:ascii="Arial" w:eastAsia="Times New Roman" w:hAnsi="Arial" w:cs="Arial"/>
          <w:color w:val="000000"/>
          <w:sz w:val="23"/>
          <w:szCs w:val="23"/>
          <w:lang w:eastAsia="ru-RU"/>
        </w:rPr>
        <w:t>, ответственных за распределение редких ресурсов (производственного сырья, рабочих мест, жилья и т. 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Глубокое и всестороннее развитие “второй” экономики в “социалистических” странах 1970-1980-х гг. породило ряд концепций, отвергающих ходячее мнение о советском тоталитаризме. Открыв всеобщность теневой экономической деятельности при “социализме” (практически каждое советское предприятие занималось в той или иной степени незаконной деятельностью), западные советологи пришли к выводу, что экономика СССР позднего периода уже была своеобразной модификацией смешанной экономики – под ширмой тотального планирования скрывались теневые рыночные отношения. Эти теневые экономические отношения были не только антитезой централизованному контролю, но и своеобразным клапаном от давления реформ, суррогатом рынка. Российский экономист В. Найшуль, обобщая эти наблюдения, делает вывод о формировании в брежневский период </w:t>
      </w:r>
      <w:r w:rsidRPr="00BA64D5">
        <w:rPr>
          <w:rFonts w:ascii="Arial" w:eastAsia="Times New Roman" w:hAnsi="Arial" w:cs="Arial"/>
          <w:b/>
          <w:bCs/>
          <w:color w:val="000000"/>
          <w:sz w:val="23"/>
          <w:lang w:eastAsia="ru-RU"/>
        </w:rPr>
        <w:t>“бюрократического рынка”</w:t>
      </w:r>
      <w:r w:rsidRPr="00BA64D5">
        <w:rPr>
          <w:rFonts w:ascii="Arial" w:eastAsia="Times New Roman" w:hAnsi="Arial" w:cs="Arial"/>
          <w:color w:val="000000"/>
          <w:sz w:val="23"/>
          <w:szCs w:val="23"/>
          <w:lang w:eastAsia="ru-RU"/>
        </w:rPr>
        <w:t>, где товарами становились не только дефицитные товары, но и скорректированный план для предприятия, должности, награды, звания, командировки за рубеж и т. д.</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Наряду с </w:t>
      </w:r>
      <w:proofErr w:type="spellStart"/>
      <w:r w:rsidRPr="00BA64D5">
        <w:rPr>
          <w:rFonts w:ascii="Arial" w:eastAsia="Times New Roman" w:hAnsi="Arial" w:cs="Arial"/>
          <w:color w:val="000000"/>
          <w:sz w:val="23"/>
          <w:szCs w:val="23"/>
          <w:lang w:eastAsia="ru-RU"/>
        </w:rPr>
        <w:t>прорыночными</w:t>
      </w:r>
      <w:proofErr w:type="spellEnd"/>
      <w:r w:rsidRPr="00BA64D5">
        <w:rPr>
          <w:rFonts w:ascii="Arial" w:eastAsia="Times New Roman" w:hAnsi="Arial" w:cs="Arial"/>
          <w:color w:val="000000"/>
          <w:sz w:val="23"/>
          <w:szCs w:val="23"/>
          <w:lang w:eastAsia="ru-RU"/>
        </w:rPr>
        <w:t xml:space="preserve"> интерпретациями советской “второй” экономики высказывается мнение, что в действительности “</w:t>
      </w:r>
      <w:proofErr w:type="spellStart"/>
      <w:r w:rsidRPr="00BA64D5">
        <w:rPr>
          <w:rFonts w:ascii="Arial" w:eastAsia="Times New Roman" w:hAnsi="Arial" w:cs="Arial"/>
          <w:color w:val="000000"/>
          <w:sz w:val="23"/>
          <w:szCs w:val="23"/>
          <w:lang w:eastAsia="ru-RU"/>
        </w:rPr>
        <w:t>брежневизм</w:t>
      </w:r>
      <w:proofErr w:type="spellEnd"/>
      <w:r w:rsidRPr="00BA64D5">
        <w:rPr>
          <w:rFonts w:ascii="Arial" w:eastAsia="Times New Roman" w:hAnsi="Arial" w:cs="Arial"/>
          <w:color w:val="000000"/>
          <w:sz w:val="23"/>
          <w:szCs w:val="23"/>
          <w:lang w:eastAsia="ru-RU"/>
        </w:rPr>
        <w:t>” был не “бюрократическим рынком”, а </w:t>
      </w:r>
      <w:r w:rsidRPr="00BA64D5">
        <w:rPr>
          <w:rFonts w:ascii="Arial" w:eastAsia="Times New Roman" w:hAnsi="Arial" w:cs="Arial"/>
          <w:b/>
          <w:bCs/>
          <w:color w:val="000000"/>
          <w:sz w:val="23"/>
          <w:lang w:eastAsia="ru-RU"/>
        </w:rPr>
        <w:t>“клановым социализмом”</w:t>
      </w:r>
      <w:r w:rsidRPr="00BA64D5">
        <w:rPr>
          <w:rFonts w:ascii="Arial" w:eastAsia="Times New Roman" w:hAnsi="Arial" w:cs="Arial"/>
          <w:color w:val="000000"/>
          <w:sz w:val="23"/>
          <w:szCs w:val="23"/>
          <w:lang w:eastAsia="ru-RU"/>
        </w:rPr>
        <w:t> – системой неформальных отношений личной зависимости, в которой основную роль играли не деловые качества того или иного лица, а степень его преданности и приближенности к какой-либо группировке властвующей элиты. Иначе говоря, советская теневая экономика, как и легальная, также развивалась по принципам административно-командной системы. Сторонники этого подхода указывают, что в постсоветской России “клановый социализм” трансформировался в </w:t>
      </w:r>
      <w:r w:rsidRPr="00BA64D5">
        <w:rPr>
          <w:rFonts w:ascii="Arial" w:eastAsia="Times New Roman" w:hAnsi="Arial" w:cs="Arial"/>
          <w:b/>
          <w:bCs/>
          <w:color w:val="000000"/>
          <w:sz w:val="23"/>
          <w:lang w:eastAsia="ru-RU"/>
        </w:rPr>
        <w:t>“клановый капитализм”</w:t>
      </w:r>
      <w:r w:rsidRPr="00BA64D5">
        <w:rPr>
          <w:rFonts w:ascii="Arial" w:eastAsia="Times New Roman" w:hAnsi="Arial" w:cs="Arial"/>
          <w:color w:val="000000"/>
          <w:sz w:val="23"/>
          <w:szCs w:val="23"/>
          <w:lang w:eastAsia="ru-RU"/>
        </w:rPr>
        <w:t xml:space="preserve"> – успех и безопасность в мире бизнеса по-прежнему в большей мере зависит от благосклонности власть </w:t>
      </w:r>
      <w:proofErr w:type="gramStart"/>
      <w:r w:rsidRPr="00BA64D5">
        <w:rPr>
          <w:rFonts w:ascii="Arial" w:eastAsia="Times New Roman" w:hAnsi="Arial" w:cs="Arial"/>
          <w:color w:val="000000"/>
          <w:sz w:val="23"/>
          <w:szCs w:val="23"/>
          <w:lang w:eastAsia="ru-RU"/>
        </w:rPr>
        <w:t>имущих</w:t>
      </w:r>
      <w:proofErr w:type="gramEnd"/>
      <w:r w:rsidRPr="00BA64D5">
        <w:rPr>
          <w:rFonts w:ascii="Arial" w:eastAsia="Times New Roman" w:hAnsi="Arial" w:cs="Arial"/>
          <w:color w:val="000000"/>
          <w:sz w:val="23"/>
          <w:szCs w:val="23"/>
          <w:lang w:eastAsia="ru-RU"/>
        </w:rPr>
        <w:t>, чем от профессиональной квалификации. Одним из результатов такой организации бизнеса стала всеобщность коммерческих экономических правонарушений (например, недобор налогов достигает, по некоторым оценкам, 40%).</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Хотя “</w:t>
      </w:r>
      <w:proofErr w:type="spellStart"/>
      <w:r w:rsidRPr="00BA64D5">
        <w:rPr>
          <w:rFonts w:ascii="Arial" w:eastAsia="Times New Roman" w:hAnsi="Arial" w:cs="Arial"/>
          <w:color w:val="000000"/>
          <w:sz w:val="23"/>
          <w:szCs w:val="23"/>
          <w:lang w:eastAsia="ru-RU"/>
        </w:rPr>
        <w:t>беловоротничковая</w:t>
      </w:r>
      <w:proofErr w:type="spellEnd"/>
      <w:r w:rsidRPr="00BA64D5">
        <w:rPr>
          <w:rFonts w:ascii="Arial" w:eastAsia="Times New Roman" w:hAnsi="Arial" w:cs="Arial"/>
          <w:color w:val="000000"/>
          <w:sz w:val="23"/>
          <w:szCs w:val="23"/>
          <w:lang w:eastAsia="ru-RU"/>
        </w:rPr>
        <w:t>” теневая экономика наиболее буйно разрастается в условиях разлагающейся командной экономики, государственный сектор рыночного хозяйства тоже не свободен от нее. Например, коррупция является бичом практически всех стран мира. Кроме того, в коммерческом секторе рыночного хозяйства существуют такие виды теневой экономической деятельности, которых не могло быть в государственном секторе.</w:t>
      </w:r>
    </w:p>
    <w:p w:rsidR="00BA64D5" w:rsidRDefault="00BA64D5" w:rsidP="00BA64D5">
      <w:pPr>
        <w:pStyle w:val="2"/>
        <w:pBdr>
          <w:bottom w:val="single" w:sz="6" w:space="8" w:color="999999"/>
        </w:pBdr>
        <w:shd w:val="clear" w:color="auto" w:fill="FFFFFF"/>
        <w:spacing w:after="0" w:afterAutospacing="0"/>
        <w:jc w:val="both"/>
        <w:rPr>
          <w:rFonts w:ascii="Arial" w:hAnsi="Arial" w:cs="Arial"/>
          <w:color w:val="000000"/>
          <w:sz w:val="30"/>
          <w:szCs w:val="30"/>
        </w:rPr>
      </w:pPr>
      <w:r>
        <w:rPr>
          <w:rFonts w:ascii="Arial" w:hAnsi="Arial" w:cs="Arial"/>
          <w:color w:val="000000"/>
          <w:sz w:val="30"/>
          <w:szCs w:val="30"/>
        </w:rPr>
        <w:t>20.3. Влияние теневой экономики на становление коррупционных отношений</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Многие из экономических  нарушений настолько обыденны, что, по сути, перестают восприниматься как отклонение от нормы. </w:t>
      </w:r>
      <w:proofErr w:type="gramStart"/>
      <w:r>
        <w:rPr>
          <w:rFonts w:ascii="Arial" w:hAnsi="Arial" w:cs="Arial"/>
          <w:color w:val="000000"/>
          <w:sz w:val="23"/>
          <w:szCs w:val="23"/>
        </w:rPr>
        <w:t xml:space="preserve">Например, такой тип коммерческих взяток как деловые взятки – плата за выполнение взяткополучателем своих прямых должностных обязанностей (например, плата </w:t>
      </w:r>
      <w:r>
        <w:rPr>
          <w:rFonts w:ascii="Arial" w:hAnsi="Arial" w:cs="Arial"/>
          <w:color w:val="000000"/>
          <w:sz w:val="23"/>
          <w:szCs w:val="23"/>
        </w:rPr>
        <w:lastRenderedPageBreak/>
        <w:t xml:space="preserve">таможенникам за более быстрое </w:t>
      </w:r>
      <w:proofErr w:type="spellStart"/>
      <w:r>
        <w:rPr>
          <w:rFonts w:ascii="Arial" w:hAnsi="Arial" w:cs="Arial"/>
          <w:color w:val="000000"/>
          <w:sz w:val="23"/>
          <w:szCs w:val="23"/>
        </w:rPr>
        <w:t>растаможивание</w:t>
      </w:r>
      <w:proofErr w:type="spellEnd"/>
      <w:r>
        <w:rPr>
          <w:rFonts w:ascii="Arial" w:hAnsi="Arial" w:cs="Arial"/>
          <w:color w:val="000000"/>
          <w:sz w:val="23"/>
          <w:szCs w:val="23"/>
        </w:rPr>
        <w:t xml:space="preserve"> партии товаров) – считается обычным элементом деловой жизни.</w:t>
      </w:r>
      <w:proofErr w:type="gramEnd"/>
      <w:r>
        <w:rPr>
          <w:rFonts w:ascii="Arial" w:hAnsi="Arial" w:cs="Arial"/>
          <w:color w:val="000000"/>
          <w:sz w:val="23"/>
          <w:szCs w:val="23"/>
        </w:rPr>
        <w:t xml:space="preserve"> Уплачиваемые при зарубежных сделках неизбежные комиссионные вознаграждения (“чаевые”) в США даже разрешено вычитать из налогооблагаемых сумм.</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Преступным считается применение лишь тормозящих взяток (их дают, чтобы должностное лицо “притормозило” выполнение своих прямых обязанностей, – например, чтобы таможенник пропустил контрабанду). Еще более тонка грань между </w:t>
      </w:r>
      <w:proofErr w:type="gramStart"/>
      <w:r>
        <w:rPr>
          <w:rFonts w:ascii="Arial" w:hAnsi="Arial" w:cs="Arial"/>
          <w:color w:val="000000"/>
          <w:sz w:val="23"/>
          <w:szCs w:val="23"/>
        </w:rPr>
        <w:t>законным</w:t>
      </w:r>
      <w:proofErr w:type="gramEnd"/>
      <w:r>
        <w:rPr>
          <w:rFonts w:ascii="Arial" w:hAnsi="Arial" w:cs="Arial"/>
          <w:color w:val="000000"/>
          <w:sz w:val="23"/>
          <w:szCs w:val="23"/>
        </w:rPr>
        <w:t xml:space="preserve"> и незаконным при уплате налогов: различают “уклонение от уплаты”, когда налогоплательщик законно использует недостатки законодательных норм, чтобы уменьшить налоговые платежи, и уголовно наказуемый “обход законов”, когда налогоплательщик просто скрывает истинную величину своих доходов. Ухищрения налоговой полиции, стремящейся пресечь “обход законов”, наталкиваются на мастерство специалистов по финансам, искушенных в поиске законных “лазеек”.</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Перейдем теперь от общих характеристик “второй” теневой экономики как целого к углубленному анализу наиболее важных ее разновидностей – коррупции и уклонения от налогов.</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 самых общих чертах, коррупция – это использование служебного положения в личных целях. Она считается одним из основных видов не только “второй” теневой экономики, но и теневой экономики в целом. Поэтому экономический анализ коррупции получил широкое развитие не только за рубежом, но и в постсоветской России.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Чаще всего под коррупцией подразумевают получение взяток, незаконных денежных доходов, государственными бюрократами, которые вымогают их у граждан ради личного обогащения. Однако в более общем смысле слова участниками коррупционных отношений могут быть не только государственные чиновники, но и, например, менеджеры фирм; взятки могут давать не деньгами, а в иной форме; инициаторами коррупционных отношений часто выступают не госчиновники, а предприниматели.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Поскольку формы злоупотреблений служебным положением многообразны, по разным критериям выделяют различные виды коррупции.</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Коррупция является оборотной стороной деятельности любого централизованного государства, которое претендует на широкий учет и контроль.</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 первобытных и раннеклассовых обществах плата жрецу, вождю или военачальнику за личное обращение к их помощи рассматривалась как универсальная норма. Ситуация стала меняться по мере усложнения и профессионализации государственного аппарата. Правители высшего ранга требовали, чтобы нижестоящие "служащие" довольствовались только фиксированным "жалованием". Напротив, чиновники низших рангов предпочитали тайно получать от просителей (или требовать у них) дополнительную плату за исполнение своих служебных обязанностей.</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 xml:space="preserve">На ранних этапах античной истории, когда еще не было профессиональных государственных чиновников, коррупция почти отсутствовала. Это явление начало расцветать лишь в эпоху упадка античности (например, в императорском Риме), когда появились такие государственные чиновники, о которых говорили: «Он приехал бедным в богатую провинцию, а уехал богатым из бедной провинции». В </w:t>
      </w:r>
      <w:r>
        <w:rPr>
          <w:rFonts w:ascii="Arial" w:hAnsi="Arial" w:cs="Arial"/>
          <w:color w:val="000000"/>
          <w:sz w:val="23"/>
          <w:szCs w:val="23"/>
        </w:rPr>
        <w:lastRenderedPageBreak/>
        <w:t>этот время в римском праве появился специальный термин «</w:t>
      </w:r>
      <w:proofErr w:type="spellStart"/>
      <w:r>
        <w:rPr>
          <w:rFonts w:ascii="Arial" w:hAnsi="Arial" w:cs="Arial"/>
          <w:color w:val="000000"/>
          <w:sz w:val="23"/>
          <w:szCs w:val="23"/>
        </w:rPr>
        <w:t>corrumpire</w:t>
      </w:r>
      <w:proofErr w:type="spellEnd"/>
      <w:r>
        <w:rPr>
          <w:rFonts w:ascii="Arial" w:hAnsi="Arial" w:cs="Arial"/>
          <w:color w:val="000000"/>
          <w:sz w:val="23"/>
          <w:szCs w:val="23"/>
        </w:rPr>
        <w:t>», который был синонимом слов «портить», «подкупать» и служил для обозначения любых должностных злоупотреблений.</w:t>
      </w:r>
    </w:p>
    <w:p w:rsidR="00BA64D5" w:rsidRDefault="00BA64D5" w:rsidP="00BA64D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Там, где власть центрального правительства была слабой (например, в Европе в эпоху раннего средневековья), использование служебного положения для личных поборов с населения часто становилось общепринятой нормой. Так, в средневековой России "кормления" воевод и присвоение ими платы за разрешение конфликтов считались обычным доходом служивых людей, наряду с жалованием из казны или получением поместий.</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21.1. Формы коррупции в России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Коррупция – явление отнюдь не новое в жизни общества, оно имеет многовековую историю и присуще буквально всем государствам. Говорить о том, что коррупция возникла в современной России, не приходится, поскольку она существовала столько же, сколько существует государственность, только проявлялась она в разных формах.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наше время наиболее характерными и распространенными формами проявления коррупции являются взяточничество, подкуп государственных и общественно-политических деятелей, чиновничества, незаконный протекционизм и др.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Благоприятной почвой для коррупции служат огосударствление общественной жизни, бюрократизация общества и государства, чрезмерная централизация управления, процветание теневой экономики, отказ от реальной демократии и т.д. Особенно широкие масштабы коррупция приобретает в кризисных ситуациях, в периоды разложения социально-политических режимов, падения общественных нравов.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Различают несколько форм коррупции:</w:t>
      </w:r>
    </w:p>
    <w:p w:rsidR="00BA64D5" w:rsidRPr="00BA64D5" w:rsidRDefault="00BA64D5" w:rsidP="00BA64D5">
      <w:pPr>
        <w:numPr>
          <w:ilvl w:val="0"/>
          <w:numId w:val="21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низовая (мелкая, повседневная);</w:t>
      </w:r>
    </w:p>
    <w:p w:rsidR="00BA64D5" w:rsidRPr="00BA64D5" w:rsidRDefault="00BA64D5" w:rsidP="00BA64D5">
      <w:pPr>
        <w:numPr>
          <w:ilvl w:val="0"/>
          <w:numId w:val="21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вершинная (крупная, элитарная).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Наиболее распространена и наиболее опасна коррупция во властных структурах, коррупция, связанная с использованием административного ресурса (политическая коррупция, которая может выступать и в форме низовой коррупции - взятка за регистрацию предприятия, и в форме вершинной - использование административного ресурса для получения "нужного" результата выборов). Помимо неэффективного расходования материальных и финансовых ресурсов политическая коррупция приводит к дискредитации демократических ценностей, к росту недоверия властям.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 низовой коррупции вплотную примыкает бюрократический рэкет. Эти явления имеют одинаковую природу и отличаются лишь тем, что, если коррупционер получает вознаграждение за услуги по взаимному согласию с предпринимателем, то чиновник-рэкетир вымогает взятку у бизнесмена помимо его воли. В случае, когда обе заинтересованные в коррупционной сделке стороны принадлежат к одной организации, принято говорить "вертикальной" коррупции. Она, как правило, выступает в качестве моста между коррупцией вершинной и низовой. Масштабная низовая коррупция и бюрократический рэкет предельно </w:t>
      </w:r>
      <w:r w:rsidRPr="00BA64D5">
        <w:rPr>
          <w:rFonts w:ascii="Arial" w:eastAsia="Times New Roman" w:hAnsi="Arial" w:cs="Arial"/>
          <w:color w:val="000000"/>
          <w:sz w:val="23"/>
          <w:szCs w:val="23"/>
          <w:lang w:eastAsia="ru-RU"/>
        </w:rPr>
        <w:lastRenderedPageBreak/>
        <w:t xml:space="preserve">опасны, поскольку, во-первых, создают благоприятный психологический фон для существования остальных форм коррупции и, </w:t>
      </w:r>
      <w:proofErr w:type="spellStart"/>
      <w:r w:rsidRPr="00BA64D5">
        <w:rPr>
          <w:rFonts w:ascii="Arial" w:eastAsia="Times New Roman" w:hAnsi="Arial" w:cs="Arial"/>
          <w:color w:val="000000"/>
          <w:sz w:val="23"/>
          <w:szCs w:val="23"/>
          <w:lang w:eastAsia="ru-RU"/>
        </w:rPr>
        <w:t>вовторых</w:t>
      </w:r>
      <w:proofErr w:type="spellEnd"/>
      <w:r w:rsidRPr="00BA64D5">
        <w:rPr>
          <w:rFonts w:ascii="Arial" w:eastAsia="Times New Roman" w:hAnsi="Arial" w:cs="Arial"/>
          <w:color w:val="000000"/>
          <w:sz w:val="23"/>
          <w:szCs w:val="23"/>
          <w:lang w:eastAsia="ru-RU"/>
        </w:rPr>
        <w:t xml:space="preserve">, взращивают вертикальную коррупцию. </w:t>
      </w:r>
      <w:proofErr w:type="gramStart"/>
      <w:r w:rsidRPr="00BA64D5">
        <w:rPr>
          <w:rFonts w:ascii="Arial" w:eastAsia="Times New Roman" w:hAnsi="Arial" w:cs="Arial"/>
          <w:color w:val="000000"/>
          <w:sz w:val="23"/>
          <w:szCs w:val="23"/>
          <w:lang w:eastAsia="ru-RU"/>
        </w:rPr>
        <w:t>Последняя</w:t>
      </w:r>
      <w:proofErr w:type="gramEnd"/>
      <w:r w:rsidRPr="00BA64D5">
        <w:rPr>
          <w:rFonts w:ascii="Arial" w:eastAsia="Times New Roman" w:hAnsi="Arial" w:cs="Arial"/>
          <w:color w:val="000000"/>
          <w:sz w:val="23"/>
          <w:szCs w:val="23"/>
          <w:lang w:eastAsia="ru-RU"/>
        </w:rPr>
        <w:t xml:space="preserve"> же является исходным материалом для формирования организованных коррупционных структур и сообществ.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Известно, что взаимодействие власти с гражданином возникает в двух случаях:</w:t>
      </w:r>
    </w:p>
    <w:p w:rsidR="00BA64D5" w:rsidRPr="00BA64D5" w:rsidRDefault="00BA64D5" w:rsidP="00BA64D5">
      <w:pPr>
        <w:numPr>
          <w:ilvl w:val="0"/>
          <w:numId w:val="2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когда власть должна предоставить ему некоторые услуги (дать разрешение, предоставить справку). В подобных ситуациях коррупции способствует:</w:t>
      </w:r>
    </w:p>
    <w:p w:rsidR="00BA64D5" w:rsidRPr="00BA64D5" w:rsidRDefault="00BA64D5" w:rsidP="00BA64D5">
      <w:pPr>
        <w:numPr>
          <w:ilvl w:val="1"/>
          <w:numId w:val="21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сохранение широкой сферы государственных услуг, охваченных разрешительным принципом;</w:t>
      </w:r>
    </w:p>
    <w:p w:rsidR="00BA64D5" w:rsidRPr="00BA64D5" w:rsidRDefault="00BA64D5" w:rsidP="00BA64D5">
      <w:pPr>
        <w:numPr>
          <w:ilvl w:val="1"/>
          <w:numId w:val="21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незнание гражданами своих прав на получение услуг и обязанностей чиновников на их предоставление;</w:t>
      </w:r>
    </w:p>
    <w:p w:rsidR="00BA64D5" w:rsidRPr="00BA64D5" w:rsidRDefault="00BA64D5" w:rsidP="00BA64D5">
      <w:pPr>
        <w:numPr>
          <w:ilvl w:val="1"/>
          <w:numId w:val="21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сокрытие чиновниками информации о своих обязанностях и правах граждан;</w:t>
      </w:r>
    </w:p>
    <w:p w:rsidR="00BA64D5" w:rsidRPr="00BA64D5" w:rsidRDefault="00BA64D5" w:rsidP="00BA64D5">
      <w:pPr>
        <w:numPr>
          <w:ilvl w:val="1"/>
          <w:numId w:val="21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усложненность бюрократических процедур;</w:t>
      </w:r>
    </w:p>
    <w:p w:rsidR="00BA64D5" w:rsidRPr="00BA64D5" w:rsidRDefault="00BA64D5" w:rsidP="00BA64D5">
      <w:pPr>
        <w:numPr>
          <w:ilvl w:val="1"/>
          <w:numId w:val="21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монополия ведомств на предоставление услуг;</w:t>
      </w:r>
    </w:p>
    <w:p w:rsidR="00BA64D5" w:rsidRPr="00BA64D5" w:rsidRDefault="00BA64D5" w:rsidP="00BA64D5">
      <w:pPr>
        <w:numPr>
          <w:ilvl w:val="1"/>
          <w:numId w:val="213"/>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структурные особенности органов власти, при которых одно ведомство обладает полномочиями принимать властные решения, и оказывать услуги;</w:t>
      </w:r>
    </w:p>
    <w:p w:rsidR="00BA64D5" w:rsidRPr="00BA64D5" w:rsidRDefault="00BA64D5" w:rsidP="00BA64D5">
      <w:pPr>
        <w:numPr>
          <w:ilvl w:val="0"/>
          <w:numId w:val="21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когда власть, выполняя свою ограничивающую и регулирующую функцию, обязывает гражданина поделиться своими ресурсами с государством, взыскивая обязательные платежи или налагая штрафы за нарушения действующих норм.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этих ситуациях коррупции способствует отсутствие удобных процедур реализации гражданином своих обязательств, а также неадекватность штрафов, способствующих уклонению от их уплаты с помощью взяток. Никаких других законов, кроме законов административного права, при этих действиях чиновник не нарушает. Это следует понимать как то, что взятка в этом пространстве чаще всего выступает как официальная оплата дополнительных услуг. Например, установление платы за выдачу и оформление каких-либо документов, в несколько раз превышающей затраты на эту операцию, причем администрацией цена устанавливается самостоятельно, без утверждения комитетом по ценам и антимонопольным комитетом, поскольку в этом случае администрация в оказании этой услуги выступает как исключительный монополист.</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Любая форма коррупции предполагает наличие человека, имеющего возможность распоряжаться не принадлежащими ему ресурсами, принимая или не принимая те или иные решения. В случае если этим человеком является государственный служащий, мы имеем дело с государственной коррупцией; если это сотрудник коммерческой или общественной организации, речь может идти о коррупции в негосударственном секторе экономики.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Государственная коррупция существует постольку, поскольку у чиновника имеется возможность распоряжаться не принадлежащими ему ресурсами за счет принятия (или непринятия) тех или иных решений. К таким ресурсам относятся: бюджетные средства, государственная или муниципальная собственность, государственные заказы или льготы и т.п. Но если отобрать у чиновника распределительные функции, то весь чиновничий аппарат потеряет </w:t>
      </w:r>
      <w:proofErr w:type="spellStart"/>
      <w:r w:rsidRPr="00BA64D5">
        <w:rPr>
          <w:rFonts w:ascii="Arial" w:eastAsia="Times New Roman" w:hAnsi="Arial" w:cs="Arial"/>
          <w:color w:val="000000"/>
          <w:sz w:val="23"/>
          <w:szCs w:val="23"/>
          <w:lang w:eastAsia="ru-RU"/>
        </w:rPr>
        <w:t>смыслсуществования</w:t>
      </w:r>
      <w:proofErr w:type="spellEnd"/>
      <w:r w:rsidRPr="00BA64D5">
        <w:rPr>
          <w:rFonts w:ascii="Arial" w:eastAsia="Times New Roman" w:hAnsi="Arial" w:cs="Arial"/>
          <w:color w:val="000000"/>
          <w:sz w:val="23"/>
          <w:szCs w:val="23"/>
          <w:lang w:eastAsia="ru-RU"/>
        </w:rPr>
        <w:t>. Государственные служащие выступают в роли субъектов коррупционной деятельности, ибо только они обладают властными полномочиями для принятия решений и осуществления действий, ведущих к возникновению коррупционных отношений.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Формы коррупции в системе государственной службы весьма разнообразны. Они могут проявляться в виде:</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вознаграждения за получение выгодных контрактов в форме оплаты якобы консультационных услуг, установления непомерно высоких гонораров за публикации или лекции;</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служебного мошенничества и других формах хищения;</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получения "комиссионных" за размещение государственных заказов;</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оказания государственным служащим разного рода услуг и иных "знаков внимания";</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поездок в заграничные командировки, на отдых и лечение за счет заинтересованных в решении вопросов партнеров;</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латентного вымогательства взяток, в том числе незаконных вознаграждений, за ускоренное решение вопросов, выдачу документов;</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вымогательства взяток у водителей сотрудниками органов, обеспечивающих безопасность дорожного движения;</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устройства на работу родственников, друзей, знакомых;</w:t>
      </w:r>
    </w:p>
    <w:p w:rsidR="00BA64D5" w:rsidRPr="00BA64D5" w:rsidRDefault="00BA64D5" w:rsidP="00BA64D5">
      <w:pPr>
        <w:numPr>
          <w:ilvl w:val="0"/>
          <w:numId w:val="21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получения руководителями от подчиненных доли взяток и др.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Возможность возникновения коррупции напрямую связана с непрозрачностью процесса, что в бюджетном процессе прямо ведет к произволу чиновников: выбор организации, исполняющей различные расходные статьи бюджета, находится в руках чиновников, велико искушение получить "откат", вот вам и коррупция.</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21.2. Причины возникновения коррупции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Проблема коррупции является следствием большого количества факторов и механизмов. Один из факторов распространенности коррупции - сложность структуры органов власти, наличие множества бюрократических процедур, порождаемых самими чиновниками, отсутствие внешнего и внутриорганизационного контроля над деятельностью аппарата органов государственной власти. Положение усугубляется тем, что отсутствуют комплексный учет и контроль над служебной деятельностью государственных служащих, четкое распределение компетенции, имеет место дублирование и совмещение функциональных обязанностей. Следствие этого - чрезмерная медлительность, волокита, </w:t>
      </w:r>
      <w:proofErr w:type="gramStart"/>
      <w:r w:rsidRPr="00BA64D5">
        <w:rPr>
          <w:rFonts w:ascii="Arial" w:eastAsia="Times New Roman" w:hAnsi="Arial" w:cs="Arial"/>
          <w:color w:val="000000"/>
          <w:sz w:val="23"/>
          <w:szCs w:val="23"/>
          <w:lang w:eastAsia="ru-RU"/>
        </w:rPr>
        <w:t>связанные</w:t>
      </w:r>
      <w:proofErr w:type="gramEnd"/>
      <w:r w:rsidRPr="00BA64D5">
        <w:rPr>
          <w:rFonts w:ascii="Arial" w:eastAsia="Times New Roman" w:hAnsi="Arial" w:cs="Arial"/>
          <w:color w:val="000000"/>
          <w:sz w:val="23"/>
          <w:szCs w:val="23"/>
          <w:lang w:eastAsia="ru-RU"/>
        </w:rPr>
        <w:t xml:space="preserve"> как </w:t>
      </w:r>
      <w:proofErr w:type="spellStart"/>
      <w:r w:rsidRPr="00BA64D5">
        <w:rPr>
          <w:rFonts w:ascii="Arial" w:eastAsia="Times New Roman" w:hAnsi="Arial" w:cs="Arial"/>
          <w:color w:val="000000"/>
          <w:sz w:val="23"/>
          <w:szCs w:val="23"/>
          <w:lang w:eastAsia="ru-RU"/>
        </w:rPr>
        <w:t>сорганизационными</w:t>
      </w:r>
      <w:proofErr w:type="spellEnd"/>
      <w:r w:rsidRPr="00BA64D5">
        <w:rPr>
          <w:rFonts w:ascii="Arial" w:eastAsia="Times New Roman" w:hAnsi="Arial" w:cs="Arial"/>
          <w:color w:val="000000"/>
          <w:sz w:val="23"/>
          <w:szCs w:val="23"/>
          <w:lang w:eastAsia="ru-RU"/>
        </w:rPr>
        <w:t xml:space="preserve"> недостатками, так и с низкой профессиональной компетентностью персонала.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Провести грань между организационной неразберихой и стимулированием коррупционного поведения граждан бывает подчас очень сложно. Коррупцию порождают неоправданно большое количество запретов, разрешительных процедур и отсутствие механизма и правовой основы защиты интересов граждан, вовлеченных в деятельность органов государственной власти. К организационным факторам коррупции следует отнести несбалансированность прав и ответственности государственных служащих, нестабильность служебного положения, широкое распространение административного усмотрения, явное несоответствие потенциальных возможностей перераспределения собственности и низкого денежного содержания государственных служащих.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Есть много причин, объясняющих сложившуюся в России тревожную ситуацию с коррупцией, но среди них наиболее важные следующие:</w:t>
      </w:r>
    </w:p>
    <w:p w:rsidR="00BA64D5" w:rsidRPr="00BA64D5" w:rsidRDefault="00BA64D5" w:rsidP="00BA64D5">
      <w:pPr>
        <w:numPr>
          <w:ilvl w:val="0"/>
          <w:numId w:val="2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слабость верховной государственной власти. Уже 10 лет в стране нет не только социального, но и политического консенсуса.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Страну сотрясали постоянные противоречия </w:t>
      </w:r>
      <w:proofErr w:type="gramStart"/>
      <w:r w:rsidRPr="00BA64D5">
        <w:rPr>
          <w:rFonts w:ascii="Arial" w:eastAsia="Times New Roman" w:hAnsi="Arial" w:cs="Arial"/>
          <w:color w:val="000000"/>
          <w:sz w:val="23"/>
          <w:szCs w:val="23"/>
          <w:lang w:eastAsia="ru-RU"/>
        </w:rPr>
        <w:t>между</w:t>
      </w:r>
      <w:proofErr w:type="gramEnd"/>
      <w:r w:rsidRPr="00BA64D5">
        <w:rPr>
          <w:rFonts w:ascii="Arial" w:eastAsia="Times New Roman" w:hAnsi="Arial" w:cs="Arial"/>
          <w:color w:val="000000"/>
          <w:sz w:val="23"/>
          <w:szCs w:val="23"/>
          <w:lang w:eastAsia="ru-RU"/>
        </w:rPr>
        <w:t>:</w:t>
      </w:r>
    </w:p>
    <w:p w:rsidR="00BA64D5" w:rsidRPr="00BA64D5" w:rsidRDefault="00BA64D5" w:rsidP="00BA64D5">
      <w:pPr>
        <w:numPr>
          <w:ilvl w:val="1"/>
          <w:numId w:val="215"/>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исполнительной и законодательной властями;</w:t>
      </w:r>
    </w:p>
    <w:p w:rsidR="00BA64D5" w:rsidRPr="00BA64D5" w:rsidRDefault="00BA64D5" w:rsidP="00BA64D5">
      <w:pPr>
        <w:numPr>
          <w:ilvl w:val="1"/>
          <w:numId w:val="215"/>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различными группировками в самой исполнительной власти, </w:t>
      </w:r>
      <w:proofErr w:type="gramStart"/>
      <w:r w:rsidRPr="00BA64D5">
        <w:rPr>
          <w:rFonts w:ascii="Arial" w:eastAsia="Times New Roman" w:hAnsi="Arial" w:cs="Arial"/>
          <w:color w:val="000000"/>
          <w:sz w:val="23"/>
          <w:szCs w:val="23"/>
          <w:lang w:eastAsia="ru-RU"/>
        </w:rPr>
        <w:t>за чем</w:t>
      </w:r>
      <w:proofErr w:type="gramEnd"/>
      <w:r w:rsidRPr="00BA64D5">
        <w:rPr>
          <w:rFonts w:ascii="Arial" w:eastAsia="Times New Roman" w:hAnsi="Arial" w:cs="Arial"/>
          <w:color w:val="000000"/>
          <w:sz w:val="23"/>
          <w:szCs w:val="23"/>
          <w:lang w:eastAsia="ru-RU"/>
        </w:rPr>
        <w:t xml:space="preserve"> легко просматривались столкновения интересов различных группировок и классов бюрократического капитала;</w:t>
      </w:r>
    </w:p>
    <w:p w:rsidR="00BA64D5" w:rsidRPr="00BA64D5" w:rsidRDefault="00BA64D5" w:rsidP="00BA64D5">
      <w:pPr>
        <w:numPr>
          <w:ilvl w:val="1"/>
          <w:numId w:val="215"/>
        </w:numPr>
        <w:shd w:val="clear" w:color="auto" w:fill="FFFFFF"/>
        <w:spacing w:before="100" w:beforeAutospacing="1" w:after="100" w:afterAutospacing="1" w:line="240" w:lineRule="auto"/>
        <w:ind w:left="88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федеральным центром и регионами (что ставило под угрозу процесс становления новой российской государственности).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Фактическая </w:t>
      </w:r>
      <w:proofErr w:type="spellStart"/>
      <w:r w:rsidRPr="00BA64D5">
        <w:rPr>
          <w:rFonts w:ascii="Arial" w:eastAsia="Times New Roman" w:hAnsi="Arial" w:cs="Arial"/>
          <w:color w:val="000000"/>
          <w:sz w:val="23"/>
          <w:szCs w:val="23"/>
          <w:lang w:eastAsia="ru-RU"/>
        </w:rPr>
        <w:t>дисфункциональность</w:t>
      </w:r>
      <w:proofErr w:type="spellEnd"/>
      <w:r w:rsidRPr="00BA64D5">
        <w:rPr>
          <w:rFonts w:ascii="Arial" w:eastAsia="Times New Roman" w:hAnsi="Arial" w:cs="Arial"/>
          <w:color w:val="000000"/>
          <w:sz w:val="23"/>
          <w:szCs w:val="23"/>
          <w:lang w:eastAsia="ru-RU"/>
        </w:rPr>
        <w:t xml:space="preserve"> государственной системы дезорганизовала работу правоохранительных органов, и после первоначальной дезориентации они довольно быстро вписались в процессы формирования бюрократического капитализма, обслуживая, в первую очередь, интересы “новых русских” и не забывая при этом и о своих собственных корыстных интересах.</w:t>
      </w:r>
    </w:p>
    <w:p w:rsidR="00BA64D5" w:rsidRPr="00BA64D5" w:rsidRDefault="00BA64D5" w:rsidP="00BA64D5">
      <w:pPr>
        <w:numPr>
          <w:ilvl w:val="0"/>
          <w:numId w:val="2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отсутствие национальной стратегии развития и политика “минимизации государства”.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 самого начала у российских либералов и демократов отсутствовала какая-либо стратегия национального экономического </w:t>
      </w:r>
      <w:proofErr w:type="spellStart"/>
      <w:r w:rsidRPr="00BA64D5">
        <w:rPr>
          <w:rFonts w:ascii="Arial" w:eastAsia="Times New Roman" w:hAnsi="Arial" w:cs="Arial"/>
          <w:color w:val="000000"/>
          <w:sz w:val="23"/>
          <w:szCs w:val="23"/>
          <w:lang w:eastAsia="ru-RU"/>
        </w:rPr>
        <w:t>развития</w:t>
      </w:r>
      <w:proofErr w:type="gramStart"/>
      <w:r w:rsidRPr="00BA64D5">
        <w:rPr>
          <w:rFonts w:ascii="Arial" w:eastAsia="Times New Roman" w:hAnsi="Arial" w:cs="Arial"/>
          <w:color w:val="000000"/>
          <w:sz w:val="23"/>
          <w:szCs w:val="23"/>
          <w:lang w:eastAsia="ru-RU"/>
        </w:rPr>
        <w:t>.И</w:t>
      </w:r>
      <w:proofErr w:type="gramEnd"/>
      <w:r w:rsidRPr="00BA64D5">
        <w:rPr>
          <w:rFonts w:ascii="Arial" w:eastAsia="Times New Roman" w:hAnsi="Arial" w:cs="Arial"/>
          <w:color w:val="000000"/>
          <w:sz w:val="23"/>
          <w:szCs w:val="23"/>
          <w:lang w:eastAsia="ru-RU"/>
        </w:rPr>
        <w:t>деология</w:t>
      </w:r>
      <w:proofErr w:type="spellEnd"/>
      <w:r w:rsidRPr="00BA64D5">
        <w:rPr>
          <w:rFonts w:ascii="Arial" w:eastAsia="Times New Roman" w:hAnsi="Arial" w:cs="Arial"/>
          <w:color w:val="000000"/>
          <w:sz w:val="23"/>
          <w:szCs w:val="23"/>
          <w:lang w:eastAsia="ru-RU"/>
        </w:rPr>
        <w:t xml:space="preserve"> “минимизации государства”, </w:t>
      </w:r>
      <w:proofErr w:type="spellStart"/>
      <w:r w:rsidRPr="00BA64D5">
        <w:rPr>
          <w:rFonts w:ascii="Arial" w:eastAsia="Times New Roman" w:hAnsi="Arial" w:cs="Arial"/>
          <w:color w:val="000000"/>
          <w:sz w:val="23"/>
          <w:szCs w:val="23"/>
          <w:lang w:eastAsia="ru-RU"/>
        </w:rPr>
        <w:t>исповедываемая</w:t>
      </w:r>
      <w:proofErr w:type="spellEnd"/>
      <w:r w:rsidRPr="00BA64D5">
        <w:rPr>
          <w:rFonts w:ascii="Arial" w:eastAsia="Times New Roman" w:hAnsi="Arial" w:cs="Arial"/>
          <w:color w:val="000000"/>
          <w:sz w:val="23"/>
          <w:szCs w:val="23"/>
          <w:lang w:eastAsia="ru-RU"/>
        </w:rPr>
        <w:t xml:space="preserve"> некоторыми реформаторами, на практике свелась к полной минимизации регулирующей роли государства (что ни в коей мере не соответствует реалиям высокоразвитых западных государств).</w:t>
      </w:r>
    </w:p>
    <w:p w:rsidR="00BA64D5" w:rsidRPr="00BA64D5" w:rsidRDefault="00BA64D5" w:rsidP="00BA64D5">
      <w:pPr>
        <w:numPr>
          <w:ilvl w:val="0"/>
          <w:numId w:val="21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“раскрепощение” бюрократии. После полного устранения идеологической номенклатуры в результате провалившегося путча августа 1991 г. и формирования правительства Ельцина - Гайдара (1991-1992 гг.) наступила эра полного раскрепощения бюрократии. Она получила свободу, граничащую с анархией. Это означало вместе с тем и наступление эры “</w:t>
      </w:r>
      <w:proofErr w:type="gramStart"/>
      <w:r w:rsidRPr="00BA64D5">
        <w:rPr>
          <w:rFonts w:ascii="Arial" w:eastAsia="Times New Roman" w:hAnsi="Arial" w:cs="Arial"/>
          <w:color w:val="000000"/>
          <w:sz w:val="23"/>
          <w:szCs w:val="23"/>
          <w:lang w:eastAsia="ru-RU"/>
        </w:rPr>
        <w:t>беспредела</w:t>
      </w:r>
      <w:proofErr w:type="gramEnd"/>
      <w:r w:rsidRPr="00BA64D5">
        <w:rPr>
          <w:rFonts w:ascii="Arial" w:eastAsia="Times New Roman" w:hAnsi="Arial" w:cs="Arial"/>
          <w:color w:val="000000"/>
          <w:sz w:val="23"/>
          <w:szCs w:val="23"/>
          <w:lang w:eastAsia="ru-RU"/>
        </w:rPr>
        <w:t>”.</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21.3. Меры борьбы с коррупцией в российском государстве</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Коррупция в России </w:t>
      </w:r>
      <w:proofErr w:type="gramStart"/>
      <w:r w:rsidRPr="00BA64D5">
        <w:rPr>
          <w:rFonts w:ascii="Arial" w:eastAsia="Times New Roman" w:hAnsi="Arial" w:cs="Arial"/>
          <w:color w:val="000000"/>
          <w:sz w:val="23"/>
          <w:szCs w:val="23"/>
          <w:lang w:eastAsia="ru-RU"/>
        </w:rPr>
        <w:t>процветает</w:t>
      </w:r>
      <w:proofErr w:type="gramEnd"/>
      <w:r w:rsidRPr="00BA64D5">
        <w:rPr>
          <w:rFonts w:ascii="Arial" w:eastAsia="Times New Roman" w:hAnsi="Arial" w:cs="Arial"/>
          <w:color w:val="000000"/>
          <w:sz w:val="23"/>
          <w:szCs w:val="23"/>
          <w:lang w:eastAsia="ru-RU"/>
        </w:rPr>
        <w:t xml:space="preserve"> и будет процветать, коли серьезно разбалансирована вся система управления и утрачен контроль за исполнением принятых решений. Безответственность, </w:t>
      </w:r>
      <w:proofErr w:type="gramStart"/>
      <w:r w:rsidRPr="00BA64D5">
        <w:rPr>
          <w:rFonts w:ascii="Arial" w:eastAsia="Times New Roman" w:hAnsi="Arial" w:cs="Arial"/>
          <w:color w:val="000000"/>
          <w:sz w:val="23"/>
          <w:szCs w:val="23"/>
          <w:lang w:eastAsia="ru-RU"/>
        </w:rPr>
        <w:t>расхлябанность</w:t>
      </w:r>
      <w:proofErr w:type="gramEnd"/>
      <w:r w:rsidRPr="00BA64D5">
        <w:rPr>
          <w:rFonts w:ascii="Arial" w:eastAsia="Times New Roman" w:hAnsi="Arial" w:cs="Arial"/>
          <w:color w:val="000000"/>
          <w:sz w:val="23"/>
          <w:szCs w:val="23"/>
          <w:lang w:eastAsia="ru-RU"/>
        </w:rPr>
        <w:t xml:space="preserve"> стали обычным явлением практически во всех структурах власти. На низком уровне находится исполнительская дисциплина в самом правительстве. Ответы на простейшие обращения по разрабатываемым законам приходится ожидать от правительства по полгода и больше. С таким отношением к делу страну вряд ли можно вывести из кризиса, преодолеть преступность. Коррупция неизбежна, коли ныне действующая Конституция устранила </w:t>
      </w:r>
      <w:proofErr w:type="spellStart"/>
      <w:r w:rsidRPr="00BA64D5">
        <w:rPr>
          <w:rFonts w:ascii="Arial" w:eastAsia="Times New Roman" w:hAnsi="Arial" w:cs="Arial"/>
          <w:color w:val="000000"/>
          <w:sz w:val="23"/>
          <w:szCs w:val="23"/>
          <w:lang w:eastAsia="ru-RU"/>
        </w:rPr>
        <w:t>всякийпарламентский</w:t>
      </w:r>
      <w:proofErr w:type="spellEnd"/>
      <w:r w:rsidRPr="00BA64D5">
        <w:rPr>
          <w:rFonts w:ascii="Arial" w:eastAsia="Times New Roman" w:hAnsi="Arial" w:cs="Arial"/>
          <w:color w:val="000000"/>
          <w:sz w:val="23"/>
          <w:szCs w:val="23"/>
          <w:lang w:eastAsia="ru-RU"/>
        </w:rPr>
        <w:t xml:space="preserve"> контроль за исполнительной и судебной властью. В Совете Федерации нет ни одной структуры, которая могла бы рассматривать жалобы и заявления на действия руководителей и судей, а также Генеральной прокуратуры. Не выработана четкая система не только отчетов, но даже предоставления информации о проделанной ими работе. Реальная борьба с коррупцией возможна лишь на основе осуществления комплекса согласованных мер. Эти согласованные, скоординированные меры должны быть направлены, главным образом, на устранение причин и условий возникновения коррупции и, кроме этого, на смягчение ее последствий. Одни из таких наиболее насущных мер - </w:t>
      </w:r>
      <w:r w:rsidRPr="00BA64D5">
        <w:rPr>
          <w:rFonts w:ascii="Arial" w:eastAsia="Times New Roman" w:hAnsi="Arial" w:cs="Arial"/>
          <w:color w:val="000000"/>
          <w:sz w:val="23"/>
          <w:szCs w:val="23"/>
          <w:lang w:eastAsia="ru-RU"/>
        </w:rPr>
        <w:lastRenderedPageBreak/>
        <w:t>законодательное закрепление и систематизация представлений о коррупции, определение ключевых направлений борьбы с ней, выработка стратегии и тактики противодействия ей и организация профилактической деятельности, внесение соответствующих подсказанных практикой изменений в законодательство.</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На сегодняшний день выделяют 3 стратегии противодействия коррупции:</w:t>
      </w:r>
    </w:p>
    <w:p w:rsidR="00BA64D5" w:rsidRPr="00BA64D5" w:rsidRDefault="00BA64D5" w:rsidP="00BA64D5">
      <w:pPr>
        <w:numPr>
          <w:ilvl w:val="0"/>
          <w:numId w:val="2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общественное осознание опасности коррупц</w:t>
      </w:r>
      <w:proofErr w:type="gramStart"/>
      <w:r w:rsidRPr="00BA64D5">
        <w:rPr>
          <w:rFonts w:ascii="Arial" w:eastAsia="Times New Roman" w:hAnsi="Arial" w:cs="Arial"/>
          <w:color w:val="000000"/>
          <w:sz w:val="23"/>
          <w:szCs w:val="23"/>
          <w:lang w:eastAsia="ru-RU"/>
        </w:rPr>
        <w:t>ии и ее</w:t>
      </w:r>
      <w:proofErr w:type="gramEnd"/>
      <w:r w:rsidRPr="00BA64D5">
        <w:rPr>
          <w:rFonts w:ascii="Arial" w:eastAsia="Times New Roman" w:hAnsi="Arial" w:cs="Arial"/>
          <w:color w:val="000000"/>
          <w:sz w:val="23"/>
          <w:szCs w:val="23"/>
          <w:lang w:eastAsia="ru-RU"/>
        </w:rPr>
        <w:t xml:space="preserve"> последствий;</w:t>
      </w:r>
    </w:p>
    <w:p w:rsidR="00BA64D5" w:rsidRPr="00BA64D5" w:rsidRDefault="00BA64D5" w:rsidP="00BA64D5">
      <w:pPr>
        <w:numPr>
          <w:ilvl w:val="0"/>
          <w:numId w:val="2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предупреждение и предотвращение коррупции (Хорошее управление);</w:t>
      </w:r>
    </w:p>
    <w:p w:rsidR="00BA64D5" w:rsidRPr="00BA64D5" w:rsidRDefault="00BA64D5" w:rsidP="00BA64D5">
      <w:pPr>
        <w:numPr>
          <w:ilvl w:val="0"/>
          <w:numId w:val="21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верховенство закона и защита прав граждан.</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рамках данных стратегий деятельность, причем согласованная деятельность всех 3-х секторов (власти, бизнеса и общественных организаций) осуществляется по следующим направлениям: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рамках первой стратегии - это:</w:t>
      </w:r>
    </w:p>
    <w:p w:rsidR="00BA64D5" w:rsidRPr="00BA64D5" w:rsidRDefault="00BA64D5" w:rsidP="00BA64D5">
      <w:pPr>
        <w:numPr>
          <w:ilvl w:val="0"/>
          <w:numId w:val="2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общий анализ ситуации и выработка </w:t>
      </w:r>
      <w:proofErr w:type="spellStart"/>
      <w:r w:rsidRPr="00BA64D5">
        <w:rPr>
          <w:rFonts w:ascii="Arial" w:eastAsia="Times New Roman" w:hAnsi="Arial" w:cs="Arial"/>
          <w:color w:val="000000"/>
          <w:sz w:val="23"/>
          <w:szCs w:val="23"/>
          <w:lang w:eastAsia="ru-RU"/>
        </w:rPr>
        <w:t>антикоррупционной</w:t>
      </w:r>
      <w:proofErr w:type="spellEnd"/>
      <w:r w:rsidRPr="00BA64D5">
        <w:rPr>
          <w:rFonts w:ascii="Arial" w:eastAsia="Times New Roman" w:hAnsi="Arial" w:cs="Arial"/>
          <w:color w:val="000000"/>
          <w:sz w:val="23"/>
          <w:szCs w:val="23"/>
          <w:lang w:eastAsia="ru-RU"/>
        </w:rPr>
        <w:t xml:space="preserve"> стратегии;</w:t>
      </w:r>
    </w:p>
    <w:p w:rsidR="00BA64D5" w:rsidRPr="00BA64D5" w:rsidRDefault="00BA64D5" w:rsidP="00BA64D5">
      <w:pPr>
        <w:numPr>
          <w:ilvl w:val="0"/>
          <w:numId w:val="2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антикоррупционное</w:t>
      </w:r>
      <w:proofErr w:type="spellEnd"/>
      <w:r w:rsidRPr="00BA64D5">
        <w:rPr>
          <w:rFonts w:ascii="Arial" w:eastAsia="Times New Roman" w:hAnsi="Arial" w:cs="Arial"/>
          <w:color w:val="000000"/>
          <w:sz w:val="23"/>
          <w:szCs w:val="23"/>
          <w:lang w:eastAsia="ru-RU"/>
        </w:rPr>
        <w:t xml:space="preserve"> гражданское образование;</w:t>
      </w:r>
    </w:p>
    <w:p w:rsidR="00BA64D5" w:rsidRPr="00BA64D5" w:rsidRDefault="00BA64D5" w:rsidP="00BA64D5">
      <w:pPr>
        <w:numPr>
          <w:ilvl w:val="0"/>
          <w:numId w:val="2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proofErr w:type="spellStart"/>
      <w:r w:rsidRPr="00BA64D5">
        <w:rPr>
          <w:rFonts w:ascii="Arial" w:eastAsia="Times New Roman" w:hAnsi="Arial" w:cs="Arial"/>
          <w:color w:val="000000"/>
          <w:sz w:val="23"/>
          <w:szCs w:val="23"/>
          <w:lang w:eastAsia="ru-RU"/>
        </w:rPr>
        <w:t>обостроение</w:t>
      </w:r>
      <w:proofErr w:type="spellEnd"/>
      <w:r w:rsidRPr="00BA64D5">
        <w:rPr>
          <w:rFonts w:ascii="Arial" w:eastAsia="Times New Roman" w:hAnsi="Arial" w:cs="Arial"/>
          <w:color w:val="000000"/>
          <w:sz w:val="23"/>
          <w:szCs w:val="23"/>
          <w:lang w:eastAsia="ru-RU"/>
        </w:rPr>
        <w:t xml:space="preserve"> </w:t>
      </w:r>
      <w:proofErr w:type="spellStart"/>
      <w:r w:rsidRPr="00BA64D5">
        <w:rPr>
          <w:rFonts w:ascii="Arial" w:eastAsia="Times New Roman" w:hAnsi="Arial" w:cs="Arial"/>
          <w:color w:val="000000"/>
          <w:sz w:val="23"/>
          <w:szCs w:val="23"/>
          <w:lang w:eastAsia="ru-RU"/>
        </w:rPr>
        <w:t>антикоррупционных</w:t>
      </w:r>
      <w:proofErr w:type="spellEnd"/>
      <w:r w:rsidRPr="00BA64D5">
        <w:rPr>
          <w:rFonts w:ascii="Arial" w:eastAsia="Times New Roman" w:hAnsi="Arial" w:cs="Arial"/>
          <w:color w:val="000000"/>
          <w:sz w:val="23"/>
          <w:szCs w:val="23"/>
          <w:lang w:eastAsia="ru-RU"/>
        </w:rPr>
        <w:t xml:space="preserve"> коалиций;</w:t>
      </w:r>
    </w:p>
    <w:p w:rsidR="00BA64D5" w:rsidRPr="00BA64D5" w:rsidRDefault="00BA64D5" w:rsidP="00BA64D5">
      <w:pPr>
        <w:numPr>
          <w:ilvl w:val="0"/>
          <w:numId w:val="217"/>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свободный доступ к информации и независимые СМИ.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рамках второй стратегии - это:</w:t>
      </w:r>
    </w:p>
    <w:p w:rsidR="00BA64D5" w:rsidRPr="00BA64D5" w:rsidRDefault="00BA64D5" w:rsidP="00BA64D5">
      <w:pPr>
        <w:numPr>
          <w:ilvl w:val="0"/>
          <w:numId w:val="2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прозрачная власть, прозрачные процедуры;</w:t>
      </w:r>
    </w:p>
    <w:p w:rsidR="00BA64D5" w:rsidRPr="00BA64D5" w:rsidRDefault="00BA64D5" w:rsidP="00BA64D5">
      <w:pPr>
        <w:numPr>
          <w:ilvl w:val="0"/>
          <w:numId w:val="2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общественное участие в процессах предотвращения коррупции;</w:t>
      </w:r>
    </w:p>
    <w:p w:rsidR="00BA64D5" w:rsidRPr="00BA64D5" w:rsidRDefault="00BA64D5" w:rsidP="00BA64D5">
      <w:pPr>
        <w:numPr>
          <w:ilvl w:val="0"/>
          <w:numId w:val="2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уменьшение вмешательства государства в дела общества;</w:t>
      </w:r>
    </w:p>
    <w:p w:rsidR="00BA64D5" w:rsidRPr="00BA64D5" w:rsidRDefault="00BA64D5" w:rsidP="00BA64D5">
      <w:pPr>
        <w:numPr>
          <w:ilvl w:val="0"/>
          <w:numId w:val="2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кодексы этики для политиков, чиновников, предпринимателей;</w:t>
      </w:r>
    </w:p>
    <w:p w:rsidR="00BA64D5" w:rsidRPr="00BA64D5" w:rsidRDefault="00BA64D5" w:rsidP="00BA64D5">
      <w:pPr>
        <w:numPr>
          <w:ilvl w:val="0"/>
          <w:numId w:val="218"/>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снижение административных барьеров для предпринимателей и внедрение </w:t>
      </w:r>
      <w:proofErr w:type="spellStart"/>
      <w:r w:rsidRPr="00BA64D5">
        <w:rPr>
          <w:rFonts w:ascii="Arial" w:eastAsia="Times New Roman" w:hAnsi="Arial" w:cs="Arial"/>
          <w:color w:val="000000"/>
          <w:sz w:val="23"/>
          <w:szCs w:val="23"/>
          <w:lang w:eastAsia="ru-RU"/>
        </w:rPr>
        <w:t>конкурсности</w:t>
      </w:r>
      <w:proofErr w:type="spellEnd"/>
      <w:r w:rsidRPr="00BA64D5">
        <w:rPr>
          <w:rFonts w:ascii="Arial" w:eastAsia="Times New Roman" w:hAnsi="Arial" w:cs="Arial"/>
          <w:color w:val="000000"/>
          <w:sz w:val="23"/>
          <w:szCs w:val="23"/>
          <w:lang w:eastAsia="ru-RU"/>
        </w:rPr>
        <w:t>.</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рамках третьей стратегии - это:</w:t>
      </w:r>
    </w:p>
    <w:p w:rsidR="00BA64D5" w:rsidRPr="00BA64D5" w:rsidRDefault="00BA64D5" w:rsidP="00BA64D5">
      <w:pPr>
        <w:numPr>
          <w:ilvl w:val="0"/>
          <w:numId w:val="2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сильная и независимая судебная власть;</w:t>
      </w:r>
    </w:p>
    <w:p w:rsidR="00BA64D5" w:rsidRPr="00BA64D5" w:rsidRDefault="00BA64D5" w:rsidP="00BA64D5">
      <w:pPr>
        <w:numPr>
          <w:ilvl w:val="0"/>
          <w:numId w:val="2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неукоснительное исполнение законов;</w:t>
      </w:r>
    </w:p>
    <w:p w:rsidR="00BA64D5" w:rsidRPr="00BA64D5" w:rsidRDefault="00BA64D5" w:rsidP="00BA64D5">
      <w:pPr>
        <w:numPr>
          <w:ilvl w:val="0"/>
          <w:numId w:val="219"/>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законодательство, не допускающее возможность появления коррупции, и общественная экспертиза.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От органов власти здесь требуется законодательное обеспечение этих стратегий и направлений, готовность для того, чтобы стать прозрачными перед обществом (под прозрачностью мы понимаем - открытость, понятность и возможность влияния), а также наличие политической воли исполнять законы, быть прозрачными, </w:t>
      </w:r>
      <w:proofErr w:type="spellStart"/>
      <w:r w:rsidRPr="00BA64D5">
        <w:rPr>
          <w:rFonts w:ascii="Arial" w:eastAsia="Times New Roman" w:hAnsi="Arial" w:cs="Arial"/>
          <w:color w:val="000000"/>
          <w:sz w:val="23"/>
          <w:szCs w:val="23"/>
          <w:lang w:eastAsia="ru-RU"/>
        </w:rPr>
        <w:t>ваимодействовать</w:t>
      </w:r>
      <w:proofErr w:type="spellEnd"/>
      <w:r w:rsidRPr="00BA64D5">
        <w:rPr>
          <w:rFonts w:ascii="Arial" w:eastAsia="Times New Roman" w:hAnsi="Arial" w:cs="Arial"/>
          <w:color w:val="000000"/>
          <w:sz w:val="23"/>
          <w:szCs w:val="23"/>
          <w:lang w:eastAsia="ru-RU"/>
        </w:rPr>
        <w:t xml:space="preserve"> с общественными организациями и бизнесом как с партнерами. Главная задача для структур гражданского общества заключается в осуществлении общественного участия в процессе подготовки, обсуждения, принятия и контроля исполнения властных решений. Предотвращать и предупреждать коррупцию гораздо эффективнее, чем </w:t>
      </w:r>
      <w:proofErr w:type="spellStart"/>
      <w:r w:rsidRPr="00BA64D5">
        <w:rPr>
          <w:rFonts w:ascii="Arial" w:eastAsia="Times New Roman" w:hAnsi="Arial" w:cs="Arial"/>
          <w:color w:val="000000"/>
          <w:sz w:val="23"/>
          <w:szCs w:val="23"/>
          <w:lang w:eastAsia="ru-RU"/>
        </w:rPr>
        <w:t>боротьсяс</w:t>
      </w:r>
      <w:proofErr w:type="spellEnd"/>
      <w:r w:rsidRPr="00BA64D5">
        <w:rPr>
          <w:rFonts w:ascii="Arial" w:eastAsia="Times New Roman" w:hAnsi="Arial" w:cs="Arial"/>
          <w:color w:val="000000"/>
          <w:sz w:val="23"/>
          <w:szCs w:val="23"/>
          <w:lang w:eastAsia="ru-RU"/>
        </w:rPr>
        <w:t xml:space="preserve"> ее последствиями. Действия властей в этом направлении на сегодняшний </w:t>
      </w:r>
      <w:proofErr w:type="spellStart"/>
      <w:r w:rsidRPr="00BA64D5">
        <w:rPr>
          <w:rFonts w:ascii="Arial" w:eastAsia="Times New Roman" w:hAnsi="Arial" w:cs="Arial"/>
          <w:color w:val="000000"/>
          <w:sz w:val="23"/>
          <w:szCs w:val="23"/>
          <w:lang w:eastAsia="ru-RU"/>
        </w:rPr>
        <w:t>деньпредставляются</w:t>
      </w:r>
      <w:proofErr w:type="spellEnd"/>
      <w:r w:rsidRPr="00BA64D5">
        <w:rPr>
          <w:rFonts w:ascii="Arial" w:eastAsia="Times New Roman" w:hAnsi="Arial" w:cs="Arial"/>
          <w:color w:val="000000"/>
          <w:sz w:val="23"/>
          <w:szCs w:val="23"/>
          <w:lang w:eastAsia="ru-RU"/>
        </w:rPr>
        <w:t xml:space="preserve"> крайне неэффективными: отсутствует политическая </w:t>
      </w:r>
      <w:proofErr w:type="spellStart"/>
      <w:r w:rsidRPr="00BA64D5">
        <w:rPr>
          <w:rFonts w:ascii="Arial" w:eastAsia="Times New Roman" w:hAnsi="Arial" w:cs="Arial"/>
          <w:color w:val="000000"/>
          <w:sz w:val="23"/>
          <w:szCs w:val="23"/>
          <w:lang w:eastAsia="ru-RU"/>
        </w:rPr>
        <w:t>воля</w:t>
      </w:r>
      <w:proofErr w:type="gramStart"/>
      <w:r w:rsidRPr="00BA64D5">
        <w:rPr>
          <w:rFonts w:ascii="Arial" w:eastAsia="Times New Roman" w:hAnsi="Arial" w:cs="Arial"/>
          <w:color w:val="000000"/>
          <w:sz w:val="23"/>
          <w:szCs w:val="23"/>
          <w:lang w:eastAsia="ru-RU"/>
        </w:rPr>
        <w:t>,д</w:t>
      </w:r>
      <w:proofErr w:type="gramEnd"/>
      <w:r w:rsidRPr="00BA64D5">
        <w:rPr>
          <w:rFonts w:ascii="Arial" w:eastAsia="Times New Roman" w:hAnsi="Arial" w:cs="Arial"/>
          <w:color w:val="000000"/>
          <w:sz w:val="23"/>
          <w:szCs w:val="23"/>
          <w:lang w:eastAsia="ru-RU"/>
        </w:rPr>
        <w:t>ействия</w:t>
      </w:r>
      <w:proofErr w:type="spellEnd"/>
      <w:r w:rsidRPr="00BA64D5">
        <w:rPr>
          <w:rFonts w:ascii="Arial" w:eastAsia="Times New Roman" w:hAnsi="Arial" w:cs="Arial"/>
          <w:color w:val="000000"/>
          <w:sz w:val="23"/>
          <w:szCs w:val="23"/>
          <w:lang w:eastAsia="ru-RU"/>
        </w:rPr>
        <w:t xml:space="preserve"> их случайны и непоследовательны.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Для предупреждения коррупции необходимы системные, </w:t>
      </w:r>
      <w:proofErr w:type="spellStart"/>
      <w:r w:rsidRPr="00BA64D5">
        <w:rPr>
          <w:rFonts w:ascii="Arial" w:eastAsia="Times New Roman" w:hAnsi="Arial" w:cs="Arial"/>
          <w:color w:val="000000"/>
          <w:sz w:val="23"/>
          <w:szCs w:val="23"/>
          <w:lang w:eastAsia="ru-RU"/>
        </w:rPr>
        <w:t>комплексные</w:t>
      </w:r>
      <w:proofErr w:type="gramStart"/>
      <w:r w:rsidRPr="00BA64D5">
        <w:rPr>
          <w:rFonts w:ascii="Arial" w:eastAsia="Times New Roman" w:hAnsi="Arial" w:cs="Arial"/>
          <w:color w:val="000000"/>
          <w:sz w:val="23"/>
          <w:szCs w:val="23"/>
          <w:lang w:eastAsia="ru-RU"/>
        </w:rPr>
        <w:t>,с</w:t>
      </w:r>
      <w:proofErr w:type="gramEnd"/>
      <w:r w:rsidRPr="00BA64D5">
        <w:rPr>
          <w:rFonts w:ascii="Arial" w:eastAsia="Times New Roman" w:hAnsi="Arial" w:cs="Arial"/>
          <w:color w:val="000000"/>
          <w:sz w:val="23"/>
          <w:szCs w:val="23"/>
          <w:lang w:eastAsia="ru-RU"/>
        </w:rPr>
        <w:t>огласованные</w:t>
      </w:r>
      <w:proofErr w:type="spellEnd"/>
      <w:r w:rsidRPr="00BA64D5">
        <w:rPr>
          <w:rFonts w:ascii="Arial" w:eastAsia="Times New Roman" w:hAnsi="Arial" w:cs="Arial"/>
          <w:color w:val="000000"/>
          <w:sz w:val="23"/>
          <w:szCs w:val="23"/>
          <w:lang w:eastAsia="ru-RU"/>
        </w:rPr>
        <w:t xml:space="preserve"> меры по двум главным направлениям:</w:t>
      </w:r>
    </w:p>
    <w:p w:rsidR="00BA64D5" w:rsidRPr="00BA64D5" w:rsidRDefault="00BA64D5" w:rsidP="00BA64D5">
      <w:pPr>
        <w:numPr>
          <w:ilvl w:val="0"/>
          <w:numId w:val="2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 xml:space="preserve">принимать такие законодательные акты, чтобы возможность </w:t>
      </w:r>
      <w:proofErr w:type="spellStart"/>
      <w:r w:rsidRPr="00BA64D5">
        <w:rPr>
          <w:rFonts w:ascii="Arial" w:eastAsia="Times New Roman" w:hAnsi="Arial" w:cs="Arial"/>
          <w:color w:val="000000"/>
          <w:sz w:val="23"/>
          <w:szCs w:val="23"/>
          <w:lang w:eastAsia="ru-RU"/>
        </w:rPr>
        <w:t>возникновениякоррупции</w:t>
      </w:r>
      <w:proofErr w:type="spellEnd"/>
      <w:r w:rsidRPr="00BA64D5">
        <w:rPr>
          <w:rFonts w:ascii="Arial" w:eastAsia="Times New Roman" w:hAnsi="Arial" w:cs="Arial"/>
          <w:color w:val="000000"/>
          <w:sz w:val="23"/>
          <w:szCs w:val="23"/>
          <w:lang w:eastAsia="ru-RU"/>
        </w:rPr>
        <w:t xml:space="preserve"> при их исполнении была бы минимальной;</w:t>
      </w:r>
    </w:p>
    <w:p w:rsidR="00BA64D5" w:rsidRPr="00BA64D5" w:rsidRDefault="00BA64D5" w:rsidP="00BA64D5">
      <w:pPr>
        <w:numPr>
          <w:ilvl w:val="0"/>
          <w:numId w:val="220"/>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создавать условия для возникновения общественного участия в </w:t>
      </w:r>
      <w:proofErr w:type="spellStart"/>
      <w:r w:rsidRPr="00BA64D5">
        <w:rPr>
          <w:rFonts w:ascii="Arial" w:eastAsia="Times New Roman" w:hAnsi="Arial" w:cs="Arial"/>
          <w:color w:val="000000"/>
          <w:sz w:val="23"/>
          <w:szCs w:val="23"/>
          <w:lang w:eastAsia="ru-RU"/>
        </w:rPr>
        <w:t>процессахпредотвращения</w:t>
      </w:r>
      <w:proofErr w:type="spellEnd"/>
      <w:r w:rsidRPr="00BA64D5">
        <w:rPr>
          <w:rFonts w:ascii="Arial" w:eastAsia="Times New Roman" w:hAnsi="Arial" w:cs="Arial"/>
          <w:color w:val="000000"/>
          <w:sz w:val="23"/>
          <w:szCs w:val="23"/>
          <w:lang w:eastAsia="ru-RU"/>
        </w:rPr>
        <w:t xml:space="preserve"> коррупции, развивать его и повышать его эффективность.</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При этом оба направления тесно переплетаются, предполагают скоординированные действия всех трех секторов, главным является второй пункт, но для его реализации также необходимо вносить изменения в законодательство.</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 xml:space="preserve">22.1. Перспективы </w:t>
      </w:r>
      <w:proofErr w:type="spellStart"/>
      <w:r w:rsidRPr="00BA64D5">
        <w:rPr>
          <w:rFonts w:ascii="Arial" w:eastAsia="Times New Roman" w:hAnsi="Arial" w:cs="Arial"/>
          <w:b/>
          <w:bCs/>
          <w:color w:val="000000"/>
          <w:sz w:val="30"/>
          <w:szCs w:val="30"/>
          <w:lang w:eastAsia="ru-RU"/>
        </w:rPr>
        <w:t>антикоррупционной</w:t>
      </w:r>
      <w:proofErr w:type="spellEnd"/>
      <w:r w:rsidRPr="00BA64D5">
        <w:rPr>
          <w:rFonts w:ascii="Arial" w:eastAsia="Times New Roman" w:hAnsi="Arial" w:cs="Arial"/>
          <w:b/>
          <w:bCs/>
          <w:color w:val="000000"/>
          <w:sz w:val="30"/>
          <w:szCs w:val="30"/>
          <w:lang w:eastAsia="ru-RU"/>
        </w:rPr>
        <w:t xml:space="preserve"> политики в России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Чтобы понять и оценить возможности борьбы с коррупцией в России, необходимо проанализировать возможное участие в решении этой проблемы основных партнеров: органов власти, ключевых компонентов гражданского общества (предпринимательства, независимых средств массовой информации, общественных институтов) и общества в целом.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Средства массовой информации, с одной стороны, давно и прочно стали основной ареной, на которой разворачиваются баталии вокруг коррупционных сюжетов. Они хорошо подаются и пользуются спросом. Не существует исключительной групповой монополии на негосударственные СМИ, следовательно, пока эта тема не может быть снята с повестки дня.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 другой стороны, деловая элита осознала могущество СМИ и то обстоятельство, что политическая рентабельность серьезных вложений в них может иметь полезные экономические последствия. В результате, происходит борьба между </w:t>
      </w:r>
      <w:proofErr w:type="gramStart"/>
      <w:r w:rsidRPr="00BA64D5">
        <w:rPr>
          <w:rFonts w:ascii="Arial" w:eastAsia="Times New Roman" w:hAnsi="Arial" w:cs="Arial"/>
          <w:color w:val="000000"/>
          <w:sz w:val="23"/>
          <w:szCs w:val="23"/>
          <w:lang w:eastAsia="ru-RU"/>
        </w:rPr>
        <w:t>экономическим</w:t>
      </w:r>
      <w:proofErr w:type="gramEnd"/>
      <w:r w:rsidRPr="00BA64D5">
        <w:rPr>
          <w:rFonts w:ascii="Arial" w:eastAsia="Times New Roman" w:hAnsi="Arial" w:cs="Arial"/>
          <w:color w:val="000000"/>
          <w:sz w:val="23"/>
          <w:szCs w:val="23"/>
          <w:lang w:eastAsia="ru-RU"/>
        </w:rPr>
        <w:t xml:space="preserve"> кланами за информационные каналы (в широком смысле этого слова). </w:t>
      </w:r>
      <w:proofErr w:type="spellStart"/>
      <w:r w:rsidRPr="00BA64D5">
        <w:rPr>
          <w:rFonts w:ascii="Arial" w:eastAsia="Times New Roman" w:hAnsi="Arial" w:cs="Arial"/>
          <w:color w:val="000000"/>
          <w:sz w:val="23"/>
          <w:szCs w:val="23"/>
          <w:lang w:eastAsia="ru-RU"/>
        </w:rPr>
        <w:t>Неурегулированность</w:t>
      </w:r>
      <w:proofErr w:type="spellEnd"/>
      <w:r w:rsidRPr="00BA64D5">
        <w:rPr>
          <w:rFonts w:ascii="Arial" w:eastAsia="Times New Roman" w:hAnsi="Arial" w:cs="Arial"/>
          <w:color w:val="000000"/>
          <w:sz w:val="23"/>
          <w:szCs w:val="23"/>
          <w:lang w:eastAsia="ru-RU"/>
        </w:rPr>
        <w:t xml:space="preserve"> юридических и экономических отношений между журналистами и их «хозяевами» влечет широкое распространение теневых и даже коррупционных отношений в этой сфере. В итоге негосударственные СМИ рискуют превратиться из мощного отряда гражданского общества в инструмент борьбы между экономическими и бюрократическими кланами.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Российский бизнес целесообразно рассматривать </w:t>
      </w:r>
      <w:proofErr w:type="gramStart"/>
      <w:r w:rsidRPr="00BA64D5">
        <w:rPr>
          <w:rFonts w:ascii="Arial" w:eastAsia="Times New Roman" w:hAnsi="Arial" w:cs="Arial"/>
          <w:color w:val="000000"/>
          <w:sz w:val="23"/>
          <w:szCs w:val="23"/>
          <w:lang w:eastAsia="ru-RU"/>
        </w:rPr>
        <w:t>состоящим</w:t>
      </w:r>
      <w:proofErr w:type="gramEnd"/>
      <w:r w:rsidRPr="00BA64D5">
        <w:rPr>
          <w:rFonts w:ascii="Arial" w:eastAsia="Times New Roman" w:hAnsi="Arial" w:cs="Arial"/>
          <w:color w:val="000000"/>
          <w:sz w:val="23"/>
          <w:szCs w:val="23"/>
          <w:lang w:eastAsia="ru-RU"/>
        </w:rPr>
        <w:t xml:space="preserve"> из трех неравных частей.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 первой и много меньшей относятся основные финансовые группы, выросшие на бюджетных деньгах и доступе к административным ресурсам.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 одной стороны, пока эти группы ожесточенно конкурируют и к ним добавляются новые, России не грозит полностью стать олигархическим государством. </w:t>
      </w:r>
      <w:proofErr w:type="spellStart"/>
      <w:r w:rsidRPr="00BA64D5">
        <w:rPr>
          <w:rFonts w:ascii="Arial" w:eastAsia="Times New Roman" w:hAnsi="Arial" w:cs="Arial"/>
          <w:color w:val="000000"/>
          <w:sz w:val="23"/>
          <w:szCs w:val="23"/>
          <w:lang w:eastAsia="ru-RU"/>
        </w:rPr>
        <w:t>Антикоррупционные</w:t>
      </w:r>
      <w:proofErr w:type="spellEnd"/>
      <w:r w:rsidRPr="00BA64D5">
        <w:rPr>
          <w:rFonts w:ascii="Arial" w:eastAsia="Times New Roman" w:hAnsi="Arial" w:cs="Arial"/>
          <w:color w:val="000000"/>
          <w:sz w:val="23"/>
          <w:szCs w:val="23"/>
          <w:lang w:eastAsia="ru-RU"/>
        </w:rPr>
        <w:t xml:space="preserve"> взаимные удары стали в последнее </w:t>
      </w:r>
      <w:proofErr w:type="gramStart"/>
      <w:r w:rsidRPr="00BA64D5">
        <w:rPr>
          <w:rFonts w:ascii="Arial" w:eastAsia="Times New Roman" w:hAnsi="Arial" w:cs="Arial"/>
          <w:color w:val="000000"/>
          <w:sz w:val="23"/>
          <w:szCs w:val="23"/>
          <w:lang w:eastAsia="ru-RU"/>
        </w:rPr>
        <w:t>время</w:t>
      </w:r>
      <w:proofErr w:type="gramEnd"/>
      <w:r w:rsidRPr="00BA64D5">
        <w:rPr>
          <w:rFonts w:ascii="Arial" w:eastAsia="Times New Roman" w:hAnsi="Arial" w:cs="Arial"/>
          <w:color w:val="000000"/>
          <w:sz w:val="23"/>
          <w:szCs w:val="23"/>
          <w:lang w:eastAsia="ru-RU"/>
        </w:rPr>
        <w:t xml:space="preserve"> важным средством борьбы групп, обнажая многое для граждан и готовя их к более серьезным фазам борьбы с коррупцией. Кроме того, борьба по таким правилам воспитывает страх перед использованием, по крайней мере, самых наглых коррупционных действий; помогает естественному отбору и в чиновничьей среде, и в методах достижения успеха в бизнесе; работает на (пока слабые) </w:t>
      </w:r>
      <w:proofErr w:type="spellStart"/>
      <w:r w:rsidRPr="00BA64D5">
        <w:rPr>
          <w:rFonts w:ascii="Arial" w:eastAsia="Times New Roman" w:hAnsi="Arial" w:cs="Arial"/>
          <w:color w:val="000000"/>
          <w:sz w:val="23"/>
          <w:szCs w:val="23"/>
          <w:lang w:eastAsia="ru-RU"/>
        </w:rPr>
        <w:t>антикоррупционные</w:t>
      </w:r>
      <w:proofErr w:type="spellEnd"/>
      <w:r w:rsidRPr="00BA64D5">
        <w:rPr>
          <w:rFonts w:ascii="Arial" w:eastAsia="Times New Roman" w:hAnsi="Arial" w:cs="Arial"/>
          <w:color w:val="000000"/>
          <w:sz w:val="23"/>
          <w:szCs w:val="23"/>
          <w:lang w:eastAsia="ru-RU"/>
        </w:rPr>
        <w:t xml:space="preserve"> усилия властей.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 другой стороны, «игры с огнем», которыми занимаются кланы, поражая друг друга </w:t>
      </w:r>
      <w:proofErr w:type="spellStart"/>
      <w:r w:rsidRPr="00BA64D5">
        <w:rPr>
          <w:rFonts w:ascii="Arial" w:eastAsia="Times New Roman" w:hAnsi="Arial" w:cs="Arial"/>
          <w:color w:val="000000"/>
          <w:sz w:val="23"/>
          <w:szCs w:val="23"/>
          <w:lang w:eastAsia="ru-RU"/>
        </w:rPr>
        <w:t>вбросами</w:t>
      </w:r>
      <w:proofErr w:type="spellEnd"/>
      <w:r w:rsidRPr="00BA64D5">
        <w:rPr>
          <w:rFonts w:ascii="Arial" w:eastAsia="Times New Roman" w:hAnsi="Arial" w:cs="Arial"/>
          <w:color w:val="000000"/>
          <w:sz w:val="23"/>
          <w:szCs w:val="23"/>
          <w:lang w:eastAsia="ru-RU"/>
        </w:rPr>
        <w:t xml:space="preserve"> компромата, могут иметь неожиданные последствия:</w:t>
      </w:r>
    </w:p>
    <w:p w:rsidR="00BA64D5" w:rsidRPr="00BA64D5" w:rsidRDefault="00BA64D5" w:rsidP="00BA64D5">
      <w:pPr>
        <w:numPr>
          <w:ilvl w:val="0"/>
          <w:numId w:val="22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гибель мощных (по нашим масштабам) финансовых империй;</w:t>
      </w:r>
    </w:p>
    <w:p w:rsidR="00BA64D5" w:rsidRPr="00BA64D5" w:rsidRDefault="00BA64D5" w:rsidP="00BA64D5">
      <w:pPr>
        <w:numPr>
          <w:ilvl w:val="0"/>
          <w:numId w:val="22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проявление «эффекта бумеранга», когда жертвой становится тот, кто первый поднимает оружие;</w:t>
      </w:r>
    </w:p>
    <w:p w:rsidR="00BA64D5" w:rsidRPr="00BA64D5" w:rsidRDefault="00BA64D5" w:rsidP="00BA64D5">
      <w:pPr>
        <w:numPr>
          <w:ilvl w:val="0"/>
          <w:numId w:val="221"/>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впечатляющий крах эффектных чиновничьих карьер.</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Все это либо уже происходит, либо близко к осуществлению. Но в относительно нестабильной политической ситуации возможны более серьезные последствия: крах правительства и откат от реформистской политики. Страх перед подобными возможностями подталкивает различные группировки к консолидации во имя самосохранения. Подобная консолидация может стать препятствием для борьбы с коррупцией.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 второй части российского бизнеса следует отнести представителей «второго эшелона» бизнеса, не допущенного (а часто и не рвущегося - из страха или брезгливости) к бюджетной кормушке и потому, прежде всего, заинтересованного в нормальных правилах экономической игры. Предприниматели, вставшие на ноги в условиях реальной конкуренции, не заинтересованы в сращивании власти и бизнеса, являющемся питательной средой коррупции.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Между тем эта часть российского бизнеса плохо консолидирована и не имеет постоянных эффективных механизмов отстаивания своих интересов. Одновременно власть, по сложившейся традиции, взаимодействует с представителями первого малочисленного отряда бизнесменов, большей частью игнорируя «широкие слои» предпринимателей, которые могли бы стать существенной опорой в </w:t>
      </w:r>
      <w:proofErr w:type="spellStart"/>
      <w:r w:rsidRPr="00BA64D5">
        <w:rPr>
          <w:rFonts w:ascii="Arial" w:eastAsia="Times New Roman" w:hAnsi="Arial" w:cs="Arial"/>
          <w:color w:val="000000"/>
          <w:sz w:val="23"/>
          <w:szCs w:val="23"/>
          <w:lang w:eastAsia="ru-RU"/>
        </w:rPr>
        <w:t>антикоррупционных</w:t>
      </w:r>
      <w:proofErr w:type="spellEnd"/>
      <w:r w:rsidRPr="00BA64D5">
        <w:rPr>
          <w:rFonts w:ascii="Arial" w:eastAsia="Times New Roman" w:hAnsi="Arial" w:cs="Arial"/>
          <w:color w:val="000000"/>
          <w:sz w:val="23"/>
          <w:szCs w:val="23"/>
          <w:lang w:eastAsia="ru-RU"/>
        </w:rPr>
        <w:t xml:space="preserve"> усилиях.</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Наконец, третья группа предпринимательства, обозначаемая часто как «малый и средний бизнес» и являющаяся по демократическим стандартам основой среднего класса, буквально повязана сплошной низовой коррупцией. </w:t>
      </w:r>
      <w:proofErr w:type="gramStart"/>
      <w:r w:rsidRPr="00BA64D5">
        <w:rPr>
          <w:rFonts w:ascii="Arial" w:eastAsia="Times New Roman" w:hAnsi="Arial" w:cs="Arial"/>
          <w:color w:val="000000"/>
          <w:sz w:val="23"/>
          <w:szCs w:val="23"/>
          <w:lang w:eastAsia="ru-RU"/>
        </w:rPr>
        <w:t>Последняя</w:t>
      </w:r>
      <w:proofErr w:type="gramEnd"/>
      <w:r w:rsidRPr="00BA64D5">
        <w:rPr>
          <w:rFonts w:ascii="Arial" w:eastAsia="Times New Roman" w:hAnsi="Arial" w:cs="Arial"/>
          <w:color w:val="000000"/>
          <w:sz w:val="23"/>
          <w:szCs w:val="23"/>
          <w:lang w:eastAsia="ru-RU"/>
        </w:rPr>
        <w:t xml:space="preserve"> не только препятствует бизнесу, но и буквально унижает целый социальный слой. Это становится источником возрастающего социального напряжения в тех группах, которые, как показывает история, являлись движущей силой не только буржуазных революций, но и фашистских переворотов.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Российское общество сильно разочаровано властью. Существенный вклад в это разочарование вносит устойчивый стереотип ее коррумпированности. Российское общественное сознание, еще не защищенное </w:t>
      </w:r>
      <w:proofErr w:type="spellStart"/>
      <w:r w:rsidRPr="00BA64D5">
        <w:rPr>
          <w:rFonts w:ascii="Arial" w:eastAsia="Times New Roman" w:hAnsi="Arial" w:cs="Arial"/>
          <w:color w:val="000000"/>
          <w:sz w:val="23"/>
          <w:szCs w:val="23"/>
          <w:lang w:eastAsia="ru-RU"/>
        </w:rPr>
        <w:t>укорененностью</w:t>
      </w:r>
      <w:proofErr w:type="spellEnd"/>
      <w:r w:rsidRPr="00BA64D5">
        <w:rPr>
          <w:rFonts w:ascii="Arial" w:eastAsia="Times New Roman" w:hAnsi="Arial" w:cs="Arial"/>
          <w:color w:val="000000"/>
          <w:sz w:val="23"/>
          <w:szCs w:val="23"/>
          <w:lang w:eastAsia="ru-RU"/>
        </w:rPr>
        <w:t xml:space="preserve"> гражданской ответственности и приверженностью демократическим принципам, весьма склонно поддаться соблазну простых рецептов, из которых один из самых распространенных «сильная рука». Поэтому крайне тяжело будет обрести доверие граждан и их поддержку при реализации серьезной </w:t>
      </w:r>
      <w:proofErr w:type="spellStart"/>
      <w:r w:rsidRPr="00BA64D5">
        <w:rPr>
          <w:rFonts w:ascii="Arial" w:eastAsia="Times New Roman" w:hAnsi="Arial" w:cs="Arial"/>
          <w:color w:val="000000"/>
          <w:sz w:val="23"/>
          <w:szCs w:val="23"/>
          <w:lang w:eastAsia="ru-RU"/>
        </w:rPr>
        <w:t>антикоррупционной</w:t>
      </w:r>
      <w:proofErr w:type="spellEnd"/>
      <w:r w:rsidRPr="00BA64D5">
        <w:rPr>
          <w:rFonts w:ascii="Arial" w:eastAsia="Times New Roman" w:hAnsi="Arial" w:cs="Arial"/>
          <w:color w:val="000000"/>
          <w:sz w:val="23"/>
          <w:szCs w:val="23"/>
          <w:lang w:eastAsia="ru-RU"/>
        </w:rPr>
        <w:t xml:space="preserve"> программы.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то же время в последние годы резко выросло число общественных организаций, которые в гораздо меньшей степени охвачены ржавчиной коррупции, чем другие сферы жизни. Эти институты гражданского общества могут стать серьезным подспорьем при реализации программы по борьбе с коррупцией. Российские власти сами обеспокоены потерей поддержки в обществе. Необходимость продлять свое существование посредством выборов заставляет власти (когда осознанно, когда инстинктивно) заботиться об усилении своей легитимности. Очевидно, что борьба с коррупцией один из эффективных инструментов решения этой задачи. </w:t>
      </w:r>
      <w:proofErr w:type="spellStart"/>
      <w:r w:rsidRPr="00BA64D5">
        <w:rPr>
          <w:rFonts w:ascii="Arial" w:eastAsia="Times New Roman" w:hAnsi="Arial" w:cs="Arial"/>
          <w:color w:val="000000"/>
          <w:sz w:val="23"/>
          <w:szCs w:val="23"/>
          <w:lang w:eastAsia="ru-RU"/>
        </w:rPr>
        <w:t>Антикоррупционная</w:t>
      </w:r>
      <w:proofErr w:type="spellEnd"/>
      <w:r w:rsidRPr="00BA64D5">
        <w:rPr>
          <w:rFonts w:ascii="Arial" w:eastAsia="Times New Roman" w:hAnsi="Arial" w:cs="Arial"/>
          <w:color w:val="000000"/>
          <w:sz w:val="23"/>
          <w:szCs w:val="23"/>
          <w:lang w:eastAsia="ru-RU"/>
        </w:rPr>
        <w:t xml:space="preserve"> риторика с удовольствием применяется представителями всех частей политического спектра. </w:t>
      </w:r>
      <w:r w:rsidRPr="00BA64D5">
        <w:rPr>
          <w:rFonts w:ascii="Arial" w:eastAsia="Times New Roman" w:hAnsi="Arial" w:cs="Arial"/>
          <w:color w:val="000000"/>
          <w:sz w:val="23"/>
          <w:szCs w:val="23"/>
          <w:lang w:eastAsia="ru-RU"/>
        </w:rPr>
        <w:lastRenderedPageBreak/>
        <w:t>Однако любые шаги по ограничению коррупции носят до сих пор либо символический, либо фрагментарный характер.</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 xml:space="preserve">22.2. Методы </w:t>
      </w:r>
      <w:proofErr w:type="spellStart"/>
      <w:r w:rsidRPr="00BA64D5">
        <w:rPr>
          <w:rFonts w:ascii="Arial" w:eastAsia="Times New Roman" w:hAnsi="Arial" w:cs="Arial"/>
          <w:b/>
          <w:bCs/>
          <w:color w:val="000000"/>
          <w:sz w:val="30"/>
          <w:szCs w:val="30"/>
          <w:lang w:eastAsia="ru-RU"/>
        </w:rPr>
        <w:t>антикоррупционной</w:t>
      </w:r>
      <w:proofErr w:type="spellEnd"/>
      <w:r w:rsidRPr="00BA64D5">
        <w:rPr>
          <w:rFonts w:ascii="Arial" w:eastAsia="Times New Roman" w:hAnsi="Arial" w:cs="Arial"/>
          <w:b/>
          <w:bCs/>
          <w:color w:val="000000"/>
          <w:sz w:val="30"/>
          <w:szCs w:val="30"/>
          <w:lang w:eastAsia="ru-RU"/>
        </w:rPr>
        <w:t xml:space="preserve"> политики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 нынешнем законодательстве коррупционные действия могут квалифицироваться следующими статьями Уголовного кодекса:</w:t>
      </w:r>
    </w:p>
    <w:p w:rsidR="00BA64D5" w:rsidRPr="00BA64D5" w:rsidRDefault="00BA64D5" w:rsidP="00BA64D5">
      <w:pPr>
        <w:numPr>
          <w:ilvl w:val="0"/>
          <w:numId w:val="2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174 - легализация денежных средств или иного имущества, приобретенных незаконным путем;</w:t>
      </w:r>
    </w:p>
    <w:p w:rsidR="00BA64D5" w:rsidRPr="00BA64D5" w:rsidRDefault="00BA64D5" w:rsidP="00BA64D5">
      <w:pPr>
        <w:numPr>
          <w:ilvl w:val="0"/>
          <w:numId w:val="2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285 - злоупотребление должностными полномочиями;</w:t>
      </w:r>
    </w:p>
    <w:p w:rsidR="00BA64D5" w:rsidRPr="00BA64D5" w:rsidRDefault="00BA64D5" w:rsidP="00BA64D5">
      <w:pPr>
        <w:numPr>
          <w:ilvl w:val="0"/>
          <w:numId w:val="2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290 - получение взятки;</w:t>
      </w:r>
    </w:p>
    <w:p w:rsidR="00BA64D5" w:rsidRPr="00BA64D5" w:rsidRDefault="00BA64D5" w:rsidP="00BA64D5">
      <w:pPr>
        <w:numPr>
          <w:ilvl w:val="0"/>
          <w:numId w:val="2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291 - дача взятки;</w:t>
      </w:r>
    </w:p>
    <w:p w:rsidR="00BA64D5" w:rsidRPr="00BA64D5" w:rsidRDefault="00BA64D5" w:rsidP="00BA64D5">
      <w:pPr>
        <w:numPr>
          <w:ilvl w:val="0"/>
          <w:numId w:val="222"/>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292 - служебный подлог.</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Вместе с тем ряд очень распространенных в России действий явно коррупционного характера не нашел отражения в новом УК. Среди них:</w:t>
      </w:r>
    </w:p>
    <w:p w:rsidR="00BA64D5" w:rsidRPr="00BA64D5" w:rsidRDefault="00BA64D5" w:rsidP="00BA64D5">
      <w:pPr>
        <w:numPr>
          <w:ilvl w:val="0"/>
          <w:numId w:val="2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участие должностных лиц в коммерческой деятельности для извлечения личной прибыли;</w:t>
      </w:r>
    </w:p>
    <w:p w:rsidR="00BA64D5" w:rsidRPr="00BA64D5" w:rsidRDefault="00BA64D5" w:rsidP="00BA64D5">
      <w:pPr>
        <w:numPr>
          <w:ilvl w:val="0"/>
          <w:numId w:val="2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использование служебного положения для «перекачки» государственных сре</w:t>
      </w:r>
      <w:proofErr w:type="gramStart"/>
      <w:r w:rsidRPr="00BA64D5">
        <w:rPr>
          <w:rFonts w:ascii="Arial" w:eastAsia="Times New Roman" w:hAnsi="Arial" w:cs="Arial"/>
          <w:color w:val="000000"/>
          <w:sz w:val="23"/>
          <w:szCs w:val="23"/>
          <w:lang w:eastAsia="ru-RU"/>
        </w:rPr>
        <w:t>дств в к</w:t>
      </w:r>
      <w:proofErr w:type="gramEnd"/>
      <w:r w:rsidRPr="00BA64D5">
        <w:rPr>
          <w:rFonts w:ascii="Arial" w:eastAsia="Times New Roman" w:hAnsi="Arial" w:cs="Arial"/>
          <w:color w:val="000000"/>
          <w:sz w:val="23"/>
          <w:szCs w:val="23"/>
          <w:lang w:eastAsia="ru-RU"/>
        </w:rPr>
        <w:t xml:space="preserve">оммерческие структуры с целью получения личной выгоды с </w:t>
      </w:r>
      <w:proofErr w:type="spellStart"/>
      <w:r w:rsidRPr="00BA64D5">
        <w:rPr>
          <w:rFonts w:ascii="Arial" w:eastAsia="Times New Roman" w:hAnsi="Arial" w:cs="Arial"/>
          <w:color w:val="000000"/>
          <w:sz w:val="23"/>
          <w:szCs w:val="23"/>
          <w:lang w:eastAsia="ru-RU"/>
        </w:rPr>
        <w:t>задействованием</w:t>
      </w:r>
      <w:proofErr w:type="spellEnd"/>
      <w:r w:rsidRPr="00BA64D5">
        <w:rPr>
          <w:rFonts w:ascii="Arial" w:eastAsia="Times New Roman" w:hAnsi="Arial" w:cs="Arial"/>
          <w:color w:val="000000"/>
          <w:sz w:val="23"/>
          <w:szCs w:val="23"/>
          <w:lang w:eastAsia="ru-RU"/>
        </w:rPr>
        <w:t xml:space="preserve"> для этого подставных лиц и родственников;</w:t>
      </w:r>
    </w:p>
    <w:p w:rsidR="00BA64D5" w:rsidRPr="00BA64D5" w:rsidRDefault="00BA64D5" w:rsidP="00BA64D5">
      <w:pPr>
        <w:numPr>
          <w:ilvl w:val="0"/>
          <w:numId w:val="2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предоставление должностными лицами льгот коммерческим структурам с целью извлечения личной прибыли;</w:t>
      </w:r>
    </w:p>
    <w:p w:rsidR="00BA64D5" w:rsidRPr="00BA64D5" w:rsidRDefault="00BA64D5" w:rsidP="00BA64D5">
      <w:pPr>
        <w:numPr>
          <w:ilvl w:val="0"/>
          <w:numId w:val="223"/>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предоставление государственных финансовых и иных ресурсов в избирательные фонды.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Принятый Государственной Думой в ноябре 1997 г. в третьем чтении Федеральный закон «О борьбе с коррупцией» оказался предельно беззубым. Помимо множества юридических несообразностей и технических огрехов, он содержит в качестве инноваций некоторые дополнительные ограничения на действия должностных лиц. Для этого не было необходимости создавать закон, борьба вокруг которого шла три года, а достаточно было принять поправки к законодательству о государственной службе. </w:t>
      </w:r>
      <w:proofErr w:type="gramStart"/>
      <w:r w:rsidRPr="00BA64D5">
        <w:rPr>
          <w:rFonts w:ascii="Arial" w:eastAsia="Times New Roman" w:hAnsi="Arial" w:cs="Arial"/>
          <w:color w:val="000000"/>
          <w:sz w:val="23"/>
          <w:szCs w:val="23"/>
          <w:lang w:eastAsia="ru-RU"/>
        </w:rPr>
        <w:t>Принятие закона «О борьбе с коррупцией» даже после юридической правки может принести скорее вред, чем пользу, по ряду причин, безобиднейшая из которых разочарование граждан из-за несоответствия между названием закона и ничтожными последствиями его принятия Аминов Д. И., Гладких В. И., Соловьев К. С. Коррупция как социально-правовой феномен и пути ее преодоления.</w:t>
      </w:r>
      <w:proofErr w:type="gramEnd"/>
      <w:r w:rsidRPr="00BA64D5">
        <w:rPr>
          <w:rFonts w:ascii="Arial" w:eastAsia="Times New Roman" w:hAnsi="Arial" w:cs="Arial"/>
          <w:color w:val="000000"/>
          <w:sz w:val="23"/>
          <w:szCs w:val="23"/>
          <w:lang w:eastAsia="ru-RU"/>
        </w:rPr>
        <w:t xml:space="preserve"> - М., 2002.. Представляется, что целесообразность подобного закона сомнительна. </w:t>
      </w:r>
      <w:proofErr w:type="spellStart"/>
      <w:r w:rsidRPr="00BA64D5">
        <w:rPr>
          <w:rFonts w:ascii="Arial" w:eastAsia="Times New Roman" w:hAnsi="Arial" w:cs="Arial"/>
          <w:color w:val="000000"/>
          <w:sz w:val="23"/>
          <w:szCs w:val="23"/>
          <w:lang w:eastAsia="ru-RU"/>
        </w:rPr>
        <w:t>Антикоррупционные</w:t>
      </w:r>
      <w:proofErr w:type="spellEnd"/>
      <w:r w:rsidRPr="00BA64D5">
        <w:rPr>
          <w:rFonts w:ascii="Arial" w:eastAsia="Times New Roman" w:hAnsi="Arial" w:cs="Arial"/>
          <w:color w:val="000000"/>
          <w:sz w:val="23"/>
          <w:szCs w:val="23"/>
          <w:lang w:eastAsia="ru-RU"/>
        </w:rPr>
        <w:t xml:space="preserve"> меры должны пронизывать всю систему законодательства, а не определяться одним законом.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1992 г. был издан Указ Президента Российской Федерации «О борьбе с коррупцией в системе государственной службы». Из-за отсутствия механизмов реализации он оказался одним из самых игнорируемых за всю историю российского президентства. </w:t>
      </w:r>
      <w:proofErr w:type="gramStart"/>
      <w:r w:rsidRPr="00BA64D5">
        <w:rPr>
          <w:rFonts w:ascii="Arial" w:eastAsia="Times New Roman" w:hAnsi="Arial" w:cs="Arial"/>
          <w:color w:val="000000"/>
          <w:sz w:val="23"/>
          <w:szCs w:val="23"/>
          <w:lang w:eastAsia="ru-RU"/>
        </w:rPr>
        <w:t>Его нормы о необходимости чиновникам предоставлять декларации о доходах и имуществе начали реализовываться только через пять лет после выхода дополнительного Указа в 1997 г. А норма, запрещающая чиновникам заниматься предпринимательской деятельностью, не выполняется до сих пор: по данным МВД, в период с 1994 по середину 1997 г. выявлено более 800 случаев подобных нарушений.</w:t>
      </w:r>
      <w:proofErr w:type="gramEnd"/>
      <w:r w:rsidRPr="00BA64D5">
        <w:rPr>
          <w:rFonts w:ascii="Arial" w:eastAsia="Times New Roman" w:hAnsi="Arial" w:cs="Arial"/>
          <w:color w:val="000000"/>
          <w:sz w:val="23"/>
          <w:szCs w:val="23"/>
          <w:lang w:eastAsia="ru-RU"/>
        </w:rPr>
        <w:t xml:space="preserve"> Понятно, что возможность </w:t>
      </w:r>
      <w:r w:rsidRPr="00BA64D5">
        <w:rPr>
          <w:rFonts w:ascii="Arial" w:eastAsia="Times New Roman" w:hAnsi="Arial" w:cs="Arial"/>
          <w:color w:val="000000"/>
          <w:sz w:val="23"/>
          <w:szCs w:val="23"/>
          <w:lang w:eastAsia="ru-RU"/>
        </w:rPr>
        <w:lastRenderedPageBreak/>
        <w:t>безбоязненно совмещать государственную службу с коммерческой деятельностью это не только гигантская брешь для коррупции, но и стимул для занятия государственных должностей исключительно с целью незаконного обогащения.</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Так же плохо выполнялся Федеральный закон «Об основах государственной службы в Российской Федерации», предусматривающий некоторые ограничительные </w:t>
      </w:r>
      <w:proofErr w:type="spellStart"/>
      <w:r w:rsidRPr="00BA64D5">
        <w:rPr>
          <w:rFonts w:ascii="Arial" w:eastAsia="Times New Roman" w:hAnsi="Arial" w:cs="Arial"/>
          <w:color w:val="000000"/>
          <w:sz w:val="23"/>
          <w:szCs w:val="23"/>
          <w:lang w:eastAsia="ru-RU"/>
        </w:rPr>
        <w:t>антикоррупционные</w:t>
      </w:r>
      <w:proofErr w:type="spellEnd"/>
      <w:r w:rsidRPr="00BA64D5">
        <w:rPr>
          <w:rFonts w:ascii="Arial" w:eastAsia="Times New Roman" w:hAnsi="Arial" w:cs="Arial"/>
          <w:color w:val="000000"/>
          <w:sz w:val="23"/>
          <w:szCs w:val="23"/>
          <w:lang w:eastAsia="ru-RU"/>
        </w:rPr>
        <w:t xml:space="preserve"> меры. Одна из причин отсутствие в законе механизмов и процедур реализации заложенных в нем норм. Этот недостаток российского нормотворчества весьма распространен и постоянно порождает новые условия, благоприятствующие коррупции.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Для уменьшения коррупции в правоохранительных органах принимались необходимые институциональные решения. Сейчас управления собственной безопасности имеют Федеральная служба безопасности, Министерство внутренних дел, Государственный таможенный комитет, Федеральная служба налоговой полиции. По данным Прокуратуры РФ, наиболее эффективна служба внутренней безопасности МВД, силами которой раскрывается 60% должностных преступлений внутри системы.</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системе правоохранительных органов практически отсутствуют специалисты, на современном уровне понимающие природу коррупции, </w:t>
      </w:r>
      <w:proofErr w:type="gramStart"/>
      <w:r w:rsidRPr="00BA64D5">
        <w:rPr>
          <w:rFonts w:ascii="Arial" w:eastAsia="Times New Roman" w:hAnsi="Arial" w:cs="Arial"/>
          <w:color w:val="000000"/>
          <w:sz w:val="23"/>
          <w:szCs w:val="23"/>
          <w:lang w:eastAsia="ru-RU"/>
        </w:rPr>
        <w:t>а</w:t>
      </w:r>
      <w:proofErr w:type="gramEnd"/>
      <w:r w:rsidRPr="00BA64D5">
        <w:rPr>
          <w:rFonts w:ascii="Arial" w:eastAsia="Times New Roman" w:hAnsi="Arial" w:cs="Arial"/>
          <w:color w:val="000000"/>
          <w:sz w:val="23"/>
          <w:szCs w:val="23"/>
          <w:lang w:eastAsia="ru-RU"/>
        </w:rPr>
        <w:t xml:space="preserve"> следовательно, и методы борьбы с ней. Подавляющее большинство предлагаемых мер связано с противодействием проявлениям коррупции. Об этом свидетельствует не только Федеральная программа по усилению борьбы с преступностью и не только проекты очередных программ по борьбе с коррупцией, разрабатываемые ведомствами охраны правопорядка и предусматривающие нерезультативные «меры по усилению борьбы». Самое опасное это неправильное объяснение причин, порождающих коррупцию.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Можно без колебаний утверждать: правоохранительная система страны не справляется с задачей борьбы с коррупцией. Тому есть как минимум три причины. Во-первых, одни меры уголовного преследования не в состоянии поколебать позиции масштабной коррупции; борьба с коррупцией не криминальная, а системная проблема, о чем подробно говорилось выше. Во-вторых, низко качество работы правоохранительных органов, которые сами разъедаются коррупцией, а профессиональный уровень работников в общей массе не соответствует сложности проблем. В-третьих, правоохранительная система не может в одиночку справиться с этой задачей; ее должны решать сообща государство и общество.</w:t>
      </w:r>
    </w:p>
    <w:p w:rsidR="00BA64D5" w:rsidRPr="00BA64D5" w:rsidRDefault="00BA64D5" w:rsidP="00BA64D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30"/>
          <w:szCs w:val="30"/>
          <w:lang w:eastAsia="ru-RU"/>
        </w:rPr>
      </w:pPr>
      <w:r w:rsidRPr="00BA64D5">
        <w:rPr>
          <w:rFonts w:ascii="Arial" w:eastAsia="Times New Roman" w:hAnsi="Arial" w:cs="Arial"/>
          <w:b/>
          <w:bCs/>
          <w:color w:val="000000"/>
          <w:sz w:val="30"/>
          <w:szCs w:val="30"/>
          <w:lang w:eastAsia="ru-RU"/>
        </w:rPr>
        <w:t>22.3. Меры по профилактике коррупционной деятельности</w:t>
      </w:r>
    </w:p>
    <w:p w:rsidR="00BA64D5" w:rsidRPr="00BA64D5" w:rsidRDefault="00BA64D5" w:rsidP="00BA64D5">
      <w:pPr>
        <w:shd w:val="clear" w:color="auto" w:fill="FFFFFF"/>
        <w:spacing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Поскольку коррупция есть следствие общих проблем страны и общества, борьба с ней не сводится только к реализации узкой </w:t>
      </w:r>
      <w:proofErr w:type="spellStart"/>
      <w:r w:rsidRPr="00BA64D5">
        <w:rPr>
          <w:rFonts w:ascii="Arial" w:eastAsia="Times New Roman" w:hAnsi="Arial" w:cs="Arial"/>
          <w:color w:val="000000"/>
          <w:sz w:val="23"/>
          <w:szCs w:val="23"/>
          <w:lang w:eastAsia="ru-RU"/>
        </w:rPr>
        <w:t>антикоррупционной</w:t>
      </w:r>
      <w:proofErr w:type="spellEnd"/>
      <w:r w:rsidRPr="00BA64D5">
        <w:rPr>
          <w:rFonts w:ascii="Arial" w:eastAsia="Times New Roman" w:hAnsi="Arial" w:cs="Arial"/>
          <w:color w:val="000000"/>
          <w:sz w:val="23"/>
          <w:szCs w:val="23"/>
          <w:lang w:eastAsia="ru-RU"/>
        </w:rPr>
        <w:t xml:space="preserve"> программы, но должна пронизывать все программы обновления. В этих случаях </w:t>
      </w:r>
      <w:proofErr w:type="spellStart"/>
      <w:r w:rsidRPr="00BA64D5">
        <w:rPr>
          <w:rFonts w:ascii="Arial" w:eastAsia="Times New Roman" w:hAnsi="Arial" w:cs="Arial"/>
          <w:color w:val="000000"/>
          <w:sz w:val="23"/>
          <w:szCs w:val="23"/>
          <w:lang w:eastAsia="ru-RU"/>
        </w:rPr>
        <w:t>антикоррупционная</w:t>
      </w:r>
      <w:proofErr w:type="spellEnd"/>
      <w:r w:rsidRPr="00BA64D5">
        <w:rPr>
          <w:rFonts w:ascii="Arial" w:eastAsia="Times New Roman" w:hAnsi="Arial" w:cs="Arial"/>
          <w:color w:val="000000"/>
          <w:sz w:val="23"/>
          <w:szCs w:val="23"/>
          <w:lang w:eastAsia="ru-RU"/>
        </w:rPr>
        <w:t xml:space="preserve"> программа выступает также в качестве дополнительного обоснования реализации соответствующих мер в смежных программах. Кроме того, это подразумевает необходимость координации, с тем, чтобы избежать дублирования или, наоборот, сложить усилия. Ниже приведены некоторые меры, общие для </w:t>
      </w:r>
      <w:proofErr w:type="spellStart"/>
      <w:r w:rsidRPr="00BA64D5">
        <w:rPr>
          <w:rFonts w:ascii="Arial" w:eastAsia="Times New Roman" w:hAnsi="Arial" w:cs="Arial"/>
          <w:color w:val="000000"/>
          <w:sz w:val="23"/>
          <w:szCs w:val="23"/>
          <w:lang w:eastAsia="ru-RU"/>
        </w:rPr>
        <w:t>антикоррупционной</w:t>
      </w:r>
      <w:proofErr w:type="spellEnd"/>
      <w:r w:rsidRPr="00BA64D5">
        <w:rPr>
          <w:rFonts w:ascii="Arial" w:eastAsia="Times New Roman" w:hAnsi="Arial" w:cs="Arial"/>
          <w:color w:val="000000"/>
          <w:sz w:val="23"/>
          <w:szCs w:val="23"/>
          <w:lang w:eastAsia="ru-RU"/>
        </w:rPr>
        <w:t xml:space="preserve"> и других программ, как уже осуществляемых, так и тех, которые должны реализовываться в будущем.</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Совершенствование механизмов и разумное определение сфер государственного присутствия в экономике должны сужать почву, на которой </w:t>
      </w:r>
      <w:r w:rsidRPr="00BA64D5">
        <w:rPr>
          <w:rFonts w:ascii="Arial" w:eastAsia="Times New Roman" w:hAnsi="Arial" w:cs="Arial"/>
          <w:color w:val="000000"/>
          <w:sz w:val="23"/>
          <w:szCs w:val="23"/>
          <w:lang w:eastAsia="ru-RU"/>
        </w:rPr>
        <w:lastRenderedPageBreak/>
        <w:t>процветает коррупция.</w:t>
      </w:r>
      <w:proofErr w:type="gramStart"/>
      <w:r w:rsidRPr="00BA64D5">
        <w:rPr>
          <w:rFonts w:ascii="Arial" w:eastAsia="Times New Roman" w:hAnsi="Arial" w:cs="Arial"/>
          <w:color w:val="000000"/>
          <w:sz w:val="23"/>
          <w:szCs w:val="23"/>
          <w:lang w:eastAsia="ru-RU"/>
        </w:rPr>
        <w:t xml:space="preserve"> .</w:t>
      </w:r>
      <w:proofErr w:type="gramEnd"/>
      <w:r w:rsidRPr="00BA64D5">
        <w:rPr>
          <w:rFonts w:ascii="Arial" w:eastAsia="Times New Roman" w:hAnsi="Arial" w:cs="Arial"/>
          <w:color w:val="000000"/>
          <w:sz w:val="23"/>
          <w:szCs w:val="23"/>
          <w:lang w:eastAsia="ru-RU"/>
        </w:rPr>
        <w:t xml:space="preserve"> Переход к реальным и реализуемым бюджетам ликвидирует ситуацию дефицита бюджетных средств, при которой резко расширяется сфера «личного усмотрения» при принятии решений чиновниками:</w:t>
      </w:r>
    </w:p>
    <w:p w:rsidR="00BA64D5" w:rsidRPr="00BA64D5" w:rsidRDefault="00BA64D5" w:rsidP="00BA64D5">
      <w:pPr>
        <w:numPr>
          <w:ilvl w:val="0"/>
          <w:numId w:val="2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обеспечение реализации контрактных прав, прав собственников и акционеров, установление прозрачности деятельности предприятий для акционеров дают возможность предпринимателям апеллировать к закону и уменьшают шанс появления поводов использования чиновниками взяток как средства защиты своих коммерческих интересов;</w:t>
      </w:r>
    </w:p>
    <w:p w:rsidR="00BA64D5" w:rsidRPr="00BA64D5" w:rsidRDefault="00BA64D5" w:rsidP="00BA64D5">
      <w:pPr>
        <w:numPr>
          <w:ilvl w:val="0"/>
          <w:numId w:val="2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совершенствование налогового законодательства уменьшает теневую зону экономики, ограничивает возможности попадания предпринимателей в тиски шантажа со стороны служащих налоговых органов;</w:t>
      </w:r>
    </w:p>
    <w:p w:rsidR="00BA64D5" w:rsidRPr="00BA64D5" w:rsidRDefault="00BA64D5" w:rsidP="00BA64D5">
      <w:pPr>
        <w:numPr>
          <w:ilvl w:val="0"/>
          <w:numId w:val="224"/>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уменьшение наличного оборота, расширение современных электронных средств расчета, внедрение современных форм отчетности облегчают </w:t>
      </w:r>
      <w:proofErr w:type="gramStart"/>
      <w:r w:rsidRPr="00BA64D5">
        <w:rPr>
          <w:rFonts w:ascii="Arial" w:eastAsia="Times New Roman" w:hAnsi="Arial" w:cs="Arial"/>
          <w:color w:val="000000"/>
          <w:sz w:val="23"/>
          <w:szCs w:val="23"/>
          <w:lang w:eastAsia="ru-RU"/>
        </w:rPr>
        <w:t>контроль за</w:t>
      </w:r>
      <w:proofErr w:type="gramEnd"/>
      <w:r w:rsidRPr="00BA64D5">
        <w:rPr>
          <w:rFonts w:ascii="Arial" w:eastAsia="Times New Roman" w:hAnsi="Arial" w:cs="Arial"/>
          <w:color w:val="000000"/>
          <w:sz w:val="23"/>
          <w:szCs w:val="23"/>
          <w:lang w:eastAsia="ru-RU"/>
        </w:rPr>
        <w:t xml:space="preserve"> движением средств, затрудняют возможности дачи взяток в наличном виде. Это особенно важно для ограничения низовой коррупции.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Для социальной сферы </w:t>
      </w:r>
      <w:proofErr w:type="spellStart"/>
      <w:r w:rsidRPr="00BA64D5">
        <w:rPr>
          <w:rFonts w:ascii="Arial" w:eastAsia="Times New Roman" w:hAnsi="Arial" w:cs="Arial"/>
          <w:color w:val="000000"/>
          <w:sz w:val="23"/>
          <w:szCs w:val="23"/>
          <w:lang w:eastAsia="ru-RU"/>
        </w:rPr>
        <w:t>антикоррупционные</w:t>
      </w:r>
      <w:proofErr w:type="spellEnd"/>
      <w:r w:rsidRPr="00BA64D5">
        <w:rPr>
          <w:rFonts w:ascii="Arial" w:eastAsia="Times New Roman" w:hAnsi="Arial" w:cs="Arial"/>
          <w:color w:val="000000"/>
          <w:sz w:val="23"/>
          <w:szCs w:val="23"/>
          <w:lang w:eastAsia="ru-RU"/>
        </w:rPr>
        <w:t xml:space="preserve"> меры складываются, по тому же принципу снижения зависимости граждан от процессов теневой экономики и ограничении сфер произвола чиновников:</w:t>
      </w:r>
    </w:p>
    <w:p w:rsidR="00BA64D5" w:rsidRPr="00BA64D5" w:rsidRDefault="00BA64D5" w:rsidP="00BA64D5">
      <w:pPr>
        <w:numPr>
          <w:ilvl w:val="0"/>
          <w:numId w:val="2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коммерциализация части социальных (в том числе коммунальных) услуг, введение в этой сфере конкуренции превращают коррумпированный рынок дефицитных услуг в нормальный рынок услуг.</w:t>
      </w:r>
    </w:p>
    <w:p w:rsidR="00BA64D5" w:rsidRPr="00BA64D5" w:rsidRDefault="00BA64D5" w:rsidP="00BA64D5">
      <w:pPr>
        <w:numPr>
          <w:ilvl w:val="0"/>
          <w:numId w:val="2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расширение практики применения современных методов осуществления социальных выплат с помощью электронных средств безналичного оборота уменьшает зависимость граждан от усмотрения чиновников и тем самым ограничивает низовую коррупцию.</w:t>
      </w:r>
    </w:p>
    <w:p w:rsidR="00BA64D5" w:rsidRPr="00BA64D5" w:rsidRDefault="00BA64D5" w:rsidP="00BA64D5">
      <w:pPr>
        <w:numPr>
          <w:ilvl w:val="0"/>
          <w:numId w:val="225"/>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делегирование решения части социальных задач институтам гражданского общества (под государственным контролем расходования ресурсов) одно из самых эффективных сре</w:t>
      </w:r>
      <w:proofErr w:type="gramStart"/>
      <w:r w:rsidRPr="00BA64D5">
        <w:rPr>
          <w:rFonts w:ascii="Arial" w:eastAsia="Times New Roman" w:hAnsi="Arial" w:cs="Arial"/>
          <w:color w:val="000000"/>
          <w:sz w:val="23"/>
          <w:szCs w:val="23"/>
          <w:lang w:eastAsia="ru-RU"/>
        </w:rPr>
        <w:t>дств пр</w:t>
      </w:r>
      <w:proofErr w:type="gramEnd"/>
      <w:r w:rsidRPr="00BA64D5">
        <w:rPr>
          <w:rFonts w:ascii="Arial" w:eastAsia="Times New Roman" w:hAnsi="Arial" w:cs="Arial"/>
          <w:color w:val="000000"/>
          <w:sz w:val="23"/>
          <w:szCs w:val="23"/>
          <w:lang w:eastAsia="ru-RU"/>
        </w:rPr>
        <w:t>отиводействия низовой коррупции.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Общественные организации, получающие по конкурсу и на условиях контракта право на реализацию отдельных государственных функций, более подвержены общественному контролю, менее бюрократизированы. Кроме того, они актуально направлены больше на решение основной задачи, а не на укрепление института, как это свойственно бюрократическим системам. Тем самым решаются сразу три важные задачи: ограничивается низовая коррупция, повышается эффективность реализации социальных функций государства, возрастает доверие общества к власти.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Укрепление судебной системы одна из ключевых задач при реализации </w:t>
      </w:r>
      <w:proofErr w:type="spellStart"/>
      <w:r w:rsidRPr="00BA64D5">
        <w:rPr>
          <w:rFonts w:ascii="Arial" w:eastAsia="Times New Roman" w:hAnsi="Arial" w:cs="Arial"/>
          <w:color w:val="000000"/>
          <w:sz w:val="23"/>
          <w:szCs w:val="23"/>
          <w:lang w:eastAsia="ru-RU"/>
        </w:rPr>
        <w:t>антикоррупционной</w:t>
      </w:r>
      <w:proofErr w:type="spellEnd"/>
      <w:r w:rsidRPr="00BA64D5">
        <w:rPr>
          <w:rFonts w:ascii="Arial" w:eastAsia="Times New Roman" w:hAnsi="Arial" w:cs="Arial"/>
          <w:color w:val="000000"/>
          <w:sz w:val="23"/>
          <w:szCs w:val="23"/>
          <w:lang w:eastAsia="ru-RU"/>
        </w:rPr>
        <w:t xml:space="preserve"> программы, актуальность которой вряд ли нуждается в обосновании. Здесь понадобится:</w:t>
      </w:r>
    </w:p>
    <w:p w:rsidR="00BA64D5" w:rsidRPr="00BA64D5" w:rsidRDefault="00BA64D5" w:rsidP="00BA64D5">
      <w:pPr>
        <w:numPr>
          <w:ilvl w:val="0"/>
          <w:numId w:val="2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гарантировать достойное обеспечение судей и всей судебной системы;</w:t>
      </w:r>
    </w:p>
    <w:p w:rsidR="00BA64D5" w:rsidRPr="00BA64D5" w:rsidRDefault="00BA64D5" w:rsidP="00BA64D5">
      <w:pPr>
        <w:numPr>
          <w:ilvl w:val="0"/>
          <w:numId w:val="2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усовершенствовать систему подготовки и отбора кадров;</w:t>
      </w:r>
    </w:p>
    <w:p w:rsidR="00BA64D5" w:rsidRPr="00BA64D5" w:rsidRDefault="00BA64D5" w:rsidP="00BA64D5">
      <w:pPr>
        <w:numPr>
          <w:ilvl w:val="0"/>
          <w:numId w:val="2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укрепить арбитражные суды, ввести в их работу большую процедурную и информационную надежность;</w:t>
      </w:r>
    </w:p>
    <w:p w:rsidR="00BA64D5" w:rsidRPr="00BA64D5" w:rsidRDefault="00BA64D5" w:rsidP="00BA64D5">
      <w:pPr>
        <w:numPr>
          <w:ilvl w:val="0"/>
          <w:numId w:val="226"/>
        </w:numPr>
        <w:shd w:val="clear" w:color="auto" w:fill="FFFFFF"/>
        <w:spacing w:before="100" w:beforeAutospacing="1" w:after="100" w:afterAutospacing="1" w:line="240" w:lineRule="auto"/>
        <w:ind w:left="167" w:right="1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развить административную юстицию.</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Одновременно необходимо резко снизить возможности для проникновения коррупции в судебный корпус.</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lastRenderedPageBreak/>
        <w:t>Можно сильно потеснить низовую коррупцию, введя реальную зависимость системы предоставления основных услуг населению от самого населения через его влияние на формирование эффективного местного самоуправления. Практика показывает, что, например, местная дорожная полиция, находящаяся в ведении избираемых населением органов местного самоуправления, несравненно менее коррумпирована, нежели автоинспекция, входящая в систему органов внутренних дел. Однако местное самоуправление должно развиваться параллельно борьбе с коррупцией и организованной преступностью. В противном случае местное самоуправление попадет под контроль преступности.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Самый независимый орган в нашей стране Федеральное Собрание. Пока Конституция ограничивает его контрольные функции. Однако их можно вводить и законодательным путем, но только при одном условии жесткая процедурная регламентация при осуществлении контрольных функций. В противном случае сами эти функции могут стать источником коррупции.</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Счетная палата в некотором смысле уникальный орган в системе властных институтов России. Он практически не зависит от Президента и исполнительной власти, поскольку финансируется самостоятельно напрямую из бюджета. Этот орган по праву может считаться вторым по степени независимости от исполнительной власти. Уже сейчас его активность приносит казне в 20 раз больше, чем затрачивается на его финансирование. Но, к сожалению, потенциал Счетной палаты еще не полностью реализуется системой государственного контроля. Среди причин отсутствие жестких механизмов применения санкций по материалам заключений Счетной палаты и недостаточная численность 700 человек. Для сравнения в аналогичных органа США и Польши соответственно 3 500 и 1 500 человек персонала.</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Целесообразно расширять полномочия Счетной палаты. В частности, можно ввести должность специального контролера за распределением государственных заказов, их </w:t>
      </w:r>
      <w:proofErr w:type="spellStart"/>
      <w:r w:rsidRPr="00BA64D5">
        <w:rPr>
          <w:rFonts w:ascii="Arial" w:eastAsia="Times New Roman" w:hAnsi="Arial" w:cs="Arial"/>
          <w:color w:val="000000"/>
          <w:sz w:val="23"/>
          <w:szCs w:val="23"/>
          <w:lang w:eastAsia="ru-RU"/>
        </w:rPr>
        <w:t>конкурсностью</w:t>
      </w:r>
      <w:proofErr w:type="spellEnd"/>
      <w:r w:rsidRPr="00BA64D5">
        <w:rPr>
          <w:rFonts w:ascii="Arial" w:eastAsia="Times New Roman" w:hAnsi="Arial" w:cs="Arial"/>
          <w:color w:val="000000"/>
          <w:sz w:val="23"/>
          <w:szCs w:val="23"/>
          <w:lang w:eastAsia="ru-RU"/>
        </w:rPr>
        <w:t>, когда это возможно, и соответствием спецификациям и стандартам, если конкурс невозможен.</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Из-за политических баталий в Государственной Думе только спустя четыре года после принятия конституции была заполнена вакансия Уполномоченного по правам человека. Между тем этот институт может и должен использоваться в ограничении коррупции. Очевидный пример, относящийся к его сфере ведения, - обеспечение прав граждан на информацию о деятельности государственных органов.</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В качестве необходимой в борьбе с коррупцией меры должна осуществляться и реформа исполнительной власти. Получение населением информации о планах, решениях и действиях властей. Цель налаживание общественного </w:t>
      </w:r>
      <w:proofErr w:type="gramStart"/>
      <w:r w:rsidRPr="00BA64D5">
        <w:rPr>
          <w:rFonts w:ascii="Arial" w:eastAsia="Times New Roman" w:hAnsi="Arial" w:cs="Arial"/>
          <w:color w:val="000000"/>
          <w:sz w:val="23"/>
          <w:szCs w:val="23"/>
          <w:lang w:eastAsia="ru-RU"/>
        </w:rPr>
        <w:t>контроля за</w:t>
      </w:r>
      <w:proofErr w:type="gramEnd"/>
      <w:r w:rsidRPr="00BA64D5">
        <w:rPr>
          <w:rFonts w:ascii="Arial" w:eastAsia="Times New Roman" w:hAnsi="Arial" w:cs="Arial"/>
          <w:color w:val="000000"/>
          <w:sz w:val="23"/>
          <w:szCs w:val="23"/>
          <w:lang w:eastAsia="ru-RU"/>
        </w:rPr>
        <w:t xml:space="preserve"> властью. Возможности населения получать информацию должны </w:t>
      </w:r>
      <w:proofErr w:type="gramStart"/>
      <w:r w:rsidRPr="00BA64D5">
        <w:rPr>
          <w:rFonts w:ascii="Arial" w:eastAsia="Times New Roman" w:hAnsi="Arial" w:cs="Arial"/>
          <w:color w:val="000000"/>
          <w:sz w:val="23"/>
          <w:szCs w:val="23"/>
          <w:lang w:eastAsia="ru-RU"/>
        </w:rPr>
        <w:t>обеспечиваться законодательно предусмотренной обязанностью властей предоставлять</w:t>
      </w:r>
      <w:proofErr w:type="gramEnd"/>
      <w:r w:rsidRPr="00BA64D5">
        <w:rPr>
          <w:rFonts w:ascii="Arial" w:eastAsia="Times New Roman" w:hAnsi="Arial" w:cs="Arial"/>
          <w:color w:val="000000"/>
          <w:sz w:val="23"/>
          <w:szCs w:val="23"/>
          <w:lang w:eastAsia="ru-RU"/>
        </w:rPr>
        <w:t xml:space="preserve"> эту информацию и неукоснительными санкциями за нарушение этих обязанностей.</w:t>
      </w:r>
    </w:p>
    <w:p w:rsidR="00BA64D5" w:rsidRPr="00BA64D5" w:rsidRDefault="00BA64D5" w:rsidP="00BA64D5">
      <w:pPr>
        <w:shd w:val="clear" w:color="auto" w:fill="FFFFFF"/>
        <w:spacing w:before="100" w:beforeAutospacing="1" w:after="100" w:afterAutospacing="1" w:line="240" w:lineRule="auto"/>
        <w:ind w:left="167" w:right="167" w:firstLine="567"/>
        <w:jc w:val="both"/>
        <w:rPr>
          <w:rFonts w:ascii="Arial" w:eastAsia="Times New Roman" w:hAnsi="Arial" w:cs="Arial"/>
          <w:color w:val="000000"/>
          <w:sz w:val="23"/>
          <w:szCs w:val="23"/>
          <w:lang w:eastAsia="ru-RU"/>
        </w:rPr>
      </w:pPr>
      <w:r w:rsidRPr="00BA64D5">
        <w:rPr>
          <w:rFonts w:ascii="Arial" w:eastAsia="Times New Roman" w:hAnsi="Arial" w:cs="Arial"/>
          <w:color w:val="000000"/>
          <w:sz w:val="23"/>
          <w:szCs w:val="23"/>
          <w:lang w:eastAsia="ru-RU"/>
        </w:rPr>
        <w:t xml:space="preserve">Четкое разграничение функций принятия решений, реализации решений, контроля, предоставления услуг. Сейчас многие правительственные ведомства совмещают выполнение этих функций. Это не только снижает эффективность управления, но и способствует коррупции. Введение персональной ответственности должностных лиц в сфере распоряжения средствами и имуществом. Сейчас у нас, в отличие от большинства других стран, основная </w:t>
      </w:r>
      <w:r w:rsidRPr="00BA64D5">
        <w:rPr>
          <w:rFonts w:ascii="Arial" w:eastAsia="Times New Roman" w:hAnsi="Arial" w:cs="Arial"/>
          <w:color w:val="000000"/>
          <w:sz w:val="23"/>
          <w:szCs w:val="23"/>
          <w:lang w:eastAsia="ru-RU"/>
        </w:rPr>
        <w:lastRenderedPageBreak/>
        <w:t>часть подобных решений принимается коллегиально: Правительством или всевозможными комиссиями. Коллективная безответственность замечательный щит для коррупции.</w:t>
      </w:r>
    </w:p>
    <w:p w:rsidR="00850A48" w:rsidRPr="00850A48" w:rsidRDefault="00850A48"/>
    <w:p w:rsidR="007E2C8C" w:rsidRDefault="00850A48">
      <w:r>
        <w:rPr>
          <w:noProof/>
          <w:lang w:eastAsia="ru-RU"/>
        </w:rPr>
        <w:drawing>
          <wp:inline distT="0" distB="0" distL="0" distR="0">
            <wp:extent cx="5932805" cy="28174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32805" cy="2817495"/>
                    </a:xfrm>
                    <a:prstGeom prst="rect">
                      <a:avLst/>
                    </a:prstGeom>
                    <a:noFill/>
                    <a:ln w="9525">
                      <a:noFill/>
                      <a:miter lim="800000"/>
                      <a:headEnd/>
                      <a:tailEnd/>
                    </a:ln>
                  </pic:spPr>
                </pic:pic>
              </a:graphicData>
            </a:graphic>
          </wp:inline>
        </w:drawing>
      </w:r>
      <w:r>
        <w:rPr>
          <w:noProof/>
          <w:lang w:eastAsia="ru-RU"/>
        </w:rPr>
        <w:drawing>
          <wp:inline distT="0" distB="0" distL="0" distR="0">
            <wp:extent cx="5932805" cy="345567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5932805" cy="3455670"/>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5943600" cy="34131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943600" cy="3413125"/>
                    </a:xfrm>
                    <a:prstGeom prst="rect">
                      <a:avLst/>
                    </a:prstGeom>
                    <a:noFill/>
                    <a:ln w="9525">
                      <a:noFill/>
                      <a:miter lim="800000"/>
                      <a:headEnd/>
                      <a:tailEnd/>
                    </a:ln>
                  </pic:spPr>
                </pic:pic>
              </a:graphicData>
            </a:graphic>
          </wp:inline>
        </w:drawing>
      </w:r>
      <w:r>
        <w:rPr>
          <w:noProof/>
          <w:lang w:eastAsia="ru-RU"/>
        </w:rPr>
        <w:drawing>
          <wp:inline distT="0" distB="0" distL="0" distR="0">
            <wp:extent cx="5932805" cy="240284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932805" cy="2402840"/>
                    </a:xfrm>
                    <a:prstGeom prst="rect">
                      <a:avLst/>
                    </a:prstGeom>
                    <a:noFill/>
                    <a:ln w="9525">
                      <a:noFill/>
                      <a:miter lim="800000"/>
                      <a:headEnd/>
                      <a:tailEnd/>
                    </a:ln>
                  </pic:spPr>
                </pic:pic>
              </a:graphicData>
            </a:graphic>
          </wp:inline>
        </w:drawing>
      </w:r>
      <w:r>
        <w:rPr>
          <w:noProof/>
          <w:lang w:eastAsia="ru-RU"/>
        </w:rPr>
        <w:drawing>
          <wp:inline distT="0" distB="0" distL="0" distR="0">
            <wp:extent cx="5943600" cy="241363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943600" cy="2413635"/>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5943600" cy="239204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943600" cy="2392045"/>
                    </a:xfrm>
                    <a:prstGeom prst="rect">
                      <a:avLst/>
                    </a:prstGeom>
                    <a:noFill/>
                    <a:ln w="9525">
                      <a:noFill/>
                      <a:miter lim="800000"/>
                      <a:headEnd/>
                      <a:tailEnd/>
                    </a:ln>
                  </pic:spPr>
                </pic:pic>
              </a:graphicData>
            </a:graphic>
          </wp:inline>
        </w:drawing>
      </w:r>
      <w:r>
        <w:rPr>
          <w:noProof/>
          <w:lang w:eastAsia="ru-RU"/>
        </w:rPr>
        <w:drawing>
          <wp:inline distT="0" distB="0" distL="0" distR="0">
            <wp:extent cx="5943600" cy="108458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943600" cy="1084580"/>
                    </a:xfrm>
                    <a:prstGeom prst="rect">
                      <a:avLst/>
                    </a:prstGeom>
                    <a:noFill/>
                    <a:ln w="9525">
                      <a:noFill/>
                      <a:miter lim="800000"/>
                      <a:headEnd/>
                      <a:tailEnd/>
                    </a:ln>
                  </pic:spPr>
                </pic:pic>
              </a:graphicData>
            </a:graphic>
          </wp:inline>
        </w:drawing>
      </w:r>
    </w:p>
    <w:sectPr w:rsidR="007E2C8C" w:rsidSect="00C521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4128A"/>
    <w:multiLevelType w:val="multilevel"/>
    <w:tmpl w:val="BA223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BE14D7"/>
    <w:multiLevelType w:val="multilevel"/>
    <w:tmpl w:val="59AA6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062DFF"/>
    <w:multiLevelType w:val="multilevel"/>
    <w:tmpl w:val="75E66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9D56DC"/>
    <w:multiLevelType w:val="multilevel"/>
    <w:tmpl w:val="EC10B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A156A7"/>
    <w:multiLevelType w:val="multilevel"/>
    <w:tmpl w:val="F664F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646D08"/>
    <w:multiLevelType w:val="multilevel"/>
    <w:tmpl w:val="13AC3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9E3305"/>
    <w:multiLevelType w:val="multilevel"/>
    <w:tmpl w:val="0D5CF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5AB2B2C"/>
    <w:multiLevelType w:val="multilevel"/>
    <w:tmpl w:val="0A081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6075A96"/>
    <w:multiLevelType w:val="multilevel"/>
    <w:tmpl w:val="048A9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62F719D"/>
    <w:multiLevelType w:val="multilevel"/>
    <w:tmpl w:val="A8DEE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6367280"/>
    <w:multiLevelType w:val="multilevel"/>
    <w:tmpl w:val="CA54A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655119B"/>
    <w:multiLevelType w:val="multilevel"/>
    <w:tmpl w:val="428A3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70742A8"/>
    <w:multiLevelType w:val="multilevel"/>
    <w:tmpl w:val="B128F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7533BE0"/>
    <w:multiLevelType w:val="multilevel"/>
    <w:tmpl w:val="8C3EC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8752A20"/>
    <w:multiLevelType w:val="multilevel"/>
    <w:tmpl w:val="76507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876511B"/>
    <w:multiLevelType w:val="multilevel"/>
    <w:tmpl w:val="63146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8BA7602"/>
    <w:multiLevelType w:val="multilevel"/>
    <w:tmpl w:val="0FA69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8D45FD0"/>
    <w:multiLevelType w:val="multilevel"/>
    <w:tmpl w:val="CEEA5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90D6E42"/>
    <w:multiLevelType w:val="multilevel"/>
    <w:tmpl w:val="54326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9506EE1"/>
    <w:multiLevelType w:val="multilevel"/>
    <w:tmpl w:val="146A8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A2308CA"/>
    <w:multiLevelType w:val="multilevel"/>
    <w:tmpl w:val="B8BEF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A632A35"/>
    <w:multiLevelType w:val="multilevel"/>
    <w:tmpl w:val="BF70D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BD35C79"/>
    <w:multiLevelType w:val="multilevel"/>
    <w:tmpl w:val="972E5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C1D5FF0"/>
    <w:multiLevelType w:val="multilevel"/>
    <w:tmpl w:val="742410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C484EC8"/>
    <w:multiLevelType w:val="multilevel"/>
    <w:tmpl w:val="4C604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0C6E1A68"/>
    <w:multiLevelType w:val="multilevel"/>
    <w:tmpl w:val="9D54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0C961855"/>
    <w:multiLevelType w:val="multilevel"/>
    <w:tmpl w:val="49406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CAE2E82"/>
    <w:multiLevelType w:val="multilevel"/>
    <w:tmpl w:val="B7166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0CB6525C"/>
    <w:multiLevelType w:val="multilevel"/>
    <w:tmpl w:val="D9AE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CD75210"/>
    <w:multiLevelType w:val="multilevel"/>
    <w:tmpl w:val="10002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0D0356D0"/>
    <w:multiLevelType w:val="multilevel"/>
    <w:tmpl w:val="86AA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0DA51C57"/>
    <w:multiLevelType w:val="multilevel"/>
    <w:tmpl w:val="F6667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0DBB6F65"/>
    <w:multiLevelType w:val="multilevel"/>
    <w:tmpl w:val="78584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0DFA66CC"/>
    <w:multiLevelType w:val="multilevel"/>
    <w:tmpl w:val="F3989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0E701DF0"/>
    <w:multiLevelType w:val="multilevel"/>
    <w:tmpl w:val="8E3C2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0F5C6543"/>
    <w:multiLevelType w:val="multilevel"/>
    <w:tmpl w:val="F11EA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0302CEF"/>
    <w:multiLevelType w:val="multilevel"/>
    <w:tmpl w:val="02B42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08034C7"/>
    <w:multiLevelType w:val="multilevel"/>
    <w:tmpl w:val="FF28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1F807C8"/>
    <w:multiLevelType w:val="multilevel"/>
    <w:tmpl w:val="8108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3142226"/>
    <w:multiLevelType w:val="multilevel"/>
    <w:tmpl w:val="947CC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4111655"/>
    <w:multiLevelType w:val="multilevel"/>
    <w:tmpl w:val="E5848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14565BB1"/>
    <w:multiLevelType w:val="multilevel"/>
    <w:tmpl w:val="BBFC5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6382216"/>
    <w:multiLevelType w:val="multilevel"/>
    <w:tmpl w:val="CE88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172106BE"/>
    <w:multiLevelType w:val="multilevel"/>
    <w:tmpl w:val="96605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173F7F61"/>
    <w:multiLevelType w:val="multilevel"/>
    <w:tmpl w:val="FFD2E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17E44DE9"/>
    <w:multiLevelType w:val="multilevel"/>
    <w:tmpl w:val="56289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18D858C4"/>
    <w:multiLevelType w:val="multilevel"/>
    <w:tmpl w:val="55367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18F22FDC"/>
    <w:multiLevelType w:val="multilevel"/>
    <w:tmpl w:val="7C0EA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19406DE6"/>
    <w:multiLevelType w:val="multilevel"/>
    <w:tmpl w:val="DF7C2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194E6D3E"/>
    <w:multiLevelType w:val="multilevel"/>
    <w:tmpl w:val="58A67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19AB6062"/>
    <w:multiLevelType w:val="multilevel"/>
    <w:tmpl w:val="C16E3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19C3768D"/>
    <w:multiLevelType w:val="multilevel"/>
    <w:tmpl w:val="A4724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19CB2D7B"/>
    <w:multiLevelType w:val="multilevel"/>
    <w:tmpl w:val="ECA4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1AD1704F"/>
    <w:multiLevelType w:val="multilevel"/>
    <w:tmpl w:val="89B0C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1B1C41F7"/>
    <w:multiLevelType w:val="multilevel"/>
    <w:tmpl w:val="A9EEB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1B1E785E"/>
    <w:multiLevelType w:val="multilevel"/>
    <w:tmpl w:val="046E6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1BAE1F47"/>
    <w:multiLevelType w:val="multilevel"/>
    <w:tmpl w:val="3F2AB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1D492BF8"/>
    <w:multiLevelType w:val="multilevel"/>
    <w:tmpl w:val="192AC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1D4D481B"/>
    <w:multiLevelType w:val="multilevel"/>
    <w:tmpl w:val="E0F25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1D84156A"/>
    <w:multiLevelType w:val="multilevel"/>
    <w:tmpl w:val="7D8CE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1DAE57EA"/>
    <w:multiLevelType w:val="multilevel"/>
    <w:tmpl w:val="FAB8E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1DC004AE"/>
    <w:multiLevelType w:val="multilevel"/>
    <w:tmpl w:val="5BA413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1EFF62C3"/>
    <w:multiLevelType w:val="multilevel"/>
    <w:tmpl w:val="336AF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1F787036"/>
    <w:multiLevelType w:val="multilevel"/>
    <w:tmpl w:val="4A3E8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1F8B3F32"/>
    <w:multiLevelType w:val="multilevel"/>
    <w:tmpl w:val="3C54C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1FF1225B"/>
    <w:multiLevelType w:val="multilevel"/>
    <w:tmpl w:val="78908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1FF23603"/>
    <w:multiLevelType w:val="multilevel"/>
    <w:tmpl w:val="AEB4B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200520D9"/>
    <w:multiLevelType w:val="multilevel"/>
    <w:tmpl w:val="D096C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203719BD"/>
    <w:multiLevelType w:val="multilevel"/>
    <w:tmpl w:val="2C10D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21740A67"/>
    <w:multiLevelType w:val="multilevel"/>
    <w:tmpl w:val="6EBED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223E5326"/>
    <w:multiLevelType w:val="multilevel"/>
    <w:tmpl w:val="3034A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22B9459D"/>
    <w:multiLevelType w:val="multilevel"/>
    <w:tmpl w:val="B32C2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232452DB"/>
    <w:multiLevelType w:val="multilevel"/>
    <w:tmpl w:val="B9CC5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249178C5"/>
    <w:multiLevelType w:val="multilevel"/>
    <w:tmpl w:val="FDC64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24D11067"/>
    <w:multiLevelType w:val="multilevel"/>
    <w:tmpl w:val="C282A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24D962D9"/>
    <w:multiLevelType w:val="multilevel"/>
    <w:tmpl w:val="ED7C6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250B5497"/>
    <w:multiLevelType w:val="multilevel"/>
    <w:tmpl w:val="E936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25AC75D3"/>
    <w:multiLevelType w:val="multilevel"/>
    <w:tmpl w:val="04AEE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269A0E9E"/>
    <w:multiLevelType w:val="multilevel"/>
    <w:tmpl w:val="E1481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26C62784"/>
    <w:multiLevelType w:val="multilevel"/>
    <w:tmpl w:val="71D46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2703525E"/>
    <w:multiLevelType w:val="multilevel"/>
    <w:tmpl w:val="4740E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273A0FF5"/>
    <w:multiLevelType w:val="multilevel"/>
    <w:tmpl w:val="DF1C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279B2079"/>
    <w:multiLevelType w:val="multilevel"/>
    <w:tmpl w:val="13C61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27F34F8C"/>
    <w:multiLevelType w:val="multilevel"/>
    <w:tmpl w:val="08B8D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28A90978"/>
    <w:multiLevelType w:val="multilevel"/>
    <w:tmpl w:val="D662F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29F308C0"/>
    <w:multiLevelType w:val="multilevel"/>
    <w:tmpl w:val="BDAE4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2A5070C9"/>
    <w:multiLevelType w:val="multilevel"/>
    <w:tmpl w:val="3C584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2B397480"/>
    <w:multiLevelType w:val="multilevel"/>
    <w:tmpl w:val="59FC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2C364370"/>
    <w:multiLevelType w:val="multilevel"/>
    <w:tmpl w:val="B5E83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2D0B4517"/>
    <w:multiLevelType w:val="multilevel"/>
    <w:tmpl w:val="8B9E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2DC05EE7"/>
    <w:multiLevelType w:val="multilevel"/>
    <w:tmpl w:val="00DEA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2EF11783"/>
    <w:multiLevelType w:val="multilevel"/>
    <w:tmpl w:val="69BCD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2F906370"/>
    <w:multiLevelType w:val="multilevel"/>
    <w:tmpl w:val="253AA2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2FE35504"/>
    <w:multiLevelType w:val="multilevel"/>
    <w:tmpl w:val="9F4A70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306019D9"/>
    <w:multiLevelType w:val="multilevel"/>
    <w:tmpl w:val="7CE60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307A7DA4"/>
    <w:multiLevelType w:val="multilevel"/>
    <w:tmpl w:val="8DEAC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30D22B0C"/>
    <w:multiLevelType w:val="multilevel"/>
    <w:tmpl w:val="56E27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31BA68D9"/>
    <w:multiLevelType w:val="multilevel"/>
    <w:tmpl w:val="54083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32E70E0A"/>
    <w:multiLevelType w:val="multilevel"/>
    <w:tmpl w:val="89FE3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33A20397"/>
    <w:multiLevelType w:val="multilevel"/>
    <w:tmpl w:val="D5EEA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348458CB"/>
    <w:multiLevelType w:val="multilevel"/>
    <w:tmpl w:val="77FEC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351C21C2"/>
    <w:multiLevelType w:val="multilevel"/>
    <w:tmpl w:val="AE9C3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351D4E82"/>
    <w:multiLevelType w:val="multilevel"/>
    <w:tmpl w:val="3B0A6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351D6582"/>
    <w:multiLevelType w:val="multilevel"/>
    <w:tmpl w:val="D770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354A0E59"/>
    <w:multiLevelType w:val="multilevel"/>
    <w:tmpl w:val="56A8C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35640AE6"/>
    <w:multiLevelType w:val="multilevel"/>
    <w:tmpl w:val="8FCAD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3808414D"/>
    <w:multiLevelType w:val="multilevel"/>
    <w:tmpl w:val="CEA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380C7597"/>
    <w:multiLevelType w:val="multilevel"/>
    <w:tmpl w:val="0B42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38833918"/>
    <w:multiLevelType w:val="multilevel"/>
    <w:tmpl w:val="FEACA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396B0897"/>
    <w:multiLevelType w:val="multilevel"/>
    <w:tmpl w:val="91B41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39744EA0"/>
    <w:multiLevelType w:val="multilevel"/>
    <w:tmpl w:val="214EF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3AF870ED"/>
    <w:multiLevelType w:val="multilevel"/>
    <w:tmpl w:val="1786D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3B42261A"/>
    <w:multiLevelType w:val="multilevel"/>
    <w:tmpl w:val="FB90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3BFA2475"/>
    <w:multiLevelType w:val="multilevel"/>
    <w:tmpl w:val="CEE4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3D1B02AE"/>
    <w:multiLevelType w:val="multilevel"/>
    <w:tmpl w:val="068214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3D287184"/>
    <w:multiLevelType w:val="multilevel"/>
    <w:tmpl w:val="5138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3D9A77A9"/>
    <w:multiLevelType w:val="multilevel"/>
    <w:tmpl w:val="9FA610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3DA82186"/>
    <w:multiLevelType w:val="multilevel"/>
    <w:tmpl w:val="A542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3E8A71FD"/>
    <w:multiLevelType w:val="multilevel"/>
    <w:tmpl w:val="7BC23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3ED82B43"/>
    <w:multiLevelType w:val="multilevel"/>
    <w:tmpl w:val="DED4E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3F236287"/>
    <w:multiLevelType w:val="multilevel"/>
    <w:tmpl w:val="4510D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3F2A5F8C"/>
    <w:multiLevelType w:val="multilevel"/>
    <w:tmpl w:val="A4FE21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3F7D6C46"/>
    <w:multiLevelType w:val="multilevel"/>
    <w:tmpl w:val="F008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411510DA"/>
    <w:multiLevelType w:val="multilevel"/>
    <w:tmpl w:val="68B2E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41AD3C0A"/>
    <w:multiLevelType w:val="multilevel"/>
    <w:tmpl w:val="1F846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422C5B65"/>
    <w:multiLevelType w:val="multilevel"/>
    <w:tmpl w:val="F34C3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42910980"/>
    <w:multiLevelType w:val="multilevel"/>
    <w:tmpl w:val="3334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42DF3597"/>
    <w:multiLevelType w:val="multilevel"/>
    <w:tmpl w:val="28A811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43C4092F"/>
    <w:multiLevelType w:val="multilevel"/>
    <w:tmpl w:val="F8A4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45870B15"/>
    <w:multiLevelType w:val="multilevel"/>
    <w:tmpl w:val="BD48E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45EE0893"/>
    <w:multiLevelType w:val="multilevel"/>
    <w:tmpl w:val="5B122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462E0418"/>
    <w:multiLevelType w:val="multilevel"/>
    <w:tmpl w:val="74988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472634C3"/>
    <w:multiLevelType w:val="multilevel"/>
    <w:tmpl w:val="ADDEB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474A2495"/>
    <w:multiLevelType w:val="multilevel"/>
    <w:tmpl w:val="218E99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47DA46B5"/>
    <w:multiLevelType w:val="multilevel"/>
    <w:tmpl w:val="B55C2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47FA7581"/>
    <w:multiLevelType w:val="multilevel"/>
    <w:tmpl w:val="44784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48871B4D"/>
    <w:multiLevelType w:val="multilevel"/>
    <w:tmpl w:val="1AD01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48F81D4F"/>
    <w:multiLevelType w:val="multilevel"/>
    <w:tmpl w:val="155E3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49A742A3"/>
    <w:multiLevelType w:val="multilevel"/>
    <w:tmpl w:val="6870F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4A433A8A"/>
    <w:multiLevelType w:val="multilevel"/>
    <w:tmpl w:val="1BB43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4A475250"/>
    <w:multiLevelType w:val="multilevel"/>
    <w:tmpl w:val="F8E61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4A6F4FCD"/>
    <w:multiLevelType w:val="multilevel"/>
    <w:tmpl w:val="6192A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4A9170B4"/>
    <w:multiLevelType w:val="multilevel"/>
    <w:tmpl w:val="CDD0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4C3B3768"/>
    <w:multiLevelType w:val="multilevel"/>
    <w:tmpl w:val="B1442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4C6341EA"/>
    <w:multiLevelType w:val="multilevel"/>
    <w:tmpl w:val="F1526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4C701953"/>
    <w:multiLevelType w:val="multilevel"/>
    <w:tmpl w:val="5664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4CD71456"/>
    <w:multiLevelType w:val="multilevel"/>
    <w:tmpl w:val="D4FC5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4D190F97"/>
    <w:multiLevelType w:val="multilevel"/>
    <w:tmpl w:val="98D83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4D1C5D94"/>
    <w:multiLevelType w:val="multilevel"/>
    <w:tmpl w:val="9C34E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4D31288D"/>
    <w:multiLevelType w:val="multilevel"/>
    <w:tmpl w:val="AC78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4DA45F71"/>
    <w:multiLevelType w:val="multilevel"/>
    <w:tmpl w:val="646AB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4DC66863"/>
    <w:multiLevelType w:val="multilevel"/>
    <w:tmpl w:val="D61A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4E61157D"/>
    <w:multiLevelType w:val="multilevel"/>
    <w:tmpl w:val="264E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4E920563"/>
    <w:multiLevelType w:val="multilevel"/>
    <w:tmpl w:val="989E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4ECA6094"/>
    <w:multiLevelType w:val="multilevel"/>
    <w:tmpl w:val="BBA2B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4F4A7F0E"/>
    <w:multiLevelType w:val="multilevel"/>
    <w:tmpl w:val="3490F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4FC50843"/>
    <w:multiLevelType w:val="multilevel"/>
    <w:tmpl w:val="53C4F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50330BFD"/>
    <w:multiLevelType w:val="multilevel"/>
    <w:tmpl w:val="35B0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512E06A1"/>
    <w:multiLevelType w:val="multilevel"/>
    <w:tmpl w:val="EA7E9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518408D6"/>
    <w:multiLevelType w:val="multilevel"/>
    <w:tmpl w:val="68BC5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528203D6"/>
    <w:multiLevelType w:val="multilevel"/>
    <w:tmpl w:val="939C3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52FC6423"/>
    <w:multiLevelType w:val="multilevel"/>
    <w:tmpl w:val="DA0C9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5337231A"/>
    <w:multiLevelType w:val="multilevel"/>
    <w:tmpl w:val="BBA6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538E29C7"/>
    <w:multiLevelType w:val="multilevel"/>
    <w:tmpl w:val="FEB40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54D548FF"/>
    <w:multiLevelType w:val="multilevel"/>
    <w:tmpl w:val="41085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5585250F"/>
    <w:multiLevelType w:val="multilevel"/>
    <w:tmpl w:val="F6F0E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563A3C70"/>
    <w:multiLevelType w:val="multilevel"/>
    <w:tmpl w:val="ADAE5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56954F37"/>
    <w:multiLevelType w:val="multilevel"/>
    <w:tmpl w:val="5E8C8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587F458E"/>
    <w:multiLevelType w:val="multilevel"/>
    <w:tmpl w:val="1FF45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59DB769E"/>
    <w:multiLevelType w:val="multilevel"/>
    <w:tmpl w:val="C1D80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5A3578EE"/>
    <w:multiLevelType w:val="multilevel"/>
    <w:tmpl w:val="12FA5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5B261B50"/>
    <w:multiLevelType w:val="multilevel"/>
    <w:tmpl w:val="0AE69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5B883487"/>
    <w:multiLevelType w:val="multilevel"/>
    <w:tmpl w:val="C320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5E2C7C88"/>
    <w:multiLevelType w:val="multilevel"/>
    <w:tmpl w:val="7A4E7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5E5D5C24"/>
    <w:multiLevelType w:val="multilevel"/>
    <w:tmpl w:val="1A70A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5EE53CF8"/>
    <w:multiLevelType w:val="multilevel"/>
    <w:tmpl w:val="6472C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5F614417"/>
    <w:multiLevelType w:val="multilevel"/>
    <w:tmpl w:val="F46A4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5FBB5B45"/>
    <w:multiLevelType w:val="multilevel"/>
    <w:tmpl w:val="49084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60630F1C"/>
    <w:multiLevelType w:val="multilevel"/>
    <w:tmpl w:val="BC2A0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62145FD0"/>
    <w:multiLevelType w:val="multilevel"/>
    <w:tmpl w:val="07BAB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621B6AD5"/>
    <w:multiLevelType w:val="multilevel"/>
    <w:tmpl w:val="5C0A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6267476A"/>
    <w:multiLevelType w:val="multilevel"/>
    <w:tmpl w:val="C688E7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631D25BB"/>
    <w:multiLevelType w:val="multilevel"/>
    <w:tmpl w:val="4EB267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63E7566F"/>
    <w:multiLevelType w:val="multilevel"/>
    <w:tmpl w:val="50DEA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642115F2"/>
    <w:multiLevelType w:val="multilevel"/>
    <w:tmpl w:val="12326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nsid w:val="66187EFF"/>
    <w:multiLevelType w:val="multilevel"/>
    <w:tmpl w:val="7DEA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67043FBF"/>
    <w:multiLevelType w:val="multilevel"/>
    <w:tmpl w:val="659CA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67201532"/>
    <w:multiLevelType w:val="multilevel"/>
    <w:tmpl w:val="82B27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675F7FF7"/>
    <w:multiLevelType w:val="multilevel"/>
    <w:tmpl w:val="1962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nsid w:val="682E0BC4"/>
    <w:multiLevelType w:val="multilevel"/>
    <w:tmpl w:val="66E25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6A161E98"/>
    <w:multiLevelType w:val="multilevel"/>
    <w:tmpl w:val="C820E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6A51631D"/>
    <w:multiLevelType w:val="multilevel"/>
    <w:tmpl w:val="32EE5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6B4F0561"/>
    <w:multiLevelType w:val="multilevel"/>
    <w:tmpl w:val="F12CD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6B8777A2"/>
    <w:multiLevelType w:val="multilevel"/>
    <w:tmpl w:val="BC42A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6BC070EA"/>
    <w:multiLevelType w:val="multilevel"/>
    <w:tmpl w:val="23BC6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6D3148AF"/>
    <w:multiLevelType w:val="multilevel"/>
    <w:tmpl w:val="6512D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nsid w:val="6E186209"/>
    <w:multiLevelType w:val="multilevel"/>
    <w:tmpl w:val="8698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nsid w:val="6E2A0E1B"/>
    <w:multiLevelType w:val="multilevel"/>
    <w:tmpl w:val="C8E6D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nsid w:val="6EA45DA2"/>
    <w:multiLevelType w:val="multilevel"/>
    <w:tmpl w:val="C1162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nsid w:val="6FA27018"/>
    <w:multiLevelType w:val="multilevel"/>
    <w:tmpl w:val="2FE25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6FD92B86"/>
    <w:multiLevelType w:val="multilevel"/>
    <w:tmpl w:val="D5743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6FE74C0D"/>
    <w:multiLevelType w:val="multilevel"/>
    <w:tmpl w:val="BCBAB1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nsid w:val="6FEE5147"/>
    <w:multiLevelType w:val="multilevel"/>
    <w:tmpl w:val="D4F42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6FFE2919"/>
    <w:multiLevelType w:val="multilevel"/>
    <w:tmpl w:val="A030D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71AF242C"/>
    <w:multiLevelType w:val="multilevel"/>
    <w:tmpl w:val="DFCE9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nsid w:val="72D8252D"/>
    <w:multiLevelType w:val="multilevel"/>
    <w:tmpl w:val="D9D2E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72E57F53"/>
    <w:multiLevelType w:val="multilevel"/>
    <w:tmpl w:val="E5E62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73D342CB"/>
    <w:multiLevelType w:val="multilevel"/>
    <w:tmpl w:val="636C7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74C86655"/>
    <w:multiLevelType w:val="multilevel"/>
    <w:tmpl w:val="138EB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nsid w:val="754A5B71"/>
    <w:multiLevelType w:val="multilevel"/>
    <w:tmpl w:val="945CF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nsid w:val="76032373"/>
    <w:multiLevelType w:val="multilevel"/>
    <w:tmpl w:val="48CC2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nsid w:val="762C4176"/>
    <w:multiLevelType w:val="multilevel"/>
    <w:tmpl w:val="044C1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nsid w:val="768A5D96"/>
    <w:multiLevelType w:val="multilevel"/>
    <w:tmpl w:val="0FF0D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nsid w:val="77CF14FC"/>
    <w:multiLevelType w:val="multilevel"/>
    <w:tmpl w:val="92F2D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nsid w:val="782F7831"/>
    <w:multiLevelType w:val="multilevel"/>
    <w:tmpl w:val="69B83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78F7774D"/>
    <w:multiLevelType w:val="multilevel"/>
    <w:tmpl w:val="37483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nsid w:val="794942B1"/>
    <w:multiLevelType w:val="multilevel"/>
    <w:tmpl w:val="9AF42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nsid w:val="79657028"/>
    <w:multiLevelType w:val="multilevel"/>
    <w:tmpl w:val="E63E8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79697D11"/>
    <w:multiLevelType w:val="multilevel"/>
    <w:tmpl w:val="7B2A8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7A281E13"/>
    <w:multiLevelType w:val="multilevel"/>
    <w:tmpl w:val="03AEA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7A7F2BC4"/>
    <w:multiLevelType w:val="multilevel"/>
    <w:tmpl w:val="76785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nsid w:val="7BD85C5E"/>
    <w:multiLevelType w:val="multilevel"/>
    <w:tmpl w:val="9DA2D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nsid w:val="7BFE05B8"/>
    <w:multiLevelType w:val="multilevel"/>
    <w:tmpl w:val="0E5E8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nsid w:val="7D352737"/>
    <w:multiLevelType w:val="multilevel"/>
    <w:tmpl w:val="5BEE54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nsid w:val="7DD10CB4"/>
    <w:multiLevelType w:val="multilevel"/>
    <w:tmpl w:val="1EC4A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nsid w:val="7F732443"/>
    <w:multiLevelType w:val="multilevel"/>
    <w:tmpl w:val="932ED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9"/>
  </w:num>
  <w:num w:numId="2">
    <w:abstractNumId w:val="43"/>
  </w:num>
  <w:num w:numId="3">
    <w:abstractNumId w:val="141"/>
  </w:num>
  <w:num w:numId="4">
    <w:abstractNumId w:val="204"/>
  </w:num>
  <w:num w:numId="5">
    <w:abstractNumId w:val="77"/>
  </w:num>
  <w:num w:numId="6">
    <w:abstractNumId w:val="176"/>
  </w:num>
  <w:num w:numId="7">
    <w:abstractNumId w:val="45"/>
  </w:num>
  <w:num w:numId="8">
    <w:abstractNumId w:val="144"/>
  </w:num>
  <w:num w:numId="9">
    <w:abstractNumId w:val="53"/>
  </w:num>
  <w:num w:numId="10">
    <w:abstractNumId w:val="19"/>
  </w:num>
  <w:num w:numId="11">
    <w:abstractNumId w:val="40"/>
  </w:num>
  <w:num w:numId="12">
    <w:abstractNumId w:val="66"/>
  </w:num>
  <w:num w:numId="13">
    <w:abstractNumId w:val="16"/>
  </w:num>
  <w:num w:numId="14">
    <w:abstractNumId w:val="191"/>
  </w:num>
  <w:num w:numId="15">
    <w:abstractNumId w:val="101"/>
  </w:num>
  <w:num w:numId="16">
    <w:abstractNumId w:val="158"/>
  </w:num>
  <w:num w:numId="17">
    <w:abstractNumId w:val="87"/>
  </w:num>
  <w:num w:numId="18">
    <w:abstractNumId w:val="100"/>
  </w:num>
  <w:num w:numId="19">
    <w:abstractNumId w:val="15"/>
  </w:num>
  <w:num w:numId="20">
    <w:abstractNumId w:val="93"/>
  </w:num>
  <w:num w:numId="21">
    <w:abstractNumId w:val="60"/>
  </w:num>
  <w:num w:numId="22">
    <w:abstractNumId w:val="38"/>
  </w:num>
  <w:num w:numId="23">
    <w:abstractNumId w:val="36"/>
  </w:num>
  <w:num w:numId="24">
    <w:abstractNumId w:val="164"/>
  </w:num>
  <w:num w:numId="25">
    <w:abstractNumId w:val="198"/>
  </w:num>
  <w:num w:numId="26">
    <w:abstractNumId w:val="184"/>
  </w:num>
  <w:num w:numId="27">
    <w:abstractNumId w:val="163"/>
  </w:num>
  <w:num w:numId="28">
    <w:abstractNumId w:val="118"/>
  </w:num>
  <w:num w:numId="29">
    <w:abstractNumId w:val="124"/>
  </w:num>
  <w:num w:numId="30">
    <w:abstractNumId w:val="58"/>
  </w:num>
  <w:num w:numId="31">
    <w:abstractNumId w:val="154"/>
  </w:num>
  <w:num w:numId="32">
    <w:abstractNumId w:val="59"/>
  </w:num>
  <w:num w:numId="33">
    <w:abstractNumId w:val="12"/>
  </w:num>
  <w:num w:numId="34">
    <w:abstractNumId w:val="146"/>
  </w:num>
  <w:num w:numId="35">
    <w:abstractNumId w:val="142"/>
  </w:num>
  <w:num w:numId="36">
    <w:abstractNumId w:val="14"/>
  </w:num>
  <w:num w:numId="37">
    <w:abstractNumId w:val="140"/>
  </w:num>
  <w:num w:numId="38">
    <w:abstractNumId w:val="221"/>
  </w:num>
  <w:num w:numId="39">
    <w:abstractNumId w:val="212"/>
  </w:num>
  <w:num w:numId="40">
    <w:abstractNumId w:val="225"/>
  </w:num>
  <w:num w:numId="41">
    <w:abstractNumId w:val="214"/>
  </w:num>
  <w:num w:numId="42">
    <w:abstractNumId w:val="13"/>
  </w:num>
  <w:num w:numId="43">
    <w:abstractNumId w:val="187"/>
  </w:num>
  <w:num w:numId="44">
    <w:abstractNumId w:val="174"/>
  </w:num>
  <w:num w:numId="45">
    <w:abstractNumId w:val="52"/>
  </w:num>
  <w:num w:numId="46">
    <w:abstractNumId w:val="119"/>
  </w:num>
  <w:num w:numId="47">
    <w:abstractNumId w:val="220"/>
  </w:num>
  <w:num w:numId="48">
    <w:abstractNumId w:val="4"/>
  </w:num>
  <w:num w:numId="49">
    <w:abstractNumId w:val="224"/>
  </w:num>
  <w:num w:numId="50">
    <w:abstractNumId w:val="138"/>
  </w:num>
  <w:num w:numId="51">
    <w:abstractNumId w:val="150"/>
  </w:num>
  <w:num w:numId="52">
    <w:abstractNumId w:val="155"/>
  </w:num>
  <w:num w:numId="53">
    <w:abstractNumId w:val="178"/>
  </w:num>
  <w:num w:numId="54">
    <w:abstractNumId w:val="20"/>
  </w:num>
  <w:num w:numId="55">
    <w:abstractNumId w:val="75"/>
  </w:num>
  <w:num w:numId="56">
    <w:abstractNumId w:val="169"/>
  </w:num>
  <w:num w:numId="57">
    <w:abstractNumId w:val="161"/>
  </w:num>
  <w:num w:numId="58">
    <w:abstractNumId w:val="215"/>
  </w:num>
  <w:num w:numId="59">
    <w:abstractNumId w:val="151"/>
  </w:num>
  <w:num w:numId="60">
    <w:abstractNumId w:val="17"/>
  </w:num>
  <w:num w:numId="61">
    <w:abstractNumId w:val="55"/>
  </w:num>
  <w:num w:numId="62">
    <w:abstractNumId w:val="102"/>
  </w:num>
  <w:num w:numId="63">
    <w:abstractNumId w:val="51"/>
  </w:num>
  <w:num w:numId="64">
    <w:abstractNumId w:val="160"/>
  </w:num>
  <w:num w:numId="65">
    <w:abstractNumId w:val="130"/>
  </w:num>
  <w:num w:numId="66">
    <w:abstractNumId w:val="115"/>
  </w:num>
  <w:num w:numId="67">
    <w:abstractNumId w:val="98"/>
  </w:num>
  <w:num w:numId="68">
    <w:abstractNumId w:val="219"/>
  </w:num>
  <w:num w:numId="69">
    <w:abstractNumId w:val="211"/>
  </w:num>
  <w:num w:numId="70">
    <w:abstractNumId w:val="85"/>
  </w:num>
  <w:num w:numId="71">
    <w:abstractNumId w:val="131"/>
  </w:num>
  <w:num w:numId="72">
    <w:abstractNumId w:val="25"/>
  </w:num>
  <w:num w:numId="73">
    <w:abstractNumId w:val="62"/>
  </w:num>
  <w:num w:numId="74">
    <w:abstractNumId w:val="104"/>
  </w:num>
  <w:num w:numId="75">
    <w:abstractNumId w:val="49"/>
  </w:num>
  <w:num w:numId="76">
    <w:abstractNumId w:val="109"/>
  </w:num>
  <w:num w:numId="77">
    <w:abstractNumId w:val="97"/>
  </w:num>
  <w:num w:numId="78">
    <w:abstractNumId w:val="147"/>
  </w:num>
  <w:num w:numId="79">
    <w:abstractNumId w:val="111"/>
  </w:num>
  <w:num w:numId="80">
    <w:abstractNumId w:val="201"/>
  </w:num>
  <w:num w:numId="81">
    <w:abstractNumId w:val="139"/>
  </w:num>
  <w:num w:numId="82">
    <w:abstractNumId w:val="2"/>
  </w:num>
  <w:num w:numId="83">
    <w:abstractNumId w:val="27"/>
  </w:num>
  <w:num w:numId="84">
    <w:abstractNumId w:val="152"/>
  </w:num>
  <w:num w:numId="85">
    <w:abstractNumId w:val="22"/>
  </w:num>
  <w:num w:numId="86">
    <w:abstractNumId w:val="57"/>
  </w:num>
  <w:num w:numId="87">
    <w:abstractNumId w:val="68"/>
  </w:num>
  <w:num w:numId="88">
    <w:abstractNumId w:val="157"/>
  </w:num>
  <w:num w:numId="89">
    <w:abstractNumId w:val="113"/>
  </w:num>
  <w:num w:numId="90">
    <w:abstractNumId w:val="50"/>
  </w:num>
  <w:num w:numId="91">
    <w:abstractNumId w:val="171"/>
  </w:num>
  <w:num w:numId="92">
    <w:abstractNumId w:val="86"/>
  </w:num>
  <w:num w:numId="93">
    <w:abstractNumId w:val="99"/>
  </w:num>
  <w:num w:numId="94">
    <w:abstractNumId w:val="64"/>
  </w:num>
  <w:num w:numId="95">
    <w:abstractNumId w:val="197"/>
  </w:num>
  <w:num w:numId="96">
    <w:abstractNumId w:val="216"/>
  </w:num>
  <w:num w:numId="97">
    <w:abstractNumId w:val="222"/>
  </w:num>
  <w:num w:numId="98">
    <w:abstractNumId w:val="80"/>
  </w:num>
  <w:num w:numId="99">
    <w:abstractNumId w:val="76"/>
  </w:num>
  <w:num w:numId="100">
    <w:abstractNumId w:val="90"/>
  </w:num>
  <w:num w:numId="101">
    <w:abstractNumId w:val="44"/>
  </w:num>
  <w:num w:numId="102">
    <w:abstractNumId w:val="71"/>
  </w:num>
  <w:num w:numId="103">
    <w:abstractNumId w:val="78"/>
  </w:num>
  <w:num w:numId="104">
    <w:abstractNumId w:val="208"/>
  </w:num>
  <w:num w:numId="105">
    <w:abstractNumId w:val="92"/>
  </w:num>
  <w:num w:numId="106">
    <w:abstractNumId w:val="167"/>
  </w:num>
  <w:num w:numId="107">
    <w:abstractNumId w:val="8"/>
  </w:num>
  <w:num w:numId="108">
    <w:abstractNumId w:val="56"/>
  </w:num>
  <w:num w:numId="109">
    <w:abstractNumId w:val="47"/>
  </w:num>
  <w:num w:numId="110">
    <w:abstractNumId w:val="210"/>
  </w:num>
  <w:num w:numId="111">
    <w:abstractNumId w:val="74"/>
  </w:num>
  <w:num w:numId="112">
    <w:abstractNumId w:val="112"/>
  </w:num>
  <w:num w:numId="113">
    <w:abstractNumId w:val="182"/>
  </w:num>
  <w:num w:numId="114">
    <w:abstractNumId w:val="186"/>
  </w:num>
  <w:num w:numId="115">
    <w:abstractNumId w:val="165"/>
  </w:num>
  <w:num w:numId="116">
    <w:abstractNumId w:val="177"/>
  </w:num>
  <w:num w:numId="117">
    <w:abstractNumId w:val="110"/>
  </w:num>
  <w:num w:numId="118">
    <w:abstractNumId w:val="7"/>
  </w:num>
  <w:num w:numId="119">
    <w:abstractNumId w:val="32"/>
  </w:num>
  <w:num w:numId="120">
    <w:abstractNumId w:val="83"/>
  </w:num>
  <w:num w:numId="121">
    <w:abstractNumId w:val="91"/>
  </w:num>
  <w:num w:numId="122">
    <w:abstractNumId w:val="114"/>
  </w:num>
  <w:num w:numId="123">
    <w:abstractNumId w:val="54"/>
  </w:num>
  <w:num w:numId="124">
    <w:abstractNumId w:val="81"/>
  </w:num>
  <w:num w:numId="125">
    <w:abstractNumId w:val="84"/>
  </w:num>
  <w:num w:numId="126">
    <w:abstractNumId w:val="79"/>
  </w:num>
  <w:num w:numId="127">
    <w:abstractNumId w:val="70"/>
  </w:num>
  <w:num w:numId="128">
    <w:abstractNumId w:val="170"/>
  </w:num>
  <w:num w:numId="129">
    <w:abstractNumId w:val="125"/>
  </w:num>
  <w:num w:numId="130">
    <w:abstractNumId w:val="5"/>
  </w:num>
  <w:num w:numId="131">
    <w:abstractNumId w:val="94"/>
  </w:num>
  <w:num w:numId="132">
    <w:abstractNumId w:val="192"/>
  </w:num>
  <w:num w:numId="133">
    <w:abstractNumId w:val="121"/>
  </w:num>
  <w:num w:numId="134">
    <w:abstractNumId w:val="200"/>
  </w:num>
  <w:num w:numId="135">
    <w:abstractNumId w:val="0"/>
  </w:num>
  <w:num w:numId="136">
    <w:abstractNumId w:val="159"/>
  </w:num>
  <w:num w:numId="137">
    <w:abstractNumId w:val="18"/>
  </w:num>
  <w:num w:numId="138">
    <w:abstractNumId w:val="183"/>
  </w:num>
  <w:num w:numId="139">
    <w:abstractNumId w:val="105"/>
  </w:num>
  <w:num w:numId="140">
    <w:abstractNumId w:val="33"/>
  </w:num>
  <w:num w:numId="141">
    <w:abstractNumId w:val="72"/>
  </w:num>
  <w:num w:numId="142">
    <w:abstractNumId w:val="11"/>
  </w:num>
  <w:num w:numId="143">
    <w:abstractNumId w:val="213"/>
  </w:num>
  <w:num w:numId="144">
    <w:abstractNumId w:val="107"/>
  </w:num>
  <w:num w:numId="145">
    <w:abstractNumId w:val="153"/>
  </w:num>
  <w:num w:numId="146">
    <w:abstractNumId w:val="67"/>
  </w:num>
  <w:num w:numId="147">
    <w:abstractNumId w:val="179"/>
  </w:num>
  <w:num w:numId="148">
    <w:abstractNumId w:val="205"/>
  </w:num>
  <w:num w:numId="149">
    <w:abstractNumId w:val="180"/>
  </w:num>
  <w:num w:numId="150">
    <w:abstractNumId w:val="207"/>
  </w:num>
  <w:num w:numId="151">
    <w:abstractNumId w:val="126"/>
  </w:num>
  <w:num w:numId="152">
    <w:abstractNumId w:val="26"/>
  </w:num>
  <w:num w:numId="153">
    <w:abstractNumId w:val="206"/>
  </w:num>
  <w:num w:numId="154">
    <w:abstractNumId w:val="185"/>
  </w:num>
  <w:num w:numId="155">
    <w:abstractNumId w:val="24"/>
  </w:num>
  <w:num w:numId="156">
    <w:abstractNumId w:val="82"/>
  </w:num>
  <w:num w:numId="157">
    <w:abstractNumId w:val="9"/>
  </w:num>
  <w:num w:numId="158">
    <w:abstractNumId w:val="134"/>
  </w:num>
  <w:num w:numId="159">
    <w:abstractNumId w:val="148"/>
  </w:num>
  <w:num w:numId="160">
    <w:abstractNumId w:val="217"/>
  </w:num>
  <w:num w:numId="161">
    <w:abstractNumId w:val="65"/>
  </w:num>
  <w:num w:numId="162">
    <w:abstractNumId w:val="106"/>
  </w:num>
  <w:num w:numId="163">
    <w:abstractNumId w:val="30"/>
  </w:num>
  <w:num w:numId="164">
    <w:abstractNumId w:val="156"/>
  </w:num>
  <w:num w:numId="165">
    <w:abstractNumId w:val="135"/>
  </w:num>
  <w:num w:numId="166">
    <w:abstractNumId w:val="48"/>
  </w:num>
  <w:num w:numId="167">
    <w:abstractNumId w:val="29"/>
  </w:num>
  <w:num w:numId="168">
    <w:abstractNumId w:val="136"/>
  </w:num>
  <w:num w:numId="169">
    <w:abstractNumId w:val="190"/>
  </w:num>
  <w:num w:numId="170">
    <w:abstractNumId w:val="202"/>
  </w:num>
  <w:num w:numId="171">
    <w:abstractNumId w:val="143"/>
  </w:num>
  <w:num w:numId="172">
    <w:abstractNumId w:val="168"/>
  </w:num>
  <w:num w:numId="173">
    <w:abstractNumId w:val="10"/>
  </w:num>
  <w:num w:numId="174">
    <w:abstractNumId w:val="116"/>
  </w:num>
  <w:num w:numId="175">
    <w:abstractNumId w:val="41"/>
  </w:num>
  <w:num w:numId="176">
    <w:abstractNumId w:val="3"/>
  </w:num>
  <w:num w:numId="177">
    <w:abstractNumId w:val="31"/>
  </w:num>
  <w:num w:numId="178">
    <w:abstractNumId w:val="23"/>
  </w:num>
  <w:num w:numId="179">
    <w:abstractNumId w:val="172"/>
  </w:num>
  <w:num w:numId="180">
    <w:abstractNumId w:val="166"/>
  </w:num>
  <w:num w:numId="181">
    <w:abstractNumId w:val="39"/>
  </w:num>
  <w:num w:numId="182">
    <w:abstractNumId w:val="73"/>
  </w:num>
  <w:num w:numId="183">
    <w:abstractNumId w:val="181"/>
  </w:num>
  <w:num w:numId="184">
    <w:abstractNumId w:val="117"/>
  </w:num>
  <w:num w:numId="185">
    <w:abstractNumId w:val="95"/>
  </w:num>
  <w:num w:numId="186">
    <w:abstractNumId w:val="103"/>
  </w:num>
  <w:num w:numId="187">
    <w:abstractNumId w:val="196"/>
  </w:num>
  <w:num w:numId="188">
    <w:abstractNumId w:val="188"/>
  </w:num>
  <w:num w:numId="189">
    <w:abstractNumId w:val="149"/>
  </w:num>
  <w:num w:numId="190">
    <w:abstractNumId w:val="37"/>
  </w:num>
  <w:num w:numId="191">
    <w:abstractNumId w:val="145"/>
  </w:num>
  <w:num w:numId="192">
    <w:abstractNumId w:val="162"/>
  </w:num>
  <w:num w:numId="193">
    <w:abstractNumId w:val="133"/>
  </w:num>
  <w:num w:numId="194">
    <w:abstractNumId w:val="137"/>
  </w:num>
  <w:num w:numId="195">
    <w:abstractNumId w:val="209"/>
  </w:num>
  <w:num w:numId="196">
    <w:abstractNumId w:val="120"/>
  </w:num>
  <w:num w:numId="197">
    <w:abstractNumId w:val="193"/>
  </w:num>
  <w:num w:numId="198">
    <w:abstractNumId w:val="96"/>
  </w:num>
  <w:num w:numId="199">
    <w:abstractNumId w:val="108"/>
  </w:num>
  <w:num w:numId="200">
    <w:abstractNumId w:val="28"/>
  </w:num>
  <w:num w:numId="201">
    <w:abstractNumId w:val="42"/>
  </w:num>
  <w:num w:numId="202">
    <w:abstractNumId w:val="223"/>
  </w:num>
  <w:num w:numId="203">
    <w:abstractNumId w:val="1"/>
  </w:num>
  <w:num w:numId="204">
    <w:abstractNumId w:val="63"/>
  </w:num>
  <w:num w:numId="205">
    <w:abstractNumId w:val="6"/>
  </w:num>
  <w:num w:numId="206">
    <w:abstractNumId w:val="218"/>
  </w:num>
  <w:num w:numId="207">
    <w:abstractNumId w:val="175"/>
  </w:num>
  <w:num w:numId="208">
    <w:abstractNumId w:val="21"/>
  </w:num>
  <w:num w:numId="209">
    <w:abstractNumId w:val="132"/>
  </w:num>
  <w:num w:numId="210">
    <w:abstractNumId w:val="88"/>
  </w:num>
  <w:num w:numId="211">
    <w:abstractNumId w:val="34"/>
  </w:num>
  <w:num w:numId="212">
    <w:abstractNumId w:val="173"/>
  </w:num>
  <w:num w:numId="213">
    <w:abstractNumId w:val="127"/>
  </w:num>
  <w:num w:numId="214">
    <w:abstractNumId w:val="89"/>
  </w:num>
  <w:num w:numId="215">
    <w:abstractNumId w:val="61"/>
  </w:num>
  <w:num w:numId="216">
    <w:abstractNumId w:val="194"/>
  </w:num>
  <w:num w:numId="217">
    <w:abstractNumId w:val="129"/>
  </w:num>
  <w:num w:numId="218">
    <w:abstractNumId w:val="195"/>
  </w:num>
  <w:num w:numId="219">
    <w:abstractNumId w:val="199"/>
  </w:num>
  <w:num w:numId="220">
    <w:abstractNumId w:val="203"/>
  </w:num>
  <w:num w:numId="221">
    <w:abstractNumId w:val="128"/>
  </w:num>
  <w:num w:numId="222">
    <w:abstractNumId w:val="122"/>
  </w:num>
  <w:num w:numId="223">
    <w:abstractNumId w:val="123"/>
  </w:num>
  <w:num w:numId="224">
    <w:abstractNumId w:val="46"/>
  </w:num>
  <w:num w:numId="225">
    <w:abstractNumId w:val="69"/>
  </w:num>
  <w:num w:numId="226">
    <w:abstractNumId w:val="35"/>
  </w:num>
  <w:numIdMacAtCleanup w:val="2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08"/>
  <w:characterSpacingControl w:val="doNotCompress"/>
  <w:compat/>
  <w:rsids>
    <w:rsidRoot w:val="00850A48"/>
    <w:rsid w:val="001860EE"/>
    <w:rsid w:val="007E2C8C"/>
    <w:rsid w:val="00850A48"/>
    <w:rsid w:val="008B36CD"/>
    <w:rsid w:val="00BA64D5"/>
    <w:rsid w:val="00C521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A0"/>
  </w:style>
  <w:style w:type="paragraph" w:styleId="2">
    <w:name w:val="heading 2"/>
    <w:basedOn w:val="a"/>
    <w:link w:val="20"/>
    <w:uiPriority w:val="9"/>
    <w:qFormat/>
    <w:rsid w:val="00850A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0A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0A48"/>
    <w:rPr>
      <w:rFonts w:ascii="Tahoma" w:hAnsi="Tahoma" w:cs="Tahoma"/>
      <w:sz w:val="16"/>
      <w:szCs w:val="16"/>
    </w:rPr>
  </w:style>
  <w:style w:type="paragraph" w:customStyle="1" w:styleId="otstup">
    <w:name w:val="otstup"/>
    <w:basedOn w:val="a"/>
    <w:rsid w:val="00850A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50A48"/>
    <w:rPr>
      <w:b/>
      <w:bCs/>
    </w:rPr>
  </w:style>
  <w:style w:type="character" w:customStyle="1" w:styleId="20">
    <w:name w:val="Заголовок 2 Знак"/>
    <w:basedOn w:val="a0"/>
    <w:link w:val="2"/>
    <w:uiPriority w:val="9"/>
    <w:rsid w:val="00850A48"/>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BA64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BA64D5"/>
    <w:rPr>
      <w:i/>
      <w:iCs/>
    </w:rPr>
  </w:style>
</w:styles>
</file>

<file path=word/webSettings.xml><?xml version="1.0" encoding="utf-8"?>
<w:webSettings xmlns:r="http://schemas.openxmlformats.org/officeDocument/2006/relationships" xmlns:w="http://schemas.openxmlformats.org/wordprocessingml/2006/main">
  <w:divs>
    <w:div w:id="2516292">
      <w:bodyDiv w:val="1"/>
      <w:marLeft w:val="0"/>
      <w:marRight w:val="0"/>
      <w:marTop w:val="0"/>
      <w:marBottom w:val="0"/>
      <w:divBdr>
        <w:top w:val="none" w:sz="0" w:space="0" w:color="auto"/>
        <w:left w:val="none" w:sz="0" w:space="0" w:color="auto"/>
        <w:bottom w:val="none" w:sz="0" w:space="0" w:color="auto"/>
        <w:right w:val="none" w:sz="0" w:space="0" w:color="auto"/>
      </w:divBdr>
      <w:divsChild>
        <w:div w:id="253127559">
          <w:marLeft w:val="0"/>
          <w:marRight w:val="0"/>
          <w:marTop w:val="100"/>
          <w:marBottom w:val="100"/>
          <w:divBdr>
            <w:top w:val="none" w:sz="0" w:space="0" w:color="auto"/>
            <w:left w:val="single" w:sz="24" w:space="0" w:color="FFFFFF"/>
            <w:bottom w:val="none" w:sz="0" w:space="0" w:color="auto"/>
            <w:right w:val="single" w:sz="24" w:space="0" w:color="FFFFFF"/>
          </w:divBdr>
        </w:div>
        <w:div w:id="1207639929">
          <w:marLeft w:val="0"/>
          <w:marRight w:val="0"/>
          <w:marTop w:val="100"/>
          <w:marBottom w:val="0"/>
          <w:divBdr>
            <w:top w:val="none" w:sz="0" w:space="0" w:color="auto"/>
            <w:left w:val="single" w:sz="24" w:space="0" w:color="FFFFFF"/>
            <w:bottom w:val="none" w:sz="0" w:space="0" w:color="auto"/>
            <w:right w:val="single" w:sz="24" w:space="0" w:color="FFFFFF"/>
          </w:divBdr>
          <w:divsChild>
            <w:div w:id="1187328170">
              <w:marLeft w:val="0"/>
              <w:marRight w:val="167"/>
              <w:marTop w:val="335"/>
              <w:marBottom w:val="335"/>
              <w:divBdr>
                <w:top w:val="single" w:sz="6" w:space="0" w:color="3366FF"/>
                <w:left w:val="none" w:sz="0" w:space="0" w:color="auto"/>
                <w:bottom w:val="single" w:sz="6" w:space="0" w:color="3366FF"/>
                <w:right w:val="none" w:sz="0" w:space="0" w:color="auto"/>
              </w:divBdr>
            </w:div>
            <w:div w:id="216940767">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9576358">
      <w:bodyDiv w:val="1"/>
      <w:marLeft w:val="0"/>
      <w:marRight w:val="0"/>
      <w:marTop w:val="0"/>
      <w:marBottom w:val="0"/>
      <w:divBdr>
        <w:top w:val="none" w:sz="0" w:space="0" w:color="auto"/>
        <w:left w:val="none" w:sz="0" w:space="0" w:color="auto"/>
        <w:bottom w:val="none" w:sz="0" w:space="0" w:color="auto"/>
        <w:right w:val="none" w:sz="0" w:space="0" w:color="auto"/>
      </w:divBdr>
      <w:divsChild>
        <w:div w:id="1204291536">
          <w:marLeft w:val="0"/>
          <w:marRight w:val="0"/>
          <w:marTop w:val="100"/>
          <w:marBottom w:val="100"/>
          <w:divBdr>
            <w:top w:val="none" w:sz="0" w:space="0" w:color="auto"/>
            <w:left w:val="single" w:sz="24" w:space="0" w:color="FFFFFF"/>
            <w:bottom w:val="none" w:sz="0" w:space="0" w:color="auto"/>
            <w:right w:val="single" w:sz="24" w:space="0" w:color="FFFFFF"/>
          </w:divBdr>
        </w:div>
        <w:div w:id="192302769">
          <w:marLeft w:val="0"/>
          <w:marRight w:val="0"/>
          <w:marTop w:val="100"/>
          <w:marBottom w:val="0"/>
          <w:divBdr>
            <w:top w:val="none" w:sz="0" w:space="0" w:color="auto"/>
            <w:left w:val="single" w:sz="24" w:space="0" w:color="FFFFFF"/>
            <w:bottom w:val="none" w:sz="0" w:space="0" w:color="auto"/>
            <w:right w:val="single" w:sz="24" w:space="0" w:color="FFFFFF"/>
          </w:divBdr>
          <w:divsChild>
            <w:div w:id="870190866">
              <w:marLeft w:val="0"/>
              <w:marRight w:val="167"/>
              <w:marTop w:val="335"/>
              <w:marBottom w:val="335"/>
              <w:divBdr>
                <w:top w:val="single" w:sz="6" w:space="0" w:color="3366FF"/>
                <w:left w:val="none" w:sz="0" w:space="0" w:color="auto"/>
                <w:bottom w:val="single" w:sz="6" w:space="0" w:color="3366FF"/>
                <w:right w:val="none" w:sz="0" w:space="0" w:color="auto"/>
              </w:divBdr>
            </w:div>
            <w:div w:id="842858525">
              <w:marLeft w:val="0"/>
              <w:marRight w:val="167"/>
              <w:marTop w:val="335"/>
              <w:marBottom w:val="335"/>
              <w:divBdr>
                <w:top w:val="single" w:sz="6" w:space="0" w:color="3366FF"/>
                <w:left w:val="none" w:sz="0" w:space="0" w:color="auto"/>
                <w:bottom w:val="single" w:sz="6" w:space="0" w:color="3366FF"/>
                <w:right w:val="none" w:sz="0" w:space="0" w:color="auto"/>
              </w:divBdr>
            </w:div>
            <w:div w:id="1276209097">
              <w:marLeft w:val="0"/>
              <w:marRight w:val="167"/>
              <w:marTop w:val="335"/>
              <w:marBottom w:val="335"/>
              <w:divBdr>
                <w:top w:val="single" w:sz="6" w:space="0" w:color="3366FF"/>
                <w:left w:val="none" w:sz="0" w:space="0" w:color="auto"/>
                <w:bottom w:val="single" w:sz="6" w:space="0" w:color="3366FF"/>
                <w:right w:val="none" w:sz="0" w:space="0" w:color="auto"/>
              </w:divBdr>
            </w:div>
            <w:div w:id="915242830">
              <w:marLeft w:val="0"/>
              <w:marRight w:val="167"/>
              <w:marTop w:val="335"/>
              <w:marBottom w:val="335"/>
              <w:divBdr>
                <w:top w:val="single" w:sz="6" w:space="0" w:color="3366FF"/>
                <w:left w:val="none" w:sz="0" w:space="0" w:color="auto"/>
                <w:bottom w:val="single" w:sz="6" w:space="0" w:color="3366FF"/>
                <w:right w:val="none" w:sz="0" w:space="0" w:color="auto"/>
              </w:divBdr>
            </w:div>
            <w:div w:id="56056992">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28145806">
      <w:bodyDiv w:val="1"/>
      <w:marLeft w:val="0"/>
      <w:marRight w:val="0"/>
      <w:marTop w:val="0"/>
      <w:marBottom w:val="0"/>
      <w:divBdr>
        <w:top w:val="none" w:sz="0" w:space="0" w:color="auto"/>
        <w:left w:val="none" w:sz="0" w:space="0" w:color="auto"/>
        <w:bottom w:val="none" w:sz="0" w:space="0" w:color="auto"/>
        <w:right w:val="none" w:sz="0" w:space="0" w:color="auto"/>
      </w:divBdr>
      <w:divsChild>
        <w:div w:id="1912810214">
          <w:marLeft w:val="0"/>
          <w:marRight w:val="0"/>
          <w:marTop w:val="100"/>
          <w:marBottom w:val="100"/>
          <w:divBdr>
            <w:top w:val="none" w:sz="0" w:space="0" w:color="auto"/>
            <w:left w:val="single" w:sz="24" w:space="0" w:color="FFFFFF"/>
            <w:bottom w:val="none" w:sz="0" w:space="0" w:color="auto"/>
            <w:right w:val="single" w:sz="24" w:space="0" w:color="FFFFFF"/>
          </w:divBdr>
        </w:div>
        <w:div w:id="1043481034">
          <w:marLeft w:val="0"/>
          <w:marRight w:val="0"/>
          <w:marTop w:val="100"/>
          <w:marBottom w:val="0"/>
          <w:divBdr>
            <w:top w:val="none" w:sz="0" w:space="0" w:color="auto"/>
            <w:left w:val="single" w:sz="24" w:space="0" w:color="FFFFFF"/>
            <w:bottom w:val="none" w:sz="0" w:space="0" w:color="auto"/>
            <w:right w:val="single" w:sz="24" w:space="0" w:color="FFFFFF"/>
          </w:divBdr>
          <w:divsChild>
            <w:div w:id="1522233324">
              <w:marLeft w:val="0"/>
              <w:marRight w:val="167"/>
              <w:marTop w:val="335"/>
              <w:marBottom w:val="335"/>
              <w:divBdr>
                <w:top w:val="single" w:sz="6" w:space="0" w:color="3366FF"/>
                <w:left w:val="none" w:sz="0" w:space="0" w:color="auto"/>
                <w:bottom w:val="single" w:sz="6" w:space="0" w:color="3366FF"/>
                <w:right w:val="none" w:sz="0" w:space="0" w:color="auto"/>
              </w:divBdr>
            </w:div>
            <w:div w:id="1561205593">
              <w:marLeft w:val="0"/>
              <w:marRight w:val="167"/>
              <w:marTop w:val="335"/>
              <w:marBottom w:val="335"/>
              <w:divBdr>
                <w:top w:val="single" w:sz="6" w:space="0" w:color="3366FF"/>
                <w:left w:val="none" w:sz="0" w:space="0" w:color="auto"/>
                <w:bottom w:val="single" w:sz="6" w:space="0" w:color="3366FF"/>
                <w:right w:val="none" w:sz="0" w:space="0" w:color="auto"/>
              </w:divBdr>
            </w:div>
            <w:div w:id="1002046827">
              <w:marLeft w:val="0"/>
              <w:marRight w:val="167"/>
              <w:marTop w:val="335"/>
              <w:marBottom w:val="335"/>
              <w:divBdr>
                <w:top w:val="single" w:sz="6" w:space="0" w:color="3366FF"/>
                <w:left w:val="none" w:sz="0" w:space="0" w:color="auto"/>
                <w:bottom w:val="single" w:sz="6" w:space="0" w:color="3366FF"/>
                <w:right w:val="none" w:sz="0" w:space="0" w:color="auto"/>
              </w:divBdr>
            </w:div>
            <w:div w:id="1397631417">
              <w:marLeft w:val="0"/>
              <w:marRight w:val="167"/>
              <w:marTop w:val="335"/>
              <w:marBottom w:val="335"/>
              <w:divBdr>
                <w:top w:val="single" w:sz="6" w:space="0" w:color="3366FF"/>
                <w:left w:val="none" w:sz="0" w:space="0" w:color="auto"/>
                <w:bottom w:val="single" w:sz="6" w:space="0" w:color="3366FF"/>
                <w:right w:val="none" w:sz="0" w:space="0" w:color="auto"/>
              </w:divBdr>
            </w:div>
            <w:div w:id="1066106344">
              <w:marLeft w:val="0"/>
              <w:marRight w:val="167"/>
              <w:marTop w:val="335"/>
              <w:marBottom w:val="335"/>
              <w:divBdr>
                <w:top w:val="single" w:sz="6" w:space="0" w:color="3366FF"/>
                <w:left w:val="none" w:sz="0" w:space="0" w:color="auto"/>
                <w:bottom w:val="single" w:sz="6" w:space="0" w:color="3366FF"/>
                <w:right w:val="none" w:sz="0" w:space="0" w:color="auto"/>
              </w:divBdr>
            </w:div>
            <w:div w:id="1477723736">
              <w:marLeft w:val="0"/>
              <w:marRight w:val="167"/>
              <w:marTop w:val="335"/>
              <w:marBottom w:val="335"/>
              <w:divBdr>
                <w:top w:val="single" w:sz="6" w:space="0" w:color="3366FF"/>
                <w:left w:val="none" w:sz="0" w:space="0" w:color="auto"/>
                <w:bottom w:val="single" w:sz="6" w:space="0" w:color="3366FF"/>
                <w:right w:val="none" w:sz="0" w:space="0" w:color="auto"/>
              </w:divBdr>
            </w:div>
            <w:div w:id="1220821948">
              <w:marLeft w:val="0"/>
              <w:marRight w:val="167"/>
              <w:marTop w:val="335"/>
              <w:marBottom w:val="335"/>
              <w:divBdr>
                <w:top w:val="single" w:sz="6" w:space="0" w:color="3366FF"/>
                <w:left w:val="none" w:sz="0" w:space="0" w:color="auto"/>
                <w:bottom w:val="single" w:sz="6" w:space="0" w:color="3366FF"/>
                <w:right w:val="none" w:sz="0" w:space="0" w:color="auto"/>
              </w:divBdr>
            </w:div>
            <w:div w:id="344674857">
              <w:marLeft w:val="0"/>
              <w:marRight w:val="167"/>
              <w:marTop w:val="335"/>
              <w:marBottom w:val="335"/>
              <w:divBdr>
                <w:top w:val="single" w:sz="6" w:space="0" w:color="3366FF"/>
                <w:left w:val="none" w:sz="0" w:space="0" w:color="auto"/>
                <w:bottom w:val="single" w:sz="6" w:space="0" w:color="3366FF"/>
                <w:right w:val="none" w:sz="0" w:space="0" w:color="auto"/>
              </w:divBdr>
            </w:div>
            <w:div w:id="397747184">
              <w:marLeft w:val="0"/>
              <w:marRight w:val="167"/>
              <w:marTop w:val="335"/>
              <w:marBottom w:val="335"/>
              <w:divBdr>
                <w:top w:val="single" w:sz="6" w:space="0" w:color="3366FF"/>
                <w:left w:val="none" w:sz="0" w:space="0" w:color="auto"/>
                <w:bottom w:val="single" w:sz="6" w:space="0" w:color="3366FF"/>
                <w:right w:val="none" w:sz="0" w:space="0" w:color="auto"/>
              </w:divBdr>
            </w:div>
            <w:div w:id="1177574158">
              <w:marLeft w:val="0"/>
              <w:marRight w:val="167"/>
              <w:marTop w:val="335"/>
              <w:marBottom w:val="335"/>
              <w:divBdr>
                <w:top w:val="single" w:sz="6" w:space="0" w:color="3366FF"/>
                <w:left w:val="none" w:sz="0" w:space="0" w:color="auto"/>
                <w:bottom w:val="single" w:sz="6" w:space="0" w:color="3366FF"/>
                <w:right w:val="none" w:sz="0" w:space="0" w:color="auto"/>
              </w:divBdr>
            </w:div>
            <w:div w:id="1464158689">
              <w:marLeft w:val="0"/>
              <w:marRight w:val="167"/>
              <w:marTop w:val="335"/>
              <w:marBottom w:val="335"/>
              <w:divBdr>
                <w:top w:val="single" w:sz="6" w:space="0" w:color="3366FF"/>
                <w:left w:val="none" w:sz="0" w:space="0" w:color="auto"/>
                <w:bottom w:val="single" w:sz="6" w:space="0" w:color="3366FF"/>
                <w:right w:val="none" w:sz="0" w:space="0" w:color="auto"/>
              </w:divBdr>
            </w:div>
            <w:div w:id="2066250023">
              <w:marLeft w:val="0"/>
              <w:marRight w:val="167"/>
              <w:marTop w:val="335"/>
              <w:marBottom w:val="335"/>
              <w:divBdr>
                <w:top w:val="single" w:sz="6" w:space="0" w:color="3366FF"/>
                <w:left w:val="none" w:sz="0" w:space="0" w:color="auto"/>
                <w:bottom w:val="single" w:sz="6" w:space="0" w:color="3366FF"/>
                <w:right w:val="none" w:sz="0" w:space="0" w:color="auto"/>
              </w:divBdr>
            </w:div>
            <w:div w:id="1957521015">
              <w:marLeft w:val="0"/>
              <w:marRight w:val="167"/>
              <w:marTop w:val="335"/>
              <w:marBottom w:val="335"/>
              <w:divBdr>
                <w:top w:val="single" w:sz="6" w:space="0" w:color="3366FF"/>
                <w:left w:val="none" w:sz="0" w:space="0" w:color="auto"/>
                <w:bottom w:val="single" w:sz="6" w:space="0" w:color="3366FF"/>
                <w:right w:val="none" w:sz="0" w:space="0" w:color="auto"/>
              </w:divBdr>
            </w:div>
            <w:div w:id="472528290">
              <w:marLeft w:val="0"/>
              <w:marRight w:val="167"/>
              <w:marTop w:val="335"/>
              <w:marBottom w:val="335"/>
              <w:divBdr>
                <w:top w:val="single" w:sz="6" w:space="0" w:color="3366FF"/>
                <w:left w:val="none" w:sz="0" w:space="0" w:color="auto"/>
                <w:bottom w:val="single" w:sz="6" w:space="0" w:color="3366FF"/>
                <w:right w:val="none" w:sz="0" w:space="0" w:color="auto"/>
              </w:divBdr>
            </w:div>
            <w:div w:id="688142259">
              <w:marLeft w:val="0"/>
              <w:marRight w:val="167"/>
              <w:marTop w:val="335"/>
              <w:marBottom w:val="335"/>
              <w:divBdr>
                <w:top w:val="single" w:sz="6" w:space="0" w:color="3366FF"/>
                <w:left w:val="none" w:sz="0" w:space="0" w:color="auto"/>
                <w:bottom w:val="single" w:sz="6" w:space="0" w:color="3366FF"/>
                <w:right w:val="none" w:sz="0" w:space="0" w:color="auto"/>
              </w:divBdr>
            </w:div>
            <w:div w:id="1648125620">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60492764">
      <w:bodyDiv w:val="1"/>
      <w:marLeft w:val="0"/>
      <w:marRight w:val="0"/>
      <w:marTop w:val="0"/>
      <w:marBottom w:val="0"/>
      <w:divBdr>
        <w:top w:val="none" w:sz="0" w:space="0" w:color="auto"/>
        <w:left w:val="none" w:sz="0" w:space="0" w:color="auto"/>
        <w:bottom w:val="none" w:sz="0" w:space="0" w:color="auto"/>
        <w:right w:val="none" w:sz="0" w:space="0" w:color="auto"/>
      </w:divBdr>
      <w:divsChild>
        <w:div w:id="1238058757">
          <w:marLeft w:val="0"/>
          <w:marRight w:val="0"/>
          <w:marTop w:val="100"/>
          <w:marBottom w:val="100"/>
          <w:divBdr>
            <w:top w:val="none" w:sz="0" w:space="0" w:color="auto"/>
            <w:left w:val="single" w:sz="24" w:space="0" w:color="FFFFFF"/>
            <w:bottom w:val="none" w:sz="0" w:space="0" w:color="auto"/>
            <w:right w:val="single" w:sz="24" w:space="0" w:color="FFFFFF"/>
          </w:divBdr>
        </w:div>
        <w:div w:id="557789060">
          <w:marLeft w:val="0"/>
          <w:marRight w:val="0"/>
          <w:marTop w:val="100"/>
          <w:marBottom w:val="0"/>
          <w:divBdr>
            <w:top w:val="none" w:sz="0" w:space="0" w:color="auto"/>
            <w:left w:val="single" w:sz="24" w:space="0" w:color="FFFFFF"/>
            <w:bottom w:val="none" w:sz="0" w:space="0" w:color="auto"/>
            <w:right w:val="single" w:sz="24" w:space="0" w:color="FFFFFF"/>
          </w:divBdr>
        </w:div>
      </w:divsChild>
    </w:div>
    <w:div w:id="76681703">
      <w:bodyDiv w:val="1"/>
      <w:marLeft w:val="0"/>
      <w:marRight w:val="0"/>
      <w:marTop w:val="0"/>
      <w:marBottom w:val="0"/>
      <w:divBdr>
        <w:top w:val="none" w:sz="0" w:space="0" w:color="auto"/>
        <w:left w:val="none" w:sz="0" w:space="0" w:color="auto"/>
        <w:bottom w:val="none" w:sz="0" w:space="0" w:color="auto"/>
        <w:right w:val="none" w:sz="0" w:space="0" w:color="auto"/>
      </w:divBdr>
      <w:divsChild>
        <w:div w:id="1759323343">
          <w:marLeft w:val="0"/>
          <w:marRight w:val="0"/>
          <w:marTop w:val="100"/>
          <w:marBottom w:val="100"/>
          <w:divBdr>
            <w:top w:val="none" w:sz="0" w:space="0" w:color="auto"/>
            <w:left w:val="single" w:sz="24" w:space="0" w:color="FFFFFF"/>
            <w:bottom w:val="none" w:sz="0" w:space="0" w:color="auto"/>
            <w:right w:val="single" w:sz="24" w:space="0" w:color="FFFFFF"/>
          </w:divBdr>
        </w:div>
        <w:div w:id="41505659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1286448">
      <w:bodyDiv w:val="1"/>
      <w:marLeft w:val="0"/>
      <w:marRight w:val="0"/>
      <w:marTop w:val="0"/>
      <w:marBottom w:val="0"/>
      <w:divBdr>
        <w:top w:val="none" w:sz="0" w:space="0" w:color="auto"/>
        <w:left w:val="none" w:sz="0" w:space="0" w:color="auto"/>
        <w:bottom w:val="none" w:sz="0" w:space="0" w:color="auto"/>
        <w:right w:val="none" w:sz="0" w:space="0" w:color="auto"/>
      </w:divBdr>
      <w:divsChild>
        <w:div w:id="1478953327">
          <w:marLeft w:val="0"/>
          <w:marRight w:val="0"/>
          <w:marTop w:val="100"/>
          <w:marBottom w:val="100"/>
          <w:divBdr>
            <w:top w:val="none" w:sz="0" w:space="0" w:color="auto"/>
            <w:left w:val="single" w:sz="24" w:space="0" w:color="FFFFFF"/>
            <w:bottom w:val="none" w:sz="0" w:space="0" w:color="auto"/>
            <w:right w:val="single" w:sz="24" w:space="0" w:color="FFFFFF"/>
          </w:divBdr>
        </w:div>
        <w:div w:id="1565990370">
          <w:marLeft w:val="0"/>
          <w:marRight w:val="0"/>
          <w:marTop w:val="100"/>
          <w:marBottom w:val="0"/>
          <w:divBdr>
            <w:top w:val="none" w:sz="0" w:space="0" w:color="auto"/>
            <w:left w:val="single" w:sz="24" w:space="0" w:color="FFFFFF"/>
            <w:bottom w:val="none" w:sz="0" w:space="0" w:color="auto"/>
            <w:right w:val="single" w:sz="24" w:space="0" w:color="FFFFFF"/>
          </w:divBdr>
          <w:divsChild>
            <w:div w:id="1720469261">
              <w:marLeft w:val="0"/>
              <w:marRight w:val="167"/>
              <w:marTop w:val="335"/>
              <w:marBottom w:val="335"/>
              <w:divBdr>
                <w:top w:val="single" w:sz="6" w:space="0" w:color="3366FF"/>
                <w:left w:val="none" w:sz="0" w:space="0" w:color="auto"/>
                <w:bottom w:val="single" w:sz="6" w:space="0" w:color="3366FF"/>
                <w:right w:val="none" w:sz="0" w:space="0" w:color="auto"/>
              </w:divBdr>
            </w:div>
            <w:div w:id="1342899185">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96625128">
      <w:bodyDiv w:val="1"/>
      <w:marLeft w:val="0"/>
      <w:marRight w:val="0"/>
      <w:marTop w:val="0"/>
      <w:marBottom w:val="0"/>
      <w:divBdr>
        <w:top w:val="none" w:sz="0" w:space="0" w:color="auto"/>
        <w:left w:val="none" w:sz="0" w:space="0" w:color="auto"/>
        <w:bottom w:val="none" w:sz="0" w:space="0" w:color="auto"/>
        <w:right w:val="none" w:sz="0" w:space="0" w:color="auto"/>
      </w:divBdr>
      <w:divsChild>
        <w:div w:id="1012337876">
          <w:marLeft w:val="0"/>
          <w:marRight w:val="0"/>
          <w:marTop w:val="100"/>
          <w:marBottom w:val="100"/>
          <w:divBdr>
            <w:top w:val="none" w:sz="0" w:space="0" w:color="auto"/>
            <w:left w:val="single" w:sz="24" w:space="0" w:color="FFFFFF"/>
            <w:bottom w:val="none" w:sz="0" w:space="0" w:color="auto"/>
            <w:right w:val="single" w:sz="24" w:space="0" w:color="FFFFFF"/>
          </w:divBdr>
        </w:div>
        <w:div w:id="49533790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3373913">
      <w:bodyDiv w:val="1"/>
      <w:marLeft w:val="0"/>
      <w:marRight w:val="0"/>
      <w:marTop w:val="0"/>
      <w:marBottom w:val="0"/>
      <w:divBdr>
        <w:top w:val="none" w:sz="0" w:space="0" w:color="auto"/>
        <w:left w:val="none" w:sz="0" w:space="0" w:color="auto"/>
        <w:bottom w:val="none" w:sz="0" w:space="0" w:color="auto"/>
        <w:right w:val="none" w:sz="0" w:space="0" w:color="auto"/>
      </w:divBdr>
      <w:divsChild>
        <w:div w:id="897744177">
          <w:marLeft w:val="0"/>
          <w:marRight w:val="0"/>
          <w:marTop w:val="100"/>
          <w:marBottom w:val="100"/>
          <w:divBdr>
            <w:top w:val="none" w:sz="0" w:space="0" w:color="auto"/>
            <w:left w:val="single" w:sz="24" w:space="0" w:color="FFFFFF"/>
            <w:bottom w:val="none" w:sz="0" w:space="0" w:color="auto"/>
            <w:right w:val="single" w:sz="24" w:space="0" w:color="FFFFFF"/>
          </w:divBdr>
        </w:div>
        <w:div w:id="21256132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43213437">
      <w:bodyDiv w:val="1"/>
      <w:marLeft w:val="0"/>
      <w:marRight w:val="0"/>
      <w:marTop w:val="0"/>
      <w:marBottom w:val="0"/>
      <w:divBdr>
        <w:top w:val="none" w:sz="0" w:space="0" w:color="auto"/>
        <w:left w:val="none" w:sz="0" w:space="0" w:color="auto"/>
        <w:bottom w:val="none" w:sz="0" w:space="0" w:color="auto"/>
        <w:right w:val="none" w:sz="0" w:space="0" w:color="auto"/>
      </w:divBdr>
      <w:divsChild>
        <w:div w:id="396247583">
          <w:marLeft w:val="0"/>
          <w:marRight w:val="0"/>
          <w:marTop w:val="100"/>
          <w:marBottom w:val="100"/>
          <w:divBdr>
            <w:top w:val="none" w:sz="0" w:space="0" w:color="auto"/>
            <w:left w:val="single" w:sz="24" w:space="0" w:color="FFFFFF"/>
            <w:bottom w:val="none" w:sz="0" w:space="0" w:color="auto"/>
            <w:right w:val="single" w:sz="24" w:space="0" w:color="FFFFFF"/>
          </w:divBdr>
        </w:div>
        <w:div w:id="84572923">
          <w:marLeft w:val="0"/>
          <w:marRight w:val="0"/>
          <w:marTop w:val="100"/>
          <w:marBottom w:val="0"/>
          <w:divBdr>
            <w:top w:val="none" w:sz="0" w:space="0" w:color="auto"/>
            <w:left w:val="single" w:sz="24" w:space="0" w:color="FFFFFF"/>
            <w:bottom w:val="none" w:sz="0" w:space="0" w:color="auto"/>
            <w:right w:val="single" w:sz="24" w:space="0" w:color="FFFFFF"/>
          </w:divBdr>
          <w:divsChild>
            <w:div w:id="953515190">
              <w:marLeft w:val="0"/>
              <w:marRight w:val="167"/>
              <w:marTop w:val="335"/>
              <w:marBottom w:val="335"/>
              <w:divBdr>
                <w:top w:val="single" w:sz="6" w:space="0" w:color="3366FF"/>
                <w:left w:val="none" w:sz="0" w:space="0" w:color="auto"/>
                <w:bottom w:val="single" w:sz="6" w:space="0" w:color="3366FF"/>
                <w:right w:val="none" w:sz="0" w:space="0" w:color="auto"/>
              </w:divBdr>
            </w:div>
            <w:div w:id="91441309">
              <w:marLeft w:val="0"/>
              <w:marRight w:val="167"/>
              <w:marTop w:val="335"/>
              <w:marBottom w:val="335"/>
              <w:divBdr>
                <w:top w:val="single" w:sz="6" w:space="0" w:color="3366FF"/>
                <w:left w:val="none" w:sz="0" w:space="0" w:color="auto"/>
                <w:bottom w:val="single" w:sz="6" w:space="0" w:color="3366FF"/>
                <w:right w:val="none" w:sz="0" w:space="0" w:color="auto"/>
              </w:divBdr>
            </w:div>
            <w:div w:id="1388334854">
              <w:marLeft w:val="0"/>
              <w:marRight w:val="167"/>
              <w:marTop w:val="335"/>
              <w:marBottom w:val="335"/>
              <w:divBdr>
                <w:top w:val="single" w:sz="6" w:space="0" w:color="3366FF"/>
                <w:left w:val="none" w:sz="0" w:space="0" w:color="auto"/>
                <w:bottom w:val="single" w:sz="6" w:space="0" w:color="3366FF"/>
                <w:right w:val="none" w:sz="0" w:space="0" w:color="auto"/>
              </w:divBdr>
            </w:div>
            <w:div w:id="1472404007">
              <w:marLeft w:val="0"/>
              <w:marRight w:val="167"/>
              <w:marTop w:val="335"/>
              <w:marBottom w:val="335"/>
              <w:divBdr>
                <w:top w:val="single" w:sz="6" w:space="0" w:color="3366FF"/>
                <w:left w:val="none" w:sz="0" w:space="0" w:color="auto"/>
                <w:bottom w:val="single" w:sz="6" w:space="0" w:color="3366FF"/>
                <w:right w:val="none" w:sz="0" w:space="0" w:color="auto"/>
              </w:divBdr>
            </w:div>
            <w:div w:id="980964144">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349645844">
      <w:bodyDiv w:val="1"/>
      <w:marLeft w:val="0"/>
      <w:marRight w:val="0"/>
      <w:marTop w:val="0"/>
      <w:marBottom w:val="0"/>
      <w:divBdr>
        <w:top w:val="none" w:sz="0" w:space="0" w:color="auto"/>
        <w:left w:val="none" w:sz="0" w:space="0" w:color="auto"/>
        <w:bottom w:val="none" w:sz="0" w:space="0" w:color="auto"/>
        <w:right w:val="none" w:sz="0" w:space="0" w:color="auto"/>
      </w:divBdr>
      <w:divsChild>
        <w:div w:id="615327828">
          <w:marLeft w:val="0"/>
          <w:marRight w:val="0"/>
          <w:marTop w:val="100"/>
          <w:marBottom w:val="100"/>
          <w:divBdr>
            <w:top w:val="none" w:sz="0" w:space="0" w:color="auto"/>
            <w:left w:val="single" w:sz="24" w:space="0" w:color="FFFFFF"/>
            <w:bottom w:val="none" w:sz="0" w:space="0" w:color="auto"/>
            <w:right w:val="single" w:sz="24" w:space="0" w:color="FFFFFF"/>
          </w:divBdr>
        </w:div>
        <w:div w:id="128939120">
          <w:marLeft w:val="0"/>
          <w:marRight w:val="0"/>
          <w:marTop w:val="100"/>
          <w:marBottom w:val="0"/>
          <w:divBdr>
            <w:top w:val="none" w:sz="0" w:space="0" w:color="auto"/>
            <w:left w:val="single" w:sz="24" w:space="0" w:color="FFFFFF"/>
            <w:bottom w:val="none" w:sz="0" w:space="0" w:color="auto"/>
            <w:right w:val="single" w:sz="24" w:space="0" w:color="FFFFFF"/>
          </w:divBdr>
          <w:divsChild>
            <w:div w:id="658194883">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434594090">
      <w:bodyDiv w:val="1"/>
      <w:marLeft w:val="0"/>
      <w:marRight w:val="0"/>
      <w:marTop w:val="0"/>
      <w:marBottom w:val="0"/>
      <w:divBdr>
        <w:top w:val="none" w:sz="0" w:space="0" w:color="auto"/>
        <w:left w:val="none" w:sz="0" w:space="0" w:color="auto"/>
        <w:bottom w:val="none" w:sz="0" w:space="0" w:color="auto"/>
        <w:right w:val="none" w:sz="0" w:space="0" w:color="auto"/>
      </w:divBdr>
      <w:divsChild>
        <w:div w:id="1038507682">
          <w:marLeft w:val="0"/>
          <w:marRight w:val="0"/>
          <w:marTop w:val="100"/>
          <w:marBottom w:val="100"/>
          <w:divBdr>
            <w:top w:val="none" w:sz="0" w:space="0" w:color="auto"/>
            <w:left w:val="single" w:sz="24" w:space="0" w:color="FFFFFF"/>
            <w:bottom w:val="none" w:sz="0" w:space="0" w:color="auto"/>
            <w:right w:val="single" w:sz="24" w:space="0" w:color="FFFFFF"/>
          </w:divBdr>
        </w:div>
        <w:div w:id="126241951">
          <w:marLeft w:val="0"/>
          <w:marRight w:val="0"/>
          <w:marTop w:val="100"/>
          <w:marBottom w:val="0"/>
          <w:divBdr>
            <w:top w:val="none" w:sz="0" w:space="0" w:color="auto"/>
            <w:left w:val="single" w:sz="24" w:space="0" w:color="FFFFFF"/>
            <w:bottom w:val="none" w:sz="0" w:space="0" w:color="auto"/>
            <w:right w:val="single" w:sz="24" w:space="0" w:color="FFFFFF"/>
          </w:divBdr>
          <w:divsChild>
            <w:div w:id="1821384156">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512764972">
      <w:bodyDiv w:val="1"/>
      <w:marLeft w:val="0"/>
      <w:marRight w:val="0"/>
      <w:marTop w:val="0"/>
      <w:marBottom w:val="0"/>
      <w:divBdr>
        <w:top w:val="none" w:sz="0" w:space="0" w:color="auto"/>
        <w:left w:val="none" w:sz="0" w:space="0" w:color="auto"/>
        <w:bottom w:val="none" w:sz="0" w:space="0" w:color="auto"/>
        <w:right w:val="none" w:sz="0" w:space="0" w:color="auto"/>
      </w:divBdr>
      <w:divsChild>
        <w:div w:id="705913735">
          <w:marLeft w:val="0"/>
          <w:marRight w:val="0"/>
          <w:marTop w:val="100"/>
          <w:marBottom w:val="100"/>
          <w:divBdr>
            <w:top w:val="none" w:sz="0" w:space="0" w:color="auto"/>
            <w:left w:val="single" w:sz="24" w:space="0" w:color="FFFFFF"/>
            <w:bottom w:val="none" w:sz="0" w:space="0" w:color="auto"/>
            <w:right w:val="single" w:sz="24" w:space="0" w:color="FFFFFF"/>
          </w:divBdr>
        </w:div>
        <w:div w:id="693458227">
          <w:marLeft w:val="0"/>
          <w:marRight w:val="0"/>
          <w:marTop w:val="100"/>
          <w:marBottom w:val="0"/>
          <w:divBdr>
            <w:top w:val="none" w:sz="0" w:space="0" w:color="auto"/>
            <w:left w:val="single" w:sz="24" w:space="0" w:color="FFFFFF"/>
            <w:bottom w:val="none" w:sz="0" w:space="0" w:color="auto"/>
            <w:right w:val="single" w:sz="24" w:space="0" w:color="FFFFFF"/>
          </w:divBdr>
          <w:divsChild>
            <w:div w:id="1334526418">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515000697">
      <w:bodyDiv w:val="1"/>
      <w:marLeft w:val="0"/>
      <w:marRight w:val="0"/>
      <w:marTop w:val="0"/>
      <w:marBottom w:val="0"/>
      <w:divBdr>
        <w:top w:val="none" w:sz="0" w:space="0" w:color="auto"/>
        <w:left w:val="none" w:sz="0" w:space="0" w:color="auto"/>
        <w:bottom w:val="none" w:sz="0" w:space="0" w:color="auto"/>
        <w:right w:val="none" w:sz="0" w:space="0" w:color="auto"/>
      </w:divBdr>
      <w:divsChild>
        <w:div w:id="2127701031">
          <w:marLeft w:val="0"/>
          <w:marRight w:val="0"/>
          <w:marTop w:val="100"/>
          <w:marBottom w:val="100"/>
          <w:divBdr>
            <w:top w:val="none" w:sz="0" w:space="0" w:color="auto"/>
            <w:left w:val="single" w:sz="24" w:space="0" w:color="FFFFFF"/>
            <w:bottom w:val="none" w:sz="0" w:space="0" w:color="auto"/>
            <w:right w:val="single" w:sz="24" w:space="0" w:color="FFFFFF"/>
          </w:divBdr>
        </w:div>
        <w:div w:id="306711287">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0068450">
      <w:bodyDiv w:val="1"/>
      <w:marLeft w:val="0"/>
      <w:marRight w:val="0"/>
      <w:marTop w:val="0"/>
      <w:marBottom w:val="0"/>
      <w:divBdr>
        <w:top w:val="none" w:sz="0" w:space="0" w:color="auto"/>
        <w:left w:val="none" w:sz="0" w:space="0" w:color="auto"/>
        <w:bottom w:val="none" w:sz="0" w:space="0" w:color="auto"/>
        <w:right w:val="none" w:sz="0" w:space="0" w:color="auto"/>
      </w:divBdr>
      <w:divsChild>
        <w:div w:id="503741987">
          <w:marLeft w:val="0"/>
          <w:marRight w:val="0"/>
          <w:marTop w:val="100"/>
          <w:marBottom w:val="100"/>
          <w:divBdr>
            <w:top w:val="none" w:sz="0" w:space="0" w:color="auto"/>
            <w:left w:val="single" w:sz="24" w:space="0" w:color="FFFFFF"/>
            <w:bottom w:val="none" w:sz="0" w:space="0" w:color="auto"/>
            <w:right w:val="single" w:sz="24" w:space="0" w:color="FFFFFF"/>
          </w:divBdr>
        </w:div>
        <w:div w:id="15574710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9124988">
      <w:bodyDiv w:val="1"/>
      <w:marLeft w:val="0"/>
      <w:marRight w:val="0"/>
      <w:marTop w:val="0"/>
      <w:marBottom w:val="0"/>
      <w:divBdr>
        <w:top w:val="none" w:sz="0" w:space="0" w:color="auto"/>
        <w:left w:val="none" w:sz="0" w:space="0" w:color="auto"/>
        <w:bottom w:val="none" w:sz="0" w:space="0" w:color="auto"/>
        <w:right w:val="none" w:sz="0" w:space="0" w:color="auto"/>
      </w:divBdr>
      <w:divsChild>
        <w:div w:id="1578897305">
          <w:marLeft w:val="0"/>
          <w:marRight w:val="0"/>
          <w:marTop w:val="100"/>
          <w:marBottom w:val="100"/>
          <w:divBdr>
            <w:top w:val="none" w:sz="0" w:space="0" w:color="auto"/>
            <w:left w:val="single" w:sz="24" w:space="0" w:color="FFFFFF"/>
            <w:bottom w:val="none" w:sz="0" w:space="0" w:color="auto"/>
            <w:right w:val="single" w:sz="24" w:space="0" w:color="FFFFFF"/>
          </w:divBdr>
        </w:div>
        <w:div w:id="2082170538">
          <w:marLeft w:val="0"/>
          <w:marRight w:val="0"/>
          <w:marTop w:val="100"/>
          <w:marBottom w:val="0"/>
          <w:divBdr>
            <w:top w:val="none" w:sz="0" w:space="0" w:color="auto"/>
            <w:left w:val="single" w:sz="24" w:space="0" w:color="FFFFFF"/>
            <w:bottom w:val="none" w:sz="0" w:space="0" w:color="auto"/>
            <w:right w:val="single" w:sz="24" w:space="0" w:color="FFFFFF"/>
          </w:divBdr>
          <w:divsChild>
            <w:div w:id="1855729436">
              <w:marLeft w:val="0"/>
              <w:marRight w:val="167"/>
              <w:marTop w:val="335"/>
              <w:marBottom w:val="335"/>
              <w:divBdr>
                <w:top w:val="single" w:sz="6" w:space="0" w:color="3366FF"/>
                <w:left w:val="none" w:sz="0" w:space="0" w:color="auto"/>
                <w:bottom w:val="single" w:sz="6" w:space="0" w:color="3366FF"/>
                <w:right w:val="none" w:sz="0" w:space="0" w:color="auto"/>
              </w:divBdr>
            </w:div>
            <w:div w:id="1362121303">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555507588">
      <w:bodyDiv w:val="1"/>
      <w:marLeft w:val="0"/>
      <w:marRight w:val="0"/>
      <w:marTop w:val="0"/>
      <w:marBottom w:val="0"/>
      <w:divBdr>
        <w:top w:val="none" w:sz="0" w:space="0" w:color="auto"/>
        <w:left w:val="none" w:sz="0" w:space="0" w:color="auto"/>
        <w:bottom w:val="none" w:sz="0" w:space="0" w:color="auto"/>
        <w:right w:val="none" w:sz="0" w:space="0" w:color="auto"/>
      </w:divBdr>
      <w:divsChild>
        <w:div w:id="784471802">
          <w:marLeft w:val="0"/>
          <w:marRight w:val="0"/>
          <w:marTop w:val="100"/>
          <w:marBottom w:val="100"/>
          <w:divBdr>
            <w:top w:val="none" w:sz="0" w:space="0" w:color="auto"/>
            <w:left w:val="single" w:sz="24" w:space="0" w:color="FFFFFF"/>
            <w:bottom w:val="none" w:sz="0" w:space="0" w:color="auto"/>
            <w:right w:val="single" w:sz="24" w:space="0" w:color="FFFFFF"/>
          </w:divBdr>
        </w:div>
        <w:div w:id="10324">
          <w:marLeft w:val="0"/>
          <w:marRight w:val="0"/>
          <w:marTop w:val="100"/>
          <w:marBottom w:val="0"/>
          <w:divBdr>
            <w:top w:val="none" w:sz="0" w:space="0" w:color="auto"/>
            <w:left w:val="single" w:sz="24" w:space="0" w:color="FFFFFF"/>
            <w:bottom w:val="none" w:sz="0" w:space="0" w:color="auto"/>
            <w:right w:val="single" w:sz="24" w:space="0" w:color="FFFFFF"/>
          </w:divBdr>
          <w:divsChild>
            <w:div w:id="665634">
              <w:marLeft w:val="0"/>
              <w:marRight w:val="167"/>
              <w:marTop w:val="335"/>
              <w:marBottom w:val="335"/>
              <w:divBdr>
                <w:top w:val="single" w:sz="6" w:space="0" w:color="3366FF"/>
                <w:left w:val="none" w:sz="0" w:space="0" w:color="auto"/>
                <w:bottom w:val="single" w:sz="6" w:space="0" w:color="3366FF"/>
                <w:right w:val="none" w:sz="0" w:space="0" w:color="auto"/>
              </w:divBdr>
            </w:div>
            <w:div w:id="599065340">
              <w:marLeft w:val="0"/>
              <w:marRight w:val="167"/>
              <w:marTop w:val="335"/>
              <w:marBottom w:val="335"/>
              <w:divBdr>
                <w:top w:val="single" w:sz="6" w:space="0" w:color="3366FF"/>
                <w:left w:val="none" w:sz="0" w:space="0" w:color="auto"/>
                <w:bottom w:val="single" w:sz="6" w:space="0" w:color="3366FF"/>
                <w:right w:val="none" w:sz="0" w:space="0" w:color="auto"/>
              </w:divBdr>
            </w:div>
            <w:div w:id="2140223852">
              <w:marLeft w:val="0"/>
              <w:marRight w:val="167"/>
              <w:marTop w:val="335"/>
              <w:marBottom w:val="335"/>
              <w:divBdr>
                <w:top w:val="single" w:sz="6" w:space="0" w:color="3366FF"/>
                <w:left w:val="none" w:sz="0" w:space="0" w:color="auto"/>
                <w:bottom w:val="single" w:sz="6" w:space="0" w:color="3366FF"/>
                <w:right w:val="none" w:sz="0" w:space="0" w:color="auto"/>
              </w:divBdr>
            </w:div>
            <w:div w:id="2058314757">
              <w:marLeft w:val="0"/>
              <w:marRight w:val="167"/>
              <w:marTop w:val="335"/>
              <w:marBottom w:val="335"/>
              <w:divBdr>
                <w:top w:val="single" w:sz="6" w:space="0" w:color="3366FF"/>
                <w:left w:val="none" w:sz="0" w:space="0" w:color="auto"/>
                <w:bottom w:val="single" w:sz="6" w:space="0" w:color="3366FF"/>
                <w:right w:val="none" w:sz="0" w:space="0" w:color="auto"/>
              </w:divBdr>
            </w:div>
            <w:div w:id="391971694">
              <w:marLeft w:val="0"/>
              <w:marRight w:val="167"/>
              <w:marTop w:val="335"/>
              <w:marBottom w:val="335"/>
              <w:divBdr>
                <w:top w:val="single" w:sz="6" w:space="0" w:color="3366FF"/>
                <w:left w:val="none" w:sz="0" w:space="0" w:color="auto"/>
                <w:bottom w:val="single" w:sz="6" w:space="0" w:color="3366FF"/>
                <w:right w:val="none" w:sz="0" w:space="0" w:color="auto"/>
              </w:divBdr>
            </w:div>
            <w:div w:id="595097280">
              <w:marLeft w:val="0"/>
              <w:marRight w:val="167"/>
              <w:marTop w:val="335"/>
              <w:marBottom w:val="335"/>
              <w:divBdr>
                <w:top w:val="single" w:sz="6" w:space="0" w:color="3366FF"/>
                <w:left w:val="none" w:sz="0" w:space="0" w:color="auto"/>
                <w:bottom w:val="single" w:sz="6" w:space="0" w:color="3366FF"/>
                <w:right w:val="none" w:sz="0" w:space="0" w:color="auto"/>
              </w:divBdr>
            </w:div>
            <w:div w:id="1359159874">
              <w:marLeft w:val="0"/>
              <w:marRight w:val="167"/>
              <w:marTop w:val="335"/>
              <w:marBottom w:val="335"/>
              <w:divBdr>
                <w:top w:val="single" w:sz="6" w:space="0" w:color="3366FF"/>
                <w:left w:val="none" w:sz="0" w:space="0" w:color="auto"/>
                <w:bottom w:val="single" w:sz="6" w:space="0" w:color="3366FF"/>
                <w:right w:val="none" w:sz="0" w:space="0" w:color="auto"/>
              </w:divBdr>
            </w:div>
            <w:div w:id="665477777">
              <w:marLeft w:val="0"/>
              <w:marRight w:val="167"/>
              <w:marTop w:val="335"/>
              <w:marBottom w:val="335"/>
              <w:divBdr>
                <w:top w:val="single" w:sz="6" w:space="0" w:color="3366FF"/>
                <w:left w:val="none" w:sz="0" w:space="0" w:color="auto"/>
                <w:bottom w:val="single" w:sz="6" w:space="0" w:color="3366FF"/>
                <w:right w:val="none" w:sz="0" w:space="0" w:color="auto"/>
              </w:divBdr>
            </w:div>
            <w:div w:id="172839176">
              <w:marLeft w:val="0"/>
              <w:marRight w:val="167"/>
              <w:marTop w:val="335"/>
              <w:marBottom w:val="335"/>
              <w:divBdr>
                <w:top w:val="single" w:sz="6" w:space="0" w:color="3366FF"/>
                <w:left w:val="none" w:sz="0" w:space="0" w:color="auto"/>
                <w:bottom w:val="single" w:sz="6" w:space="0" w:color="3366FF"/>
                <w:right w:val="none" w:sz="0" w:space="0" w:color="auto"/>
              </w:divBdr>
            </w:div>
            <w:div w:id="1369720199">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564340202">
      <w:bodyDiv w:val="1"/>
      <w:marLeft w:val="0"/>
      <w:marRight w:val="0"/>
      <w:marTop w:val="0"/>
      <w:marBottom w:val="0"/>
      <w:divBdr>
        <w:top w:val="none" w:sz="0" w:space="0" w:color="auto"/>
        <w:left w:val="none" w:sz="0" w:space="0" w:color="auto"/>
        <w:bottom w:val="none" w:sz="0" w:space="0" w:color="auto"/>
        <w:right w:val="none" w:sz="0" w:space="0" w:color="auto"/>
      </w:divBdr>
      <w:divsChild>
        <w:div w:id="1355879733">
          <w:marLeft w:val="0"/>
          <w:marRight w:val="0"/>
          <w:marTop w:val="100"/>
          <w:marBottom w:val="100"/>
          <w:divBdr>
            <w:top w:val="none" w:sz="0" w:space="0" w:color="auto"/>
            <w:left w:val="single" w:sz="24" w:space="0" w:color="FFFFFF"/>
            <w:bottom w:val="none" w:sz="0" w:space="0" w:color="auto"/>
            <w:right w:val="single" w:sz="24" w:space="0" w:color="FFFFFF"/>
          </w:divBdr>
        </w:div>
        <w:div w:id="873231933">
          <w:marLeft w:val="0"/>
          <w:marRight w:val="0"/>
          <w:marTop w:val="100"/>
          <w:marBottom w:val="0"/>
          <w:divBdr>
            <w:top w:val="none" w:sz="0" w:space="0" w:color="auto"/>
            <w:left w:val="single" w:sz="24" w:space="0" w:color="FFFFFF"/>
            <w:bottom w:val="none" w:sz="0" w:space="0" w:color="auto"/>
            <w:right w:val="single" w:sz="24" w:space="0" w:color="FFFFFF"/>
          </w:divBdr>
          <w:divsChild>
            <w:div w:id="291709844">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614289439">
      <w:bodyDiv w:val="1"/>
      <w:marLeft w:val="0"/>
      <w:marRight w:val="0"/>
      <w:marTop w:val="0"/>
      <w:marBottom w:val="0"/>
      <w:divBdr>
        <w:top w:val="none" w:sz="0" w:space="0" w:color="auto"/>
        <w:left w:val="none" w:sz="0" w:space="0" w:color="auto"/>
        <w:bottom w:val="none" w:sz="0" w:space="0" w:color="auto"/>
        <w:right w:val="none" w:sz="0" w:space="0" w:color="auto"/>
      </w:divBdr>
      <w:divsChild>
        <w:div w:id="1517579619">
          <w:marLeft w:val="0"/>
          <w:marRight w:val="0"/>
          <w:marTop w:val="100"/>
          <w:marBottom w:val="100"/>
          <w:divBdr>
            <w:top w:val="none" w:sz="0" w:space="0" w:color="auto"/>
            <w:left w:val="single" w:sz="24" w:space="0" w:color="FFFFFF"/>
            <w:bottom w:val="none" w:sz="0" w:space="0" w:color="auto"/>
            <w:right w:val="single" w:sz="24" w:space="0" w:color="FFFFFF"/>
          </w:divBdr>
        </w:div>
        <w:div w:id="19315028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634138354">
      <w:bodyDiv w:val="1"/>
      <w:marLeft w:val="0"/>
      <w:marRight w:val="0"/>
      <w:marTop w:val="0"/>
      <w:marBottom w:val="0"/>
      <w:divBdr>
        <w:top w:val="none" w:sz="0" w:space="0" w:color="auto"/>
        <w:left w:val="none" w:sz="0" w:space="0" w:color="auto"/>
        <w:bottom w:val="none" w:sz="0" w:space="0" w:color="auto"/>
        <w:right w:val="none" w:sz="0" w:space="0" w:color="auto"/>
      </w:divBdr>
      <w:divsChild>
        <w:div w:id="207881806">
          <w:marLeft w:val="0"/>
          <w:marRight w:val="0"/>
          <w:marTop w:val="100"/>
          <w:marBottom w:val="100"/>
          <w:divBdr>
            <w:top w:val="none" w:sz="0" w:space="0" w:color="auto"/>
            <w:left w:val="single" w:sz="24" w:space="0" w:color="FFFFFF"/>
            <w:bottom w:val="none" w:sz="0" w:space="0" w:color="auto"/>
            <w:right w:val="single" w:sz="24" w:space="0" w:color="FFFFFF"/>
          </w:divBdr>
        </w:div>
        <w:div w:id="849301050">
          <w:marLeft w:val="0"/>
          <w:marRight w:val="0"/>
          <w:marTop w:val="100"/>
          <w:marBottom w:val="0"/>
          <w:divBdr>
            <w:top w:val="none" w:sz="0" w:space="0" w:color="auto"/>
            <w:left w:val="single" w:sz="24" w:space="0" w:color="FFFFFF"/>
            <w:bottom w:val="none" w:sz="0" w:space="0" w:color="auto"/>
            <w:right w:val="single" w:sz="24" w:space="0" w:color="FFFFFF"/>
          </w:divBdr>
          <w:divsChild>
            <w:div w:id="1737699979">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637877478">
      <w:bodyDiv w:val="1"/>
      <w:marLeft w:val="0"/>
      <w:marRight w:val="0"/>
      <w:marTop w:val="0"/>
      <w:marBottom w:val="0"/>
      <w:divBdr>
        <w:top w:val="none" w:sz="0" w:space="0" w:color="auto"/>
        <w:left w:val="none" w:sz="0" w:space="0" w:color="auto"/>
        <w:bottom w:val="none" w:sz="0" w:space="0" w:color="auto"/>
        <w:right w:val="none" w:sz="0" w:space="0" w:color="auto"/>
      </w:divBdr>
      <w:divsChild>
        <w:div w:id="1422608869">
          <w:marLeft w:val="0"/>
          <w:marRight w:val="0"/>
          <w:marTop w:val="100"/>
          <w:marBottom w:val="100"/>
          <w:divBdr>
            <w:top w:val="none" w:sz="0" w:space="0" w:color="auto"/>
            <w:left w:val="single" w:sz="24" w:space="0" w:color="FFFFFF"/>
            <w:bottom w:val="none" w:sz="0" w:space="0" w:color="auto"/>
            <w:right w:val="single" w:sz="24" w:space="0" w:color="FFFFFF"/>
          </w:divBdr>
        </w:div>
        <w:div w:id="18316747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641889180">
      <w:bodyDiv w:val="1"/>
      <w:marLeft w:val="0"/>
      <w:marRight w:val="0"/>
      <w:marTop w:val="0"/>
      <w:marBottom w:val="0"/>
      <w:divBdr>
        <w:top w:val="none" w:sz="0" w:space="0" w:color="auto"/>
        <w:left w:val="none" w:sz="0" w:space="0" w:color="auto"/>
        <w:bottom w:val="none" w:sz="0" w:space="0" w:color="auto"/>
        <w:right w:val="none" w:sz="0" w:space="0" w:color="auto"/>
      </w:divBdr>
      <w:divsChild>
        <w:div w:id="1124663473">
          <w:marLeft w:val="0"/>
          <w:marRight w:val="0"/>
          <w:marTop w:val="100"/>
          <w:marBottom w:val="100"/>
          <w:divBdr>
            <w:top w:val="none" w:sz="0" w:space="0" w:color="auto"/>
            <w:left w:val="single" w:sz="24" w:space="0" w:color="FFFFFF"/>
            <w:bottom w:val="none" w:sz="0" w:space="0" w:color="auto"/>
            <w:right w:val="single" w:sz="24" w:space="0" w:color="FFFFFF"/>
          </w:divBdr>
        </w:div>
        <w:div w:id="11883266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31270481">
      <w:bodyDiv w:val="1"/>
      <w:marLeft w:val="0"/>
      <w:marRight w:val="0"/>
      <w:marTop w:val="0"/>
      <w:marBottom w:val="0"/>
      <w:divBdr>
        <w:top w:val="none" w:sz="0" w:space="0" w:color="auto"/>
        <w:left w:val="none" w:sz="0" w:space="0" w:color="auto"/>
        <w:bottom w:val="none" w:sz="0" w:space="0" w:color="auto"/>
        <w:right w:val="none" w:sz="0" w:space="0" w:color="auto"/>
      </w:divBdr>
      <w:divsChild>
        <w:div w:id="410390625">
          <w:marLeft w:val="0"/>
          <w:marRight w:val="0"/>
          <w:marTop w:val="100"/>
          <w:marBottom w:val="100"/>
          <w:divBdr>
            <w:top w:val="none" w:sz="0" w:space="0" w:color="auto"/>
            <w:left w:val="single" w:sz="24" w:space="0" w:color="FFFFFF"/>
            <w:bottom w:val="none" w:sz="0" w:space="0" w:color="auto"/>
            <w:right w:val="single" w:sz="24" w:space="0" w:color="FFFFFF"/>
          </w:divBdr>
        </w:div>
        <w:div w:id="358093056">
          <w:marLeft w:val="0"/>
          <w:marRight w:val="0"/>
          <w:marTop w:val="100"/>
          <w:marBottom w:val="0"/>
          <w:divBdr>
            <w:top w:val="none" w:sz="0" w:space="0" w:color="auto"/>
            <w:left w:val="single" w:sz="24" w:space="0" w:color="FFFFFF"/>
            <w:bottom w:val="none" w:sz="0" w:space="0" w:color="auto"/>
            <w:right w:val="single" w:sz="24" w:space="0" w:color="FFFFFF"/>
          </w:divBdr>
          <w:divsChild>
            <w:div w:id="1198279105">
              <w:marLeft w:val="0"/>
              <w:marRight w:val="167"/>
              <w:marTop w:val="335"/>
              <w:marBottom w:val="335"/>
              <w:divBdr>
                <w:top w:val="single" w:sz="6" w:space="0" w:color="3366FF"/>
                <w:left w:val="none" w:sz="0" w:space="0" w:color="auto"/>
                <w:bottom w:val="single" w:sz="6" w:space="0" w:color="3366FF"/>
                <w:right w:val="none" w:sz="0" w:space="0" w:color="auto"/>
              </w:divBdr>
            </w:div>
            <w:div w:id="186871826">
              <w:marLeft w:val="0"/>
              <w:marRight w:val="167"/>
              <w:marTop w:val="335"/>
              <w:marBottom w:val="335"/>
              <w:divBdr>
                <w:top w:val="single" w:sz="6" w:space="0" w:color="3366FF"/>
                <w:left w:val="none" w:sz="0" w:space="0" w:color="auto"/>
                <w:bottom w:val="single" w:sz="6" w:space="0" w:color="3366FF"/>
                <w:right w:val="none" w:sz="0" w:space="0" w:color="auto"/>
              </w:divBdr>
            </w:div>
            <w:div w:id="29839252">
              <w:marLeft w:val="0"/>
              <w:marRight w:val="167"/>
              <w:marTop w:val="335"/>
              <w:marBottom w:val="335"/>
              <w:divBdr>
                <w:top w:val="single" w:sz="6" w:space="0" w:color="3366FF"/>
                <w:left w:val="none" w:sz="0" w:space="0" w:color="auto"/>
                <w:bottom w:val="single" w:sz="6" w:space="0" w:color="3366FF"/>
                <w:right w:val="none" w:sz="0" w:space="0" w:color="auto"/>
              </w:divBdr>
            </w:div>
            <w:div w:id="1707872808">
              <w:marLeft w:val="0"/>
              <w:marRight w:val="167"/>
              <w:marTop w:val="335"/>
              <w:marBottom w:val="335"/>
              <w:divBdr>
                <w:top w:val="single" w:sz="6" w:space="0" w:color="3366FF"/>
                <w:left w:val="none" w:sz="0" w:space="0" w:color="auto"/>
                <w:bottom w:val="single" w:sz="6" w:space="0" w:color="3366FF"/>
                <w:right w:val="none" w:sz="0" w:space="0" w:color="auto"/>
              </w:divBdr>
            </w:div>
            <w:div w:id="2055932214">
              <w:marLeft w:val="0"/>
              <w:marRight w:val="167"/>
              <w:marTop w:val="335"/>
              <w:marBottom w:val="335"/>
              <w:divBdr>
                <w:top w:val="single" w:sz="6" w:space="0" w:color="3366FF"/>
                <w:left w:val="none" w:sz="0" w:space="0" w:color="auto"/>
                <w:bottom w:val="single" w:sz="6" w:space="0" w:color="3366FF"/>
                <w:right w:val="none" w:sz="0" w:space="0" w:color="auto"/>
              </w:divBdr>
            </w:div>
            <w:div w:id="1653215579">
              <w:marLeft w:val="0"/>
              <w:marRight w:val="167"/>
              <w:marTop w:val="335"/>
              <w:marBottom w:val="335"/>
              <w:divBdr>
                <w:top w:val="single" w:sz="6" w:space="0" w:color="3366FF"/>
                <w:left w:val="none" w:sz="0" w:space="0" w:color="auto"/>
                <w:bottom w:val="single" w:sz="6" w:space="0" w:color="3366FF"/>
                <w:right w:val="none" w:sz="0" w:space="0" w:color="auto"/>
              </w:divBdr>
            </w:div>
            <w:div w:id="1022047197">
              <w:marLeft w:val="0"/>
              <w:marRight w:val="167"/>
              <w:marTop w:val="335"/>
              <w:marBottom w:val="335"/>
              <w:divBdr>
                <w:top w:val="single" w:sz="6" w:space="0" w:color="3366FF"/>
                <w:left w:val="none" w:sz="0" w:space="0" w:color="auto"/>
                <w:bottom w:val="single" w:sz="6" w:space="0" w:color="3366FF"/>
                <w:right w:val="none" w:sz="0" w:space="0" w:color="auto"/>
              </w:divBdr>
            </w:div>
            <w:div w:id="860510470">
              <w:marLeft w:val="0"/>
              <w:marRight w:val="167"/>
              <w:marTop w:val="335"/>
              <w:marBottom w:val="335"/>
              <w:divBdr>
                <w:top w:val="single" w:sz="6" w:space="0" w:color="3366FF"/>
                <w:left w:val="none" w:sz="0" w:space="0" w:color="auto"/>
                <w:bottom w:val="single" w:sz="6" w:space="0" w:color="3366FF"/>
                <w:right w:val="none" w:sz="0" w:space="0" w:color="auto"/>
              </w:divBdr>
            </w:div>
            <w:div w:id="530991486">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738285201">
      <w:bodyDiv w:val="1"/>
      <w:marLeft w:val="0"/>
      <w:marRight w:val="0"/>
      <w:marTop w:val="0"/>
      <w:marBottom w:val="0"/>
      <w:divBdr>
        <w:top w:val="none" w:sz="0" w:space="0" w:color="auto"/>
        <w:left w:val="none" w:sz="0" w:space="0" w:color="auto"/>
        <w:bottom w:val="none" w:sz="0" w:space="0" w:color="auto"/>
        <w:right w:val="none" w:sz="0" w:space="0" w:color="auto"/>
      </w:divBdr>
      <w:divsChild>
        <w:div w:id="2048873043">
          <w:marLeft w:val="0"/>
          <w:marRight w:val="0"/>
          <w:marTop w:val="100"/>
          <w:marBottom w:val="100"/>
          <w:divBdr>
            <w:top w:val="none" w:sz="0" w:space="0" w:color="auto"/>
            <w:left w:val="single" w:sz="24" w:space="0" w:color="FFFFFF"/>
            <w:bottom w:val="none" w:sz="0" w:space="0" w:color="auto"/>
            <w:right w:val="single" w:sz="24" w:space="0" w:color="FFFFFF"/>
          </w:divBdr>
        </w:div>
        <w:div w:id="1976570138">
          <w:marLeft w:val="0"/>
          <w:marRight w:val="0"/>
          <w:marTop w:val="100"/>
          <w:marBottom w:val="0"/>
          <w:divBdr>
            <w:top w:val="none" w:sz="0" w:space="0" w:color="auto"/>
            <w:left w:val="single" w:sz="24" w:space="0" w:color="FFFFFF"/>
            <w:bottom w:val="none" w:sz="0" w:space="0" w:color="auto"/>
            <w:right w:val="single" w:sz="24" w:space="0" w:color="FFFFFF"/>
          </w:divBdr>
          <w:divsChild>
            <w:div w:id="1507553861">
              <w:marLeft w:val="0"/>
              <w:marRight w:val="167"/>
              <w:marTop w:val="335"/>
              <w:marBottom w:val="335"/>
              <w:divBdr>
                <w:top w:val="single" w:sz="6" w:space="0" w:color="3366FF"/>
                <w:left w:val="none" w:sz="0" w:space="0" w:color="auto"/>
                <w:bottom w:val="single" w:sz="6" w:space="0" w:color="3366FF"/>
                <w:right w:val="none" w:sz="0" w:space="0" w:color="auto"/>
              </w:divBdr>
            </w:div>
            <w:div w:id="1553954625">
              <w:marLeft w:val="0"/>
              <w:marRight w:val="167"/>
              <w:marTop w:val="335"/>
              <w:marBottom w:val="335"/>
              <w:divBdr>
                <w:top w:val="single" w:sz="6" w:space="0" w:color="3366FF"/>
                <w:left w:val="none" w:sz="0" w:space="0" w:color="auto"/>
                <w:bottom w:val="single" w:sz="6" w:space="0" w:color="3366FF"/>
                <w:right w:val="none" w:sz="0" w:space="0" w:color="auto"/>
              </w:divBdr>
            </w:div>
            <w:div w:id="611936127">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738945557">
      <w:bodyDiv w:val="1"/>
      <w:marLeft w:val="0"/>
      <w:marRight w:val="0"/>
      <w:marTop w:val="0"/>
      <w:marBottom w:val="0"/>
      <w:divBdr>
        <w:top w:val="none" w:sz="0" w:space="0" w:color="auto"/>
        <w:left w:val="none" w:sz="0" w:space="0" w:color="auto"/>
        <w:bottom w:val="none" w:sz="0" w:space="0" w:color="auto"/>
        <w:right w:val="none" w:sz="0" w:space="0" w:color="auto"/>
      </w:divBdr>
      <w:divsChild>
        <w:div w:id="291836069">
          <w:marLeft w:val="0"/>
          <w:marRight w:val="0"/>
          <w:marTop w:val="100"/>
          <w:marBottom w:val="100"/>
          <w:divBdr>
            <w:top w:val="none" w:sz="0" w:space="0" w:color="auto"/>
            <w:left w:val="single" w:sz="24" w:space="0" w:color="FFFFFF"/>
            <w:bottom w:val="none" w:sz="0" w:space="0" w:color="auto"/>
            <w:right w:val="single" w:sz="24" w:space="0" w:color="FFFFFF"/>
          </w:divBdr>
        </w:div>
        <w:div w:id="580409618">
          <w:marLeft w:val="0"/>
          <w:marRight w:val="0"/>
          <w:marTop w:val="100"/>
          <w:marBottom w:val="0"/>
          <w:divBdr>
            <w:top w:val="none" w:sz="0" w:space="0" w:color="auto"/>
            <w:left w:val="single" w:sz="24" w:space="0" w:color="FFFFFF"/>
            <w:bottom w:val="none" w:sz="0" w:space="0" w:color="auto"/>
            <w:right w:val="single" w:sz="24" w:space="0" w:color="FFFFFF"/>
          </w:divBdr>
          <w:divsChild>
            <w:div w:id="463741468">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776145966">
      <w:bodyDiv w:val="1"/>
      <w:marLeft w:val="0"/>
      <w:marRight w:val="0"/>
      <w:marTop w:val="0"/>
      <w:marBottom w:val="0"/>
      <w:divBdr>
        <w:top w:val="none" w:sz="0" w:space="0" w:color="auto"/>
        <w:left w:val="none" w:sz="0" w:space="0" w:color="auto"/>
        <w:bottom w:val="none" w:sz="0" w:space="0" w:color="auto"/>
        <w:right w:val="none" w:sz="0" w:space="0" w:color="auto"/>
      </w:divBdr>
      <w:divsChild>
        <w:div w:id="1262910769">
          <w:marLeft w:val="0"/>
          <w:marRight w:val="0"/>
          <w:marTop w:val="100"/>
          <w:marBottom w:val="100"/>
          <w:divBdr>
            <w:top w:val="none" w:sz="0" w:space="0" w:color="auto"/>
            <w:left w:val="single" w:sz="24" w:space="0" w:color="FFFFFF"/>
            <w:bottom w:val="none" w:sz="0" w:space="0" w:color="auto"/>
            <w:right w:val="single" w:sz="24" w:space="0" w:color="FFFFFF"/>
          </w:divBdr>
        </w:div>
        <w:div w:id="11204150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4930763">
      <w:bodyDiv w:val="1"/>
      <w:marLeft w:val="0"/>
      <w:marRight w:val="0"/>
      <w:marTop w:val="0"/>
      <w:marBottom w:val="0"/>
      <w:divBdr>
        <w:top w:val="none" w:sz="0" w:space="0" w:color="auto"/>
        <w:left w:val="none" w:sz="0" w:space="0" w:color="auto"/>
        <w:bottom w:val="none" w:sz="0" w:space="0" w:color="auto"/>
        <w:right w:val="none" w:sz="0" w:space="0" w:color="auto"/>
      </w:divBdr>
      <w:divsChild>
        <w:div w:id="1503006768">
          <w:marLeft w:val="0"/>
          <w:marRight w:val="0"/>
          <w:marTop w:val="100"/>
          <w:marBottom w:val="100"/>
          <w:divBdr>
            <w:top w:val="none" w:sz="0" w:space="0" w:color="auto"/>
            <w:left w:val="single" w:sz="24" w:space="0" w:color="FFFFFF"/>
            <w:bottom w:val="none" w:sz="0" w:space="0" w:color="auto"/>
            <w:right w:val="single" w:sz="24" w:space="0" w:color="FFFFFF"/>
          </w:divBdr>
        </w:div>
        <w:div w:id="1586765123">
          <w:marLeft w:val="0"/>
          <w:marRight w:val="0"/>
          <w:marTop w:val="100"/>
          <w:marBottom w:val="0"/>
          <w:divBdr>
            <w:top w:val="none" w:sz="0" w:space="0" w:color="auto"/>
            <w:left w:val="single" w:sz="24" w:space="0" w:color="FFFFFF"/>
            <w:bottom w:val="none" w:sz="0" w:space="0" w:color="auto"/>
            <w:right w:val="single" w:sz="24" w:space="0" w:color="FFFFFF"/>
          </w:divBdr>
          <w:divsChild>
            <w:div w:id="459879519">
              <w:marLeft w:val="0"/>
              <w:marRight w:val="167"/>
              <w:marTop w:val="335"/>
              <w:marBottom w:val="335"/>
              <w:divBdr>
                <w:top w:val="single" w:sz="6" w:space="0" w:color="3366FF"/>
                <w:left w:val="none" w:sz="0" w:space="0" w:color="auto"/>
                <w:bottom w:val="single" w:sz="6" w:space="0" w:color="3366FF"/>
                <w:right w:val="none" w:sz="0" w:space="0" w:color="auto"/>
              </w:divBdr>
            </w:div>
            <w:div w:id="1677808488">
              <w:marLeft w:val="0"/>
              <w:marRight w:val="167"/>
              <w:marTop w:val="335"/>
              <w:marBottom w:val="335"/>
              <w:divBdr>
                <w:top w:val="single" w:sz="6" w:space="0" w:color="3366FF"/>
                <w:left w:val="none" w:sz="0" w:space="0" w:color="auto"/>
                <w:bottom w:val="single" w:sz="6" w:space="0" w:color="3366FF"/>
                <w:right w:val="none" w:sz="0" w:space="0" w:color="auto"/>
              </w:divBdr>
            </w:div>
            <w:div w:id="1501042317">
              <w:marLeft w:val="0"/>
              <w:marRight w:val="167"/>
              <w:marTop w:val="335"/>
              <w:marBottom w:val="335"/>
              <w:divBdr>
                <w:top w:val="single" w:sz="6" w:space="0" w:color="3366FF"/>
                <w:left w:val="none" w:sz="0" w:space="0" w:color="auto"/>
                <w:bottom w:val="single" w:sz="6" w:space="0" w:color="3366FF"/>
                <w:right w:val="none" w:sz="0" w:space="0" w:color="auto"/>
              </w:divBdr>
            </w:div>
            <w:div w:id="810632606">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842234228">
      <w:bodyDiv w:val="1"/>
      <w:marLeft w:val="0"/>
      <w:marRight w:val="0"/>
      <w:marTop w:val="0"/>
      <w:marBottom w:val="0"/>
      <w:divBdr>
        <w:top w:val="none" w:sz="0" w:space="0" w:color="auto"/>
        <w:left w:val="none" w:sz="0" w:space="0" w:color="auto"/>
        <w:bottom w:val="none" w:sz="0" w:space="0" w:color="auto"/>
        <w:right w:val="none" w:sz="0" w:space="0" w:color="auto"/>
      </w:divBdr>
      <w:divsChild>
        <w:div w:id="2094819291">
          <w:marLeft w:val="0"/>
          <w:marRight w:val="167"/>
          <w:marTop w:val="335"/>
          <w:marBottom w:val="335"/>
          <w:divBdr>
            <w:top w:val="single" w:sz="6" w:space="0" w:color="3366FF"/>
            <w:left w:val="none" w:sz="0" w:space="0" w:color="auto"/>
            <w:bottom w:val="single" w:sz="6" w:space="0" w:color="3366FF"/>
            <w:right w:val="none" w:sz="0" w:space="0" w:color="auto"/>
          </w:divBdr>
        </w:div>
      </w:divsChild>
    </w:div>
    <w:div w:id="847982046">
      <w:bodyDiv w:val="1"/>
      <w:marLeft w:val="0"/>
      <w:marRight w:val="0"/>
      <w:marTop w:val="0"/>
      <w:marBottom w:val="0"/>
      <w:divBdr>
        <w:top w:val="none" w:sz="0" w:space="0" w:color="auto"/>
        <w:left w:val="none" w:sz="0" w:space="0" w:color="auto"/>
        <w:bottom w:val="none" w:sz="0" w:space="0" w:color="auto"/>
        <w:right w:val="none" w:sz="0" w:space="0" w:color="auto"/>
      </w:divBdr>
      <w:divsChild>
        <w:div w:id="1260913998">
          <w:marLeft w:val="0"/>
          <w:marRight w:val="0"/>
          <w:marTop w:val="100"/>
          <w:marBottom w:val="100"/>
          <w:divBdr>
            <w:top w:val="none" w:sz="0" w:space="0" w:color="auto"/>
            <w:left w:val="single" w:sz="24" w:space="0" w:color="FFFFFF"/>
            <w:bottom w:val="none" w:sz="0" w:space="0" w:color="auto"/>
            <w:right w:val="single" w:sz="24" w:space="0" w:color="FFFFFF"/>
          </w:divBdr>
        </w:div>
        <w:div w:id="1918246552">
          <w:marLeft w:val="0"/>
          <w:marRight w:val="0"/>
          <w:marTop w:val="100"/>
          <w:marBottom w:val="0"/>
          <w:divBdr>
            <w:top w:val="none" w:sz="0" w:space="0" w:color="auto"/>
            <w:left w:val="single" w:sz="24" w:space="0" w:color="FFFFFF"/>
            <w:bottom w:val="none" w:sz="0" w:space="0" w:color="auto"/>
            <w:right w:val="single" w:sz="24" w:space="0" w:color="FFFFFF"/>
          </w:divBdr>
          <w:divsChild>
            <w:div w:id="42606388">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007634638">
      <w:bodyDiv w:val="1"/>
      <w:marLeft w:val="0"/>
      <w:marRight w:val="0"/>
      <w:marTop w:val="0"/>
      <w:marBottom w:val="0"/>
      <w:divBdr>
        <w:top w:val="none" w:sz="0" w:space="0" w:color="auto"/>
        <w:left w:val="none" w:sz="0" w:space="0" w:color="auto"/>
        <w:bottom w:val="none" w:sz="0" w:space="0" w:color="auto"/>
        <w:right w:val="none" w:sz="0" w:space="0" w:color="auto"/>
      </w:divBdr>
      <w:divsChild>
        <w:div w:id="362484056">
          <w:marLeft w:val="0"/>
          <w:marRight w:val="0"/>
          <w:marTop w:val="100"/>
          <w:marBottom w:val="100"/>
          <w:divBdr>
            <w:top w:val="none" w:sz="0" w:space="0" w:color="auto"/>
            <w:left w:val="single" w:sz="24" w:space="0" w:color="FFFFFF"/>
            <w:bottom w:val="none" w:sz="0" w:space="0" w:color="auto"/>
            <w:right w:val="single" w:sz="24" w:space="0" w:color="FFFFFF"/>
          </w:divBdr>
        </w:div>
        <w:div w:id="5862294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19627133">
      <w:bodyDiv w:val="1"/>
      <w:marLeft w:val="0"/>
      <w:marRight w:val="0"/>
      <w:marTop w:val="0"/>
      <w:marBottom w:val="0"/>
      <w:divBdr>
        <w:top w:val="none" w:sz="0" w:space="0" w:color="auto"/>
        <w:left w:val="none" w:sz="0" w:space="0" w:color="auto"/>
        <w:bottom w:val="none" w:sz="0" w:space="0" w:color="auto"/>
        <w:right w:val="none" w:sz="0" w:space="0" w:color="auto"/>
      </w:divBdr>
      <w:divsChild>
        <w:div w:id="1471170076">
          <w:marLeft w:val="0"/>
          <w:marRight w:val="0"/>
          <w:marTop w:val="100"/>
          <w:marBottom w:val="100"/>
          <w:divBdr>
            <w:top w:val="none" w:sz="0" w:space="0" w:color="auto"/>
            <w:left w:val="single" w:sz="24" w:space="0" w:color="FFFFFF"/>
            <w:bottom w:val="none" w:sz="0" w:space="0" w:color="auto"/>
            <w:right w:val="single" w:sz="24" w:space="0" w:color="FFFFFF"/>
          </w:divBdr>
        </w:div>
        <w:div w:id="3575136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38119411">
      <w:bodyDiv w:val="1"/>
      <w:marLeft w:val="0"/>
      <w:marRight w:val="0"/>
      <w:marTop w:val="0"/>
      <w:marBottom w:val="0"/>
      <w:divBdr>
        <w:top w:val="none" w:sz="0" w:space="0" w:color="auto"/>
        <w:left w:val="none" w:sz="0" w:space="0" w:color="auto"/>
        <w:bottom w:val="none" w:sz="0" w:space="0" w:color="auto"/>
        <w:right w:val="none" w:sz="0" w:space="0" w:color="auto"/>
      </w:divBdr>
      <w:divsChild>
        <w:div w:id="970986831">
          <w:marLeft w:val="0"/>
          <w:marRight w:val="0"/>
          <w:marTop w:val="100"/>
          <w:marBottom w:val="100"/>
          <w:divBdr>
            <w:top w:val="none" w:sz="0" w:space="0" w:color="auto"/>
            <w:left w:val="single" w:sz="24" w:space="0" w:color="FFFFFF"/>
            <w:bottom w:val="none" w:sz="0" w:space="0" w:color="auto"/>
            <w:right w:val="single" w:sz="24" w:space="0" w:color="FFFFFF"/>
          </w:divBdr>
        </w:div>
        <w:div w:id="1138650932">
          <w:marLeft w:val="0"/>
          <w:marRight w:val="0"/>
          <w:marTop w:val="100"/>
          <w:marBottom w:val="0"/>
          <w:divBdr>
            <w:top w:val="none" w:sz="0" w:space="0" w:color="auto"/>
            <w:left w:val="single" w:sz="24" w:space="0" w:color="FFFFFF"/>
            <w:bottom w:val="none" w:sz="0" w:space="0" w:color="auto"/>
            <w:right w:val="single" w:sz="24" w:space="0" w:color="FFFFFF"/>
          </w:divBdr>
          <w:divsChild>
            <w:div w:id="114835118">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055007985">
      <w:bodyDiv w:val="1"/>
      <w:marLeft w:val="0"/>
      <w:marRight w:val="0"/>
      <w:marTop w:val="0"/>
      <w:marBottom w:val="0"/>
      <w:divBdr>
        <w:top w:val="none" w:sz="0" w:space="0" w:color="auto"/>
        <w:left w:val="none" w:sz="0" w:space="0" w:color="auto"/>
        <w:bottom w:val="none" w:sz="0" w:space="0" w:color="auto"/>
        <w:right w:val="none" w:sz="0" w:space="0" w:color="auto"/>
      </w:divBdr>
      <w:divsChild>
        <w:div w:id="2101414409">
          <w:marLeft w:val="0"/>
          <w:marRight w:val="0"/>
          <w:marTop w:val="100"/>
          <w:marBottom w:val="100"/>
          <w:divBdr>
            <w:top w:val="none" w:sz="0" w:space="0" w:color="auto"/>
            <w:left w:val="single" w:sz="24" w:space="0" w:color="FFFFFF"/>
            <w:bottom w:val="none" w:sz="0" w:space="0" w:color="auto"/>
            <w:right w:val="single" w:sz="24" w:space="0" w:color="FFFFFF"/>
          </w:divBdr>
        </w:div>
        <w:div w:id="2129544612">
          <w:marLeft w:val="0"/>
          <w:marRight w:val="0"/>
          <w:marTop w:val="100"/>
          <w:marBottom w:val="0"/>
          <w:divBdr>
            <w:top w:val="none" w:sz="0" w:space="0" w:color="auto"/>
            <w:left w:val="single" w:sz="24" w:space="0" w:color="FFFFFF"/>
            <w:bottom w:val="none" w:sz="0" w:space="0" w:color="auto"/>
            <w:right w:val="single" w:sz="24" w:space="0" w:color="FFFFFF"/>
          </w:divBdr>
          <w:divsChild>
            <w:div w:id="311911239">
              <w:marLeft w:val="0"/>
              <w:marRight w:val="167"/>
              <w:marTop w:val="335"/>
              <w:marBottom w:val="335"/>
              <w:divBdr>
                <w:top w:val="single" w:sz="6" w:space="0" w:color="3366FF"/>
                <w:left w:val="none" w:sz="0" w:space="0" w:color="auto"/>
                <w:bottom w:val="single" w:sz="6" w:space="0" w:color="3366FF"/>
                <w:right w:val="none" w:sz="0" w:space="0" w:color="auto"/>
              </w:divBdr>
            </w:div>
            <w:div w:id="1300307757">
              <w:marLeft w:val="0"/>
              <w:marRight w:val="167"/>
              <w:marTop w:val="335"/>
              <w:marBottom w:val="335"/>
              <w:divBdr>
                <w:top w:val="single" w:sz="6" w:space="0" w:color="3366FF"/>
                <w:left w:val="none" w:sz="0" w:space="0" w:color="auto"/>
                <w:bottom w:val="single" w:sz="6" w:space="0" w:color="3366FF"/>
                <w:right w:val="none" w:sz="0" w:space="0" w:color="auto"/>
              </w:divBdr>
            </w:div>
            <w:div w:id="197208515">
              <w:marLeft w:val="0"/>
              <w:marRight w:val="167"/>
              <w:marTop w:val="335"/>
              <w:marBottom w:val="335"/>
              <w:divBdr>
                <w:top w:val="single" w:sz="6" w:space="0" w:color="3366FF"/>
                <w:left w:val="none" w:sz="0" w:space="0" w:color="auto"/>
                <w:bottom w:val="single" w:sz="6" w:space="0" w:color="3366FF"/>
                <w:right w:val="none" w:sz="0" w:space="0" w:color="auto"/>
              </w:divBdr>
            </w:div>
            <w:div w:id="1541818799">
              <w:marLeft w:val="0"/>
              <w:marRight w:val="167"/>
              <w:marTop w:val="335"/>
              <w:marBottom w:val="335"/>
              <w:divBdr>
                <w:top w:val="single" w:sz="6" w:space="0" w:color="3366FF"/>
                <w:left w:val="none" w:sz="0" w:space="0" w:color="auto"/>
                <w:bottom w:val="single" w:sz="6" w:space="0" w:color="3366FF"/>
                <w:right w:val="none" w:sz="0" w:space="0" w:color="auto"/>
              </w:divBdr>
            </w:div>
            <w:div w:id="219681497">
              <w:marLeft w:val="0"/>
              <w:marRight w:val="167"/>
              <w:marTop w:val="335"/>
              <w:marBottom w:val="335"/>
              <w:divBdr>
                <w:top w:val="single" w:sz="6" w:space="0" w:color="3366FF"/>
                <w:left w:val="none" w:sz="0" w:space="0" w:color="auto"/>
                <w:bottom w:val="single" w:sz="6" w:space="0" w:color="3366FF"/>
                <w:right w:val="none" w:sz="0" w:space="0" w:color="auto"/>
              </w:divBdr>
            </w:div>
            <w:div w:id="1140613029">
              <w:marLeft w:val="0"/>
              <w:marRight w:val="167"/>
              <w:marTop w:val="335"/>
              <w:marBottom w:val="335"/>
              <w:divBdr>
                <w:top w:val="single" w:sz="6" w:space="0" w:color="3366FF"/>
                <w:left w:val="none" w:sz="0" w:space="0" w:color="auto"/>
                <w:bottom w:val="single" w:sz="6" w:space="0" w:color="3366FF"/>
                <w:right w:val="none" w:sz="0" w:space="0" w:color="auto"/>
              </w:divBdr>
            </w:div>
            <w:div w:id="1374160577">
              <w:marLeft w:val="0"/>
              <w:marRight w:val="167"/>
              <w:marTop w:val="335"/>
              <w:marBottom w:val="335"/>
              <w:divBdr>
                <w:top w:val="single" w:sz="6" w:space="0" w:color="3366FF"/>
                <w:left w:val="none" w:sz="0" w:space="0" w:color="auto"/>
                <w:bottom w:val="single" w:sz="6" w:space="0" w:color="3366FF"/>
                <w:right w:val="none" w:sz="0" w:space="0" w:color="auto"/>
              </w:divBdr>
            </w:div>
            <w:div w:id="1737243549">
              <w:marLeft w:val="0"/>
              <w:marRight w:val="167"/>
              <w:marTop w:val="335"/>
              <w:marBottom w:val="335"/>
              <w:divBdr>
                <w:top w:val="single" w:sz="6" w:space="0" w:color="3366FF"/>
                <w:left w:val="none" w:sz="0" w:space="0" w:color="auto"/>
                <w:bottom w:val="single" w:sz="6" w:space="0" w:color="3366FF"/>
                <w:right w:val="none" w:sz="0" w:space="0" w:color="auto"/>
              </w:divBdr>
            </w:div>
            <w:div w:id="1140540037">
              <w:marLeft w:val="0"/>
              <w:marRight w:val="167"/>
              <w:marTop w:val="335"/>
              <w:marBottom w:val="335"/>
              <w:divBdr>
                <w:top w:val="single" w:sz="6" w:space="0" w:color="3366FF"/>
                <w:left w:val="none" w:sz="0" w:space="0" w:color="auto"/>
                <w:bottom w:val="single" w:sz="6" w:space="0" w:color="3366FF"/>
                <w:right w:val="none" w:sz="0" w:space="0" w:color="auto"/>
              </w:divBdr>
            </w:div>
            <w:div w:id="1254243136">
              <w:marLeft w:val="0"/>
              <w:marRight w:val="167"/>
              <w:marTop w:val="335"/>
              <w:marBottom w:val="335"/>
              <w:divBdr>
                <w:top w:val="single" w:sz="6" w:space="0" w:color="3366FF"/>
                <w:left w:val="none" w:sz="0" w:space="0" w:color="auto"/>
                <w:bottom w:val="single" w:sz="6" w:space="0" w:color="3366FF"/>
                <w:right w:val="none" w:sz="0" w:space="0" w:color="auto"/>
              </w:divBdr>
            </w:div>
            <w:div w:id="352926384">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091436652">
      <w:bodyDiv w:val="1"/>
      <w:marLeft w:val="0"/>
      <w:marRight w:val="0"/>
      <w:marTop w:val="0"/>
      <w:marBottom w:val="0"/>
      <w:divBdr>
        <w:top w:val="none" w:sz="0" w:space="0" w:color="auto"/>
        <w:left w:val="none" w:sz="0" w:space="0" w:color="auto"/>
        <w:bottom w:val="none" w:sz="0" w:space="0" w:color="auto"/>
        <w:right w:val="none" w:sz="0" w:space="0" w:color="auto"/>
      </w:divBdr>
      <w:divsChild>
        <w:div w:id="1776635767">
          <w:marLeft w:val="0"/>
          <w:marRight w:val="0"/>
          <w:marTop w:val="100"/>
          <w:marBottom w:val="100"/>
          <w:divBdr>
            <w:top w:val="none" w:sz="0" w:space="0" w:color="auto"/>
            <w:left w:val="single" w:sz="24" w:space="0" w:color="FFFFFF"/>
            <w:bottom w:val="none" w:sz="0" w:space="0" w:color="auto"/>
            <w:right w:val="single" w:sz="24" w:space="0" w:color="FFFFFF"/>
          </w:divBdr>
        </w:div>
        <w:div w:id="795442223">
          <w:marLeft w:val="0"/>
          <w:marRight w:val="0"/>
          <w:marTop w:val="100"/>
          <w:marBottom w:val="0"/>
          <w:divBdr>
            <w:top w:val="none" w:sz="0" w:space="0" w:color="auto"/>
            <w:left w:val="single" w:sz="24" w:space="0" w:color="FFFFFF"/>
            <w:bottom w:val="none" w:sz="0" w:space="0" w:color="auto"/>
            <w:right w:val="single" w:sz="24" w:space="0" w:color="FFFFFF"/>
          </w:divBdr>
          <w:divsChild>
            <w:div w:id="652105427">
              <w:marLeft w:val="0"/>
              <w:marRight w:val="167"/>
              <w:marTop w:val="335"/>
              <w:marBottom w:val="335"/>
              <w:divBdr>
                <w:top w:val="single" w:sz="6" w:space="0" w:color="3366FF"/>
                <w:left w:val="none" w:sz="0" w:space="0" w:color="auto"/>
                <w:bottom w:val="single" w:sz="6" w:space="0" w:color="3366FF"/>
                <w:right w:val="none" w:sz="0" w:space="0" w:color="auto"/>
              </w:divBdr>
            </w:div>
            <w:div w:id="1198742742">
              <w:marLeft w:val="0"/>
              <w:marRight w:val="167"/>
              <w:marTop w:val="335"/>
              <w:marBottom w:val="335"/>
              <w:divBdr>
                <w:top w:val="single" w:sz="6" w:space="0" w:color="3366FF"/>
                <w:left w:val="none" w:sz="0" w:space="0" w:color="auto"/>
                <w:bottom w:val="single" w:sz="6" w:space="0" w:color="3366FF"/>
                <w:right w:val="none" w:sz="0" w:space="0" w:color="auto"/>
              </w:divBdr>
            </w:div>
            <w:div w:id="651562203">
              <w:marLeft w:val="0"/>
              <w:marRight w:val="167"/>
              <w:marTop w:val="335"/>
              <w:marBottom w:val="335"/>
              <w:divBdr>
                <w:top w:val="single" w:sz="6" w:space="0" w:color="3366FF"/>
                <w:left w:val="none" w:sz="0" w:space="0" w:color="auto"/>
                <w:bottom w:val="single" w:sz="6" w:space="0" w:color="3366FF"/>
                <w:right w:val="none" w:sz="0" w:space="0" w:color="auto"/>
              </w:divBdr>
            </w:div>
            <w:div w:id="915672371">
              <w:marLeft w:val="0"/>
              <w:marRight w:val="167"/>
              <w:marTop w:val="335"/>
              <w:marBottom w:val="335"/>
              <w:divBdr>
                <w:top w:val="single" w:sz="6" w:space="0" w:color="3366FF"/>
                <w:left w:val="none" w:sz="0" w:space="0" w:color="auto"/>
                <w:bottom w:val="single" w:sz="6" w:space="0" w:color="3366FF"/>
                <w:right w:val="none" w:sz="0" w:space="0" w:color="auto"/>
              </w:divBdr>
            </w:div>
            <w:div w:id="492721042">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157452050">
      <w:bodyDiv w:val="1"/>
      <w:marLeft w:val="0"/>
      <w:marRight w:val="0"/>
      <w:marTop w:val="0"/>
      <w:marBottom w:val="0"/>
      <w:divBdr>
        <w:top w:val="none" w:sz="0" w:space="0" w:color="auto"/>
        <w:left w:val="none" w:sz="0" w:space="0" w:color="auto"/>
        <w:bottom w:val="none" w:sz="0" w:space="0" w:color="auto"/>
        <w:right w:val="none" w:sz="0" w:space="0" w:color="auto"/>
      </w:divBdr>
      <w:divsChild>
        <w:div w:id="875124244">
          <w:marLeft w:val="0"/>
          <w:marRight w:val="0"/>
          <w:marTop w:val="100"/>
          <w:marBottom w:val="100"/>
          <w:divBdr>
            <w:top w:val="none" w:sz="0" w:space="0" w:color="auto"/>
            <w:left w:val="single" w:sz="24" w:space="0" w:color="FFFFFF"/>
            <w:bottom w:val="none" w:sz="0" w:space="0" w:color="auto"/>
            <w:right w:val="single" w:sz="24" w:space="0" w:color="FFFFFF"/>
          </w:divBdr>
        </w:div>
        <w:div w:id="19962540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64855833">
      <w:bodyDiv w:val="1"/>
      <w:marLeft w:val="0"/>
      <w:marRight w:val="0"/>
      <w:marTop w:val="0"/>
      <w:marBottom w:val="0"/>
      <w:divBdr>
        <w:top w:val="none" w:sz="0" w:space="0" w:color="auto"/>
        <w:left w:val="none" w:sz="0" w:space="0" w:color="auto"/>
        <w:bottom w:val="none" w:sz="0" w:space="0" w:color="auto"/>
        <w:right w:val="none" w:sz="0" w:space="0" w:color="auto"/>
      </w:divBdr>
      <w:divsChild>
        <w:div w:id="1753621291">
          <w:marLeft w:val="0"/>
          <w:marRight w:val="0"/>
          <w:marTop w:val="100"/>
          <w:marBottom w:val="100"/>
          <w:divBdr>
            <w:top w:val="none" w:sz="0" w:space="0" w:color="auto"/>
            <w:left w:val="single" w:sz="24" w:space="0" w:color="FFFFFF"/>
            <w:bottom w:val="none" w:sz="0" w:space="0" w:color="auto"/>
            <w:right w:val="single" w:sz="24" w:space="0" w:color="FFFFFF"/>
          </w:divBdr>
        </w:div>
        <w:div w:id="1405058902">
          <w:marLeft w:val="0"/>
          <w:marRight w:val="0"/>
          <w:marTop w:val="100"/>
          <w:marBottom w:val="0"/>
          <w:divBdr>
            <w:top w:val="none" w:sz="0" w:space="0" w:color="auto"/>
            <w:left w:val="single" w:sz="24" w:space="0" w:color="FFFFFF"/>
            <w:bottom w:val="none" w:sz="0" w:space="0" w:color="auto"/>
            <w:right w:val="single" w:sz="24" w:space="0" w:color="FFFFFF"/>
          </w:divBdr>
          <w:divsChild>
            <w:div w:id="687870730">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228734492">
      <w:bodyDiv w:val="1"/>
      <w:marLeft w:val="0"/>
      <w:marRight w:val="0"/>
      <w:marTop w:val="0"/>
      <w:marBottom w:val="0"/>
      <w:divBdr>
        <w:top w:val="none" w:sz="0" w:space="0" w:color="auto"/>
        <w:left w:val="none" w:sz="0" w:space="0" w:color="auto"/>
        <w:bottom w:val="none" w:sz="0" w:space="0" w:color="auto"/>
        <w:right w:val="none" w:sz="0" w:space="0" w:color="auto"/>
      </w:divBdr>
      <w:divsChild>
        <w:div w:id="187910342">
          <w:marLeft w:val="0"/>
          <w:marRight w:val="0"/>
          <w:marTop w:val="100"/>
          <w:marBottom w:val="100"/>
          <w:divBdr>
            <w:top w:val="none" w:sz="0" w:space="0" w:color="auto"/>
            <w:left w:val="single" w:sz="24" w:space="0" w:color="FFFFFF"/>
            <w:bottom w:val="none" w:sz="0" w:space="0" w:color="auto"/>
            <w:right w:val="single" w:sz="24" w:space="0" w:color="FFFFFF"/>
          </w:divBdr>
        </w:div>
        <w:div w:id="2380567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44801740">
      <w:bodyDiv w:val="1"/>
      <w:marLeft w:val="0"/>
      <w:marRight w:val="0"/>
      <w:marTop w:val="0"/>
      <w:marBottom w:val="0"/>
      <w:divBdr>
        <w:top w:val="none" w:sz="0" w:space="0" w:color="auto"/>
        <w:left w:val="none" w:sz="0" w:space="0" w:color="auto"/>
        <w:bottom w:val="none" w:sz="0" w:space="0" w:color="auto"/>
        <w:right w:val="none" w:sz="0" w:space="0" w:color="auto"/>
      </w:divBdr>
      <w:divsChild>
        <w:div w:id="1968391868">
          <w:marLeft w:val="0"/>
          <w:marRight w:val="0"/>
          <w:marTop w:val="100"/>
          <w:marBottom w:val="100"/>
          <w:divBdr>
            <w:top w:val="none" w:sz="0" w:space="0" w:color="auto"/>
            <w:left w:val="single" w:sz="24" w:space="0" w:color="FFFFFF"/>
            <w:bottom w:val="none" w:sz="0" w:space="0" w:color="auto"/>
            <w:right w:val="single" w:sz="24" w:space="0" w:color="FFFFFF"/>
          </w:divBdr>
        </w:div>
        <w:div w:id="2011634728">
          <w:marLeft w:val="0"/>
          <w:marRight w:val="0"/>
          <w:marTop w:val="100"/>
          <w:marBottom w:val="0"/>
          <w:divBdr>
            <w:top w:val="none" w:sz="0" w:space="0" w:color="auto"/>
            <w:left w:val="single" w:sz="24" w:space="0" w:color="FFFFFF"/>
            <w:bottom w:val="none" w:sz="0" w:space="0" w:color="auto"/>
            <w:right w:val="single" w:sz="24" w:space="0" w:color="FFFFFF"/>
          </w:divBdr>
          <w:divsChild>
            <w:div w:id="902301133">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268349902">
      <w:bodyDiv w:val="1"/>
      <w:marLeft w:val="0"/>
      <w:marRight w:val="0"/>
      <w:marTop w:val="0"/>
      <w:marBottom w:val="0"/>
      <w:divBdr>
        <w:top w:val="none" w:sz="0" w:space="0" w:color="auto"/>
        <w:left w:val="none" w:sz="0" w:space="0" w:color="auto"/>
        <w:bottom w:val="none" w:sz="0" w:space="0" w:color="auto"/>
        <w:right w:val="none" w:sz="0" w:space="0" w:color="auto"/>
      </w:divBdr>
      <w:divsChild>
        <w:div w:id="2097438952">
          <w:marLeft w:val="0"/>
          <w:marRight w:val="0"/>
          <w:marTop w:val="100"/>
          <w:marBottom w:val="100"/>
          <w:divBdr>
            <w:top w:val="none" w:sz="0" w:space="0" w:color="auto"/>
            <w:left w:val="single" w:sz="24" w:space="0" w:color="FFFFFF"/>
            <w:bottom w:val="none" w:sz="0" w:space="0" w:color="auto"/>
            <w:right w:val="single" w:sz="24" w:space="0" w:color="FFFFFF"/>
          </w:divBdr>
        </w:div>
        <w:div w:id="5964460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77251110">
      <w:bodyDiv w:val="1"/>
      <w:marLeft w:val="0"/>
      <w:marRight w:val="0"/>
      <w:marTop w:val="0"/>
      <w:marBottom w:val="0"/>
      <w:divBdr>
        <w:top w:val="none" w:sz="0" w:space="0" w:color="auto"/>
        <w:left w:val="none" w:sz="0" w:space="0" w:color="auto"/>
        <w:bottom w:val="none" w:sz="0" w:space="0" w:color="auto"/>
        <w:right w:val="none" w:sz="0" w:space="0" w:color="auto"/>
      </w:divBdr>
      <w:divsChild>
        <w:div w:id="1616985300">
          <w:marLeft w:val="0"/>
          <w:marRight w:val="0"/>
          <w:marTop w:val="100"/>
          <w:marBottom w:val="100"/>
          <w:divBdr>
            <w:top w:val="none" w:sz="0" w:space="0" w:color="auto"/>
            <w:left w:val="single" w:sz="24" w:space="0" w:color="FFFFFF"/>
            <w:bottom w:val="none" w:sz="0" w:space="0" w:color="auto"/>
            <w:right w:val="single" w:sz="24" w:space="0" w:color="FFFFFF"/>
          </w:divBdr>
        </w:div>
        <w:div w:id="3669558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83538327">
      <w:bodyDiv w:val="1"/>
      <w:marLeft w:val="0"/>
      <w:marRight w:val="0"/>
      <w:marTop w:val="0"/>
      <w:marBottom w:val="0"/>
      <w:divBdr>
        <w:top w:val="none" w:sz="0" w:space="0" w:color="auto"/>
        <w:left w:val="none" w:sz="0" w:space="0" w:color="auto"/>
        <w:bottom w:val="none" w:sz="0" w:space="0" w:color="auto"/>
        <w:right w:val="none" w:sz="0" w:space="0" w:color="auto"/>
      </w:divBdr>
      <w:divsChild>
        <w:div w:id="112526162">
          <w:marLeft w:val="0"/>
          <w:marRight w:val="0"/>
          <w:marTop w:val="100"/>
          <w:marBottom w:val="100"/>
          <w:divBdr>
            <w:top w:val="none" w:sz="0" w:space="0" w:color="auto"/>
            <w:left w:val="single" w:sz="24" w:space="0" w:color="FFFFFF"/>
            <w:bottom w:val="none" w:sz="0" w:space="0" w:color="auto"/>
            <w:right w:val="single" w:sz="24" w:space="0" w:color="FFFFFF"/>
          </w:divBdr>
        </w:div>
        <w:div w:id="180265020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06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4159674">
          <w:marLeft w:val="0"/>
          <w:marRight w:val="0"/>
          <w:marTop w:val="100"/>
          <w:marBottom w:val="100"/>
          <w:divBdr>
            <w:top w:val="none" w:sz="0" w:space="0" w:color="auto"/>
            <w:left w:val="single" w:sz="24" w:space="0" w:color="FFFFFF"/>
            <w:bottom w:val="none" w:sz="0" w:space="0" w:color="auto"/>
            <w:right w:val="single" w:sz="24" w:space="0" w:color="FFFFFF"/>
          </w:divBdr>
        </w:div>
        <w:div w:id="2017032099">
          <w:marLeft w:val="0"/>
          <w:marRight w:val="0"/>
          <w:marTop w:val="100"/>
          <w:marBottom w:val="0"/>
          <w:divBdr>
            <w:top w:val="none" w:sz="0" w:space="0" w:color="auto"/>
            <w:left w:val="single" w:sz="24" w:space="0" w:color="FFFFFF"/>
            <w:bottom w:val="none" w:sz="0" w:space="0" w:color="auto"/>
            <w:right w:val="single" w:sz="24" w:space="0" w:color="FFFFFF"/>
          </w:divBdr>
          <w:divsChild>
            <w:div w:id="358553122">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309479874">
      <w:bodyDiv w:val="1"/>
      <w:marLeft w:val="0"/>
      <w:marRight w:val="0"/>
      <w:marTop w:val="0"/>
      <w:marBottom w:val="0"/>
      <w:divBdr>
        <w:top w:val="none" w:sz="0" w:space="0" w:color="auto"/>
        <w:left w:val="none" w:sz="0" w:space="0" w:color="auto"/>
        <w:bottom w:val="none" w:sz="0" w:space="0" w:color="auto"/>
        <w:right w:val="none" w:sz="0" w:space="0" w:color="auto"/>
      </w:divBdr>
      <w:divsChild>
        <w:div w:id="1566337668">
          <w:marLeft w:val="0"/>
          <w:marRight w:val="0"/>
          <w:marTop w:val="100"/>
          <w:marBottom w:val="100"/>
          <w:divBdr>
            <w:top w:val="none" w:sz="0" w:space="0" w:color="auto"/>
            <w:left w:val="single" w:sz="24" w:space="0" w:color="FFFFFF"/>
            <w:bottom w:val="none" w:sz="0" w:space="0" w:color="auto"/>
            <w:right w:val="single" w:sz="24" w:space="0" w:color="FFFFFF"/>
          </w:divBdr>
        </w:div>
        <w:div w:id="19398980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15455325">
      <w:bodyDiv w:val="1"/>
      <w:marLeft w:val="0"/>
      <w:marRight w:val="0"/>
      <w:marTop w:val="0"/>
      <w:marBottom w:val="0"/>
      <w:divBdr>
        <w:top w:val="none" w:sz="0" w:space="0" w:color="auto"/>
        <w:left w:val="none" w:sz="0" w:space="0" w:color="auto"/>
        <w:bottom w:val="none" w:sz="0" w:space="0" w:color="auto"/>
        <w:right w:val="none" w:sz="0" w:space="0" w:color="auto"/>
      </w:divBdr>
    </w:div>
    <w:div w:id="1367676743">
      <w:bodyDiv w:val="1"/>
      <w:marLeft w:val="0"/>
      <w:marRight w:val="0"/>
      <w:marTop w:val="0"/>
      <w:marBottom w:val="0"/>
      <w:divBdr>
        <w:top w:val="none" w:sz="0" w:space="0" w:color="auto"/>
        <w:left w:val="none" w:sz="0" w:space="0" w:color="auto"/>
        <w:bottom w:val="none" w:sz="0" w:space="0" w:color="auto"/>
        <w:right w:val="none" w:sz="0" w:space="0" w:color="auto"/>
      </w:divBdr>
      <w:divsChild>
        <w:div w:id="632562173">
          <w:marLeft w:val="0"/>
          <w:marRight w:val="0"/>
          <w:marTop w:val="100"/>
          <w:marBottom w:val="100"/>
          <w:divBdr>
            <w:top w:val="none" w:sz="0" w:space="0" w:color="auto"/>
            <w:left w:val="single" w:sz="24" w:space="0" w:color="FFFFFF"/>
            <w:bottom w:val="none" w:sz="0" w:space="0" w:color="auto"/>
            <w:right w:val="single" w:sz="24" w:space="0" w:color="FFFFFF"/>
          </w:divBdr>
        </w:div>
        <w:div w:id="357464064">
          <w:marLeft w:val="0"/>
          <w:marRight w:val="0"/>
          <w:marTop w:val="100"/>
          <w:marBottom w:val="0"/>
          <w:divBdr>
            <w:top w:val="none" w:sz="0" w:space="0" w:color="auto"/>
            <w:left w:val="single" w:sz="24" w:space="0" w:color="FFFFFF"/>
            <w:bottom w:val="none" w:sz="0" w:space="0" w:color="auto"/>
            <w:right w:val="single" w:sz="24" w:space="0" w:color="FFFFFF"/>
          </w:divBdr>
          <w:divsChild>
            <w:div w:id="166135026">
              <w:marLeft w:val="0"/>
              <w:marRight w:val="167"/>
              <w:marTop w:val="335"/>
              <w:marBottom w:val="335"/>
              <w:divBdr>
                <w:top w:val="single" w:sz="6" w:space="0" w:color="3366FF"/>
                <w:left w:val="none" w:sz="0" w:space="0" w:color="auto"/>
                <w:bottom w:val="single" w:sz="6" w:space="0" w:color="3366FF"/>
                <w:right w:val="none" w:sz="0" w:space="0" w:color="auto"/>
              </w:divBdr>
            </w:div>
            <w:div w:id="557281995">
              <w:marLeft w:val="0"/>
              <w:marRight w:val="167"/>
              <w:marTop w:val="335"/>
              <w:marBottom w:val="335"/>
              <w:divBdr>
                <w:top w:val="single" w:sz="6" w:space="0" w:color="3366FF"/>
                <w:left w:val="none" w:sz="0" w:space="0" w:color="auto"/>
                <w:bottom w:val="single" w:sz="6" w:space="0" w:color="3366FF"/>
                <w:right w:val="none" w:sz="0" w:space="0" w:color="auto"/>
              </w:divBdr>
            </w:div>
            <w:div w:id="1564486231">
              <w:marLeft w:val="0"/>
              <w:marRight w:val="167"/>
              <w:marTop w:val="335"/>
              <w:marBottom w:val="335"/>
              <w:divBdr>
                <w:top w:val="single" w:sz="6" w:space="0" w:color="3366FF"/>
                <w:left w:val="none" w:sz="0" w:space="0" w:color="auto"/>
                <w:bottom w:val="single" w:sz="6" w:space="0" w:color="3366FF"/>
                <w:right w:val="none" w:sz="0" w:space="0" w:color="auto"/>
              </w:divBdr>
            </w:div>
            <w:div w:id="1476991677">
              <w:marLeft w:val="0"/>
              <w:marRight w:val="167"/>
              <w:marTop w:val="335"/>
              <w:marBottom w:val="335"/>
              <w:divBdr>
                <w:top w:val="single" w:sz="6" w:space="0" w:color="3366FF"/>
                <w:left w:val="none" w:sz="0" w:space="0" w:color="auto"/>
                <w:bottom w:val="single" w:sz="6" w:space="0" w:color="3366FF"/>
                <w:right w:val="none" w:sz="0" w:space="0" w:color="auto"/>
              </w:divBdr>
            </w:div>
            <w:div w:id="1604219127">
              <w:marLeft w:val="0"/>
              <w:marRight w:val="167"/>
              <w:marTop w:val="335"/>
              <w:marBottom w:val="335"/>
              <w:divBdr>
                <w:top w:val="single" w:sz="6" w:space="0" w:color="3366FF"/>
                <w:left w:val="none" w:sz="0" w:space="0" w:color="auto"/>
                <w:bottom w:val="single" w:sz="6" w:space="0" w:color="3366FF"/>
                <w:right w:val="none" w:sz="0" w:space="0" w:color="auto"/>
              </w:divBdr>
            </w:div>
            <w:div w:id="966399497">
              <w:marLeft w:val="0"/>
              <w:marRight w:val="167"/>
              <w:marTop w:val="335"/>
              <w:marBottom w:val="335"/>
              <w:divBdr>
                <w:top w:val="single" w:sz="6" w:space="0" w:color="3366FF"/>
                <w:left w:val="none" w:sz="0" w:space="0" w:color="auto"/>
                <w:bottom w:val="single" w:sz="6" w:space="0" w:color="3366FF"/>
                <w:right w:val="none" w:sz="0" w:space="0" w:color="auto"/>
              </w:divBdr>
            </w:div>
            <w:div w:id="1541937496">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375731772">
      <w:bodyDiv w:val="1"/>
      <w:marLeft w:val="0"/>
      <w:marRight w:val="0"/>
      <w:marTop w:val="0"/>
      <w:marBottom w:val="0"/>
      <w:divBdr>
        <w:top w:val="none" w:sz="0" w:space="0" w:color="auto"/>
        <w:left w:val="none" w:sz="0" w:space="0" w:color="auto"/>
        <w:bottom w:val="none" w:sz="0" w:space="0" w:color="auto"/>
        <w:right w:val="none" w:sz="0" w:space="0" w:color="auto"/>
      </w:divBdr>
      <w:divsChild>
        <w:div w:id="610749058">
          <w:marLeft w:val="0"/>
          <w:marRight w:val="0"/>
          <w:marTop w:val="100"/>
          <w:marBottom w:val="100"/>
          <w:divBdr>
            <w:top w:val="none" w:sz="0" w:space="0" w:color="auto"/>
            <w:left w:val="single" w:sz="24" w:space="0" w:color="FFFFFF"/>
            <w:bottom w:val="none" w:sz="0" w:space="0" w:color="auto"/>
            <w:right w:val="single" w:sz="24" w:space="0" w:color="FFFFFF"/>
          </w:divBdr>
        </w:div>
        <w:div w:id="2100439652">
          <w:marLeft w:val="0"/>
          <w:marRight w:val="0"/>
          <w:marTop w:val="100"/>
          <w:marBottom w:val="0"/>
          <w:divBdr>
            <w:top w:val="none" w:sz="0" w:space="0" w:color="auto"/>
            <w:left w:val="single" w:sz="24" w:space="0" w:color="FFFFFF"/>
            <w:bottom w:val="none" w:sz="0" w:space="0" w:color="auto"/>
            <w:right w:val="single" w:sz="24" w:space="0" w:color="FFFFFF"/>
          </w:divBdr>
          <w:divsChild>
            <w:div w:id="32310056">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426607113">
      <w:bodyDiv w:val="1"/>
      <w:marLeft w:val="0"/>
      <w:marRight w:val="0"/>
      <w:marTop w:val="0"/>
      <w:marBottom w:val="0"/>
      <w:divBdr>
        <w:top w:val="none" w:sz="0" w:space="0" w:color="auto"/>
        <w:left w:val="none" w:sz="0" w:space="0" w:color="auto"/>
        <w:bottom w:val="none" w:sz="0" w:space="0" w:color="auto"/>
        <w:right w:val="none" w:sz="0" w:space="0" w:color="auto"/>
      </w:divBdr>
      <w:divsChild>
        <w:div w:id="778572449">
          <w:marLeft w:val="0"/>
          <w:marRight w:val="0"/>
          <w:marTop w:val="100"/>
          <w:marBottom w:val="100"/>
          <w:divBdr>
            <w:top w:val="none" w:sz="0" w:space="0" w:color="auto"/>
            <w:left w:val="single" w:sz="24" w:space="0" w:color="FFFFFF"/>
            <w:bottom w:val="none" w:sz="0" w:space="0" w:color="auto"/>
            <w:right w:val="single" w:sz="24" w:space="0" w:color="FFFFFF"/>
          </w:divBdr>
        </w:div>
        <w:div w:id="8511415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33014235">
      <w:bodyDiv w:val="1"/>
      <w:marLeft w:val="0"/>
      <w:marRight w:val="0"/>
      <w:marTop w:val="0"/>
      <w:marBottom w:val="0"/>
      <w:divBdr>
        <w:top w:val="none" w:sz="0" w:space="0" w:color="auto"/>
        <w:left w:val="none" w:sz="0" w:space="0" w:color="auto"/>
        <w:bottom w:val="none" w:sz="0" w:space="0" w:color="auto"/>
        <w:right w:val="none" w:sz="0" w:space="0" w:color="auto"/>
      </w:divBdr>
      <w:divsChild>
        <w:div w:id="530730061">
          <w:marLeft w:val="0"/>
          <w:marRight w:val="0"/>
          <w:marTop w:val="100"/>
          <w:marBottom w:val="100"/>
          <w:divBdr>
            <w:top w:val="none" w:sz="0" w:space="0" w:color="auto"/>
            <w:left w:val="single" w:sz="24" w:space="0" w:color="FFFFFF"/>
            <w:bottom w:val="none" w:sz="0" w:space="0" w:color="auto"/>
            <w:right w:val="single" w:sz="24" w:space="0" w:color="FFFFFF"/>
          </w:divBdr>
        </w:div>
        <w:div w:id="14143556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52941553">
      <w:bodyDiv w:val="1"/>
      <w:marLeft w:val="0"/>
      <w:marRight w:val="0"/>
      <w:marTop w:val="0"/>
      <w:marBottom w:val="0"/>
      <w:divBdr>
        <w:top w:val="none" w:sz="0" w:space="0" w:color="auto"/>
        <w:left w:val="none" w:sz="0" w:space="0" w:color="auto"/>
        <w:bottom w:val="none" w:sz="0" w:space="0" w:color="auto"/>
        <w:right w:val="none" w:sz="0" w:space="0" w:color="auto"/>
      </w:divBdr>
      <w:divsChild>
        <w:div w:id="961494705">
          <w:marLeft w:val="0"/>
          <w:marRight w:val="0"/>
          <w:marTop w:val="100"/>
          <w:marBottom w:val="100"/>
          <w:divBdr>
            <w:top w:val="none" w:sz="0" w:space="0" w:color="auto"/>
            <w:left w:val="single" w:sz="24" w:space="0" w:color="FFFFFF"/>
            <w:bottom w:val="none" w:sz="0" w:space="0" w:color="auto"/>
            <w:right w:val="single" w:sz="24" w:space="0" w:color="FFFFFF"/>
          </w:divBdr>
        </w:div>
        <w:div w:id="7197449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96528759">
      <w:bodyDiv w:val="1"/>
      <w:marLeft w:val="0"/>
      <w:marRight w:val="0"/>
      <w:marTop w:val="0"/>
      <w:marBottom w:val="0"/>
      <w:divBdr>
        <w:top w:val="none" w:sz="0" w:space="0" w:color="auto"/>
        <w:left w:val="none" w:sz="0" w:space="0" w:color="auto"/>
        <w:bottom w:val="none" w:sz="0" w:space="0" w:color="auto"/>
        <w:right w:val="none" w:sz="0" w:space="0" w:color="auto"/>
      </w:divBdr>
      <w:divsChild>
        <w:div w:id="58290428">
          <w:marLeft w:val="0"/>
          <w:marRight w:val="0"/>
          <w:marTop w:val="100"/>
          <w:marBottom w:val="100"/>
          <w:divBdr>
            <w:top w:val="none" w:sz="0" w:space="0" w:color="auto"/>
            <w:left w:val="single" w:sz="24" w:space="0" w:color="FFFFFF"/>
            <w:bottom w:val="none" w:sz="0" w:space="0" w:color="auto"/>
            <w:right w:val="single" w:sz="24" w:space="0" w:color="FFFFFF"/>
          </w:divBdr>
        </w:div>
        <w:div w:id="158167709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22547318">
      <w:bodyDiv w:val="1"/>
      <w:marLeft w:val="0"/>
      <w:marRight w:val="0"/>
      <w:marTop w:val="0"/>
      <w:marBottom w:val="0"/>
      <w:divBdr>
        <w:top w:val="none" w:sz="0" w:space="0" w:color="auto"/>
        <w:left w:val="none" w:sz="0" w:space="0" w:color="auto"/>
        <w:bottom w:val="none" w:sz="0" w:space="0" w:color="auto"/>
        <w:right w:val="none" w:sz="0" w:space="0" w:color="auto"/>
      </w:divBdr>
      <w:divsChild>
        <w:div w:id="1781531388">
          <w:marLeft w:val="0"/>
          <w:marRight w:val="0"/>
          <w:marTop w:val="100"/>
          <w:marBottom w:val="100"/>
          <w:divBdr>
            <w:top w:val="none" w:sz="0" w:space="0" w:color="auto"/>
            <w:left w:val="single" w:sz="24" w:space="0" w:color="FFFFFF"/>
            <w:bottom w:val="none" w:sz="0" w:space="0" w:color="auto"/>
            <w:right w:val="single" w:sz="24" w:space="0" w:color="FFFFFF"/>
          </w:divBdr>
        </w:div>
        <w:div w:id="374157167">
          <w:marLeft w:val="0"/>
          <w:marRight w:val="0"/>
          <w:marTop w:val="100"/>
          <w:marBottom w:val="0"/>
          <w:divBdr>
            <w:top w:val="none" w:sz="0" w:space="0" w:color="auto"/>
            <w:left w:val="single" w:sz="24" w:space="0" w:color="FFFFFF"/>
            <w:bottom w:val="none" w:sz="0" w:space="0" w:color="auto"/>
            <w:right w:val="single" w:sz="24" w:space="0" w:color="FFFFFF"/>
          </w:divBdr>
          <w:divsChild>
            <w:div w:id="224411453">
              <w:marLeft w:val="0"/>
              <w:marRight w:val="167"/>
              <w:marTop w:val="335"/>
              <w:marBottom w:val="335"/>
              <w:divBdr>
                <w:top w:val="single" w:sz="6" w:space="0" w:color="3366FF"/>
                <w:left w:val="none" w:sz="0" w:space="0" w:color="auto"/>
                <w:bottom w:val="single" w:sz="6" w:space="0" w:color="3366FF"/>
                <w:right w:val="none" w:sz="0" w:space="0" w:color="auto"/>
              </w:divBdr>
            </w:div>
            <w:div w:id="830365883">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549993949">
      <w:bodyDiv w:val="1"/>
      <w:marLeft w:val="0"/>
      <w:marRight w:val="0"/>
      <w:marTop w:val="0"/>
      <w:marBottom w:val="0"/>
      <w:divBdr>
        <w:top w:val="none" w:sz="0" w:space="0" w:color="auto"/>
        <w:left w:val="none" w:sz="0" w:space="0" w:color="auto"/>
        <w:bottom w:val="none" w:sz="0" w:space="0" w:color="auto"/>
        <w:right w:val="none" w:sz="0" w:space="0" w:color="auto"/>
      </w:divBdr>
      <w:divsChild>
        <w:div w:id="1476334360">
          <w:marLeft w:val="0"/>
          <w:marRight w:val="0"/>
          <w:marTop w:val="100"/>
          <w:marBottom w:val="100"/>
          <w:divBdr>
            <w:top w:val="none" w:sz="0" w:space="0" w:color="auto"/>
            <w:left w:val="single" w:sz="24" w:space="0" w:color="FFFFFF"/>
            <w:bottom w:val="none" w:sz="0" w:space="0" w:color="auto"/>
            <w:right w:val="single" w:sz="24" w:space="0" w:color="FFFFFF"/>
          </w:divBdr>
        </w:div>
        <w:div w:id="15728859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60432569">
      <w:bodyDiv w:val="1"/>
      <w:marLeft w:val="0"/>
      <w:marRight w:val="0"/>
      <w:marTop w:val="0"/>
      <w:marBottom w:val="0"/>
      <w:divBdr>
        <w:top w:val="none" w:sz="0" w:space="0" w:color="auto"/>
        <w:left w:val="none" w:sz="0" w:space="0" w:color="auto"/>
        <w:bottom w:val="none" w:sz="0" w:space="0" w:color="auto"/>
        <w:right w:val="none" w:sz="0" w:space="0" w:color="auto"/>
      </w:divBdr>
      <w:divsChild>
        <w:div w:id="429934942">
          <w:marLeft w:val="0"/>
          <w:marRight w:val="0"/>
          <w:marTop w:val="100"/>
          <w:marBottom w:val="100"/>
          <w:divBdr>
            <w:top w:val="none" w:sz="0" w:space="0" w:color="auto"/>
            <w:left w:val="single" w:sz="24" w:space="0" w:color="FFFFFF"/>
            <w:bottom w:val="none" w:sz="0" w:space="0" w:color="auto"/>
            <w:right w:val="single" w:sz="24" w:space="0" w:color="FFFFFF"/>
          </w:divBdr>
        </w:div>
        <w:div w:id="1779835732">
          <w:marLeft w:val="0"/>
          <w:marRight w:val="0"/>
          <w:marTop w:val="100"/>
          <w:marBottom w:val="0"/>
          <w:divBdr>
            <w:top w:val="none" w:sz="0" w:space="0" w:color="auto"/>
            <w:left w:val="single" w:sz="24" w:space="0" w:color="FFFFFF"/>
            <w:bottom w:val="none" w:sz="0" w:space="0" w:color="auto"/>
            <w:right w:val="single" w:sz="24" w:space="0" w:color="FFFFFF"/>
          </w:divBdr>
          <w:divsChild>
            <w:div w:id="673190426">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584602301">
      <w:bodyDiv w:val="1"/>
      <w:marLeft w:val="0"/>
      <w:marRight w:val="0"/>
      <w:marTop w:val="0"/>
      <w:marBottom w:val="0"/>
      <w:divBdr>
        <w:top w:val="none" w:sz="0" w:space="0" w:color="auto"/>
        <w:left w:val="none" w:sz="0" w:space="0" w:color="auto"/>
        <w:bottom w:val="none" w:sz="0" w:space="0" w:color="auto"/>
        <w:right w:val="none" w:sz="0" w:space="0" w:color="auto"/>
      </w:divBdr>
      <w:divsChild>
        <w:div w:id="269817720">
          <w:marLeft w:val="0"/>
          <w:marRight w:val="0"/>
          <w:marTop w:val="100"/>
          <w:marBottom w:val="100"/>
          <w:divBdr>
            <w:top w:val="none" w:sz="0" w:space="0" w:color="auto"/>
            <w:left w:val="single" w:sz="24" w:space="0" w:color="FFFFFF"/>
            <w:bottom w:val="none" w:sz="0" w:space="0" w:color="auto"/>
            <w:right w:val="single" w:sz="24" w:space="0" w:color="FFFFFF"/>
          </w:divBdr>
        </w:div>
        <w:div w:id="549075037">
          <w:marLeft w:val="0"/>
          <w:marRight w:val="0"/>
          <w:marTop w:val="100"/>
          <w:marBottom w:val="0"/>
          <w:divBdr>
            <w:top w:val="none" w:sz="0" w:space="0" w:color="auto"/>
            <w:left w:val="single" w:sz="24" w:space="0" w:color="FFFFFF"/>
            <w:bottom w:val="none" w:sz="0" w:space="0" w:color="auto"/>
            <w:right w:val="single" w:sz="24" w:space="0" w:color="FFFFFF"/>
          </w:divBdr>
          <w:divsChild>
            <w:div w:id="1413623638">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590239223">
      <w:bodyDiv w:val="1"/>
      <w:marLeft w:val="0"/>
      <w:marRight w:val="0"/>
      <w:marTop w:val="0"/>
      <w:marBottom w:val="0"/>
      <w:divBdr>
        <w:top w:val="none" w:sz="0" w:space="0" w:color="auto"/>
        <w:left w:val="none" w:sz="0" w:space="0" w:color="auto"/>
        <w:bottom w:val="none" w:sz="0" w:space="0" w:color="auto"/>
        <w:right w:val="none" w:sz="0" w:space="0" w:color="auto"/>
      </w:divBdr>
      <w:divsChild>
        <w:div w:id="554321368">
          <w:marLeft w:val="0"/>
          <w:marRight w:val="0"/>
          <w:marTop w:val="100"/>
          <w:marBottom w:val="100"/>
          <w:divBdr>
            <w:top w:val="none" w:sz="0" w:space="0" w:color="auto"/>
            <w:left w:val="single" w:sz="24" w:space="0" w:color="FFFFFF"/>
            <w:bottom w:val="none" w:sz="0" w:space="0" w:color="auto"/>
            <w:right w:val="single" w:sz="24" w:space="0" w:color="FFFFFF"/>
          </w:divBdr>
        </w:div>
        <w:div w:id="141385924">
          <w:marLeft w:val="0"/>
          <w:marRight w:val="0"/>
          <w:marTop w:val="100"/>
          <w:marBottom w:val="0"/>
          <w:divBdr>
            <w:top w:val="none" w:sz="0" w:space="0" w:color="auto"/>
            <w:left w:val="single" w:sz="24" w:space="0" w:color="FFFFFF"/>
            <w:bottom w:val="none" w:sz="0" w:space="0" w:color="auto"/>
            <w:right w:val="single" w:sz="24" w:space="0" w:color="FFFFFF"/>
          </w:divBdr>
          <w:divsChild>
            <w:div w:id="323358237">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631014654">
      <w:bodyDiv w:val="1"/>
      <w:marLeft w:val="0"/>
      <w:marRight w:val="0"/>
      <w:marTop w:val="0"/>
      <w:marBottom w:val="0"/>
      <w:divBdr>
        <w:top w:val="none" w:sz="0" w:space="0" w:color="auto"/>
        <w:left w:val="none" w:sz="0" w:space="0" w:color="auto"/>
        <w:bottom w:val="none" w:sz="0" w:space="0" w:color="auto"/>
        <w:right w:val="none" w:sz="0" w:space="0" w:color="auto"/>
      </w:divBdr>
      <w:divsChild>
        <w:div w:id="1748764055">
          <w:marLeft w:val="0"/>
          <w:marRight w:val="0"/>
          <w:marTop w:val="100"/>
          <w:marBottom w:val="100"/>
          <w:divBdr>
            <w:top w:val="none" w:sz="0" w:space="0" w:color="auto"/>
            <w:left w:val="single" w:sz="24" w:space="0" w:color="FFFFFF"/>
            <w:bottom w:val="none" w:sz="0" w:space="0" w:color="auto"/>
            <w:right w:val="single" w:sz="24" w:space="0" w:color="FFFFFF"/>
          </w:divBdr>
        </w:div>
        <w:div w:id="312218631">
          <w:marLeft w:val="0"/>
          <w:marRight w:val="0"/>
          <w:marTop w:val="100"/>
          <w:marBottom w:val="0"/>
          <w:divBdr>
            <w:top w:val="none" w:sz="0" w:space="0" w:color="auto"/>
            <w:left w:val="single" w:sz="24" w:space="0" w:color="FFFFFF"/>
            <w:bottom w:val="none" w:sz="0" w:space="0" w:color="auto"/>
            <w:right w:val="single" w:sz="24" w:space="0" w:color="FFFFFF"/>
          </w:divBdr>
          <w:divsChild>
            <w:div w:id="1752388027">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678189479">
      <w:bodyDiv w:val="1"/>
      <w:marLeft w:val="0"/>
      <w:marRight w:val="0"/>
      <w:marTop w:val="0"/>
      <w:marBottom w:val="0"/>
      <w:divBdr>
        <w:top w:val="none" w:sz="0" w:space="0" w:color="auto"/>
        <w:left w:val="none" w:sz="0" w:space="0" w:color="auto"/>
        <w:bottom w:val="none" w:sz="0" w:space="0" w:color="auto"/>
        <w:right w:val="none" w:sz="0" w:space="0" w:color="auto"/>
      </w:divBdr>
      <w:divsChild>
        <w:div w:id="1252621139">
          <w:marLeft w:val="0"/>
          <w:marRight w:val="0"/>
          <w:marTop w:val="100"/>
          <w:marBottom w:val="100"/>
          <w:divBdr>
            <w:top w:val="none" w:sz="0" w:space="0" w:color="auto"/>
            <w:left w:val="single" w:sz="24" w:space="0" w:color="FFFFFF"/>
            <w:bottom w:val="none" w:sz="0" w:space="0" w:color="auto"/>
            <w:right w:val="single" w:sz="24" w:space="0" w:color="FFFFFF"/>
          </w:divBdr>
        </w:div>
        <w:div w:id="1365523222">
          <w:marLeft w:val="0"/>
          <w:marRight w:val="0"/>
          <w:marTop w:val="100"/>
          <w:marBottom w:val="0"/>
          <w:divBdr>
            <w:top w:val="none" w:sz="0" w:space="0" w:color="auto"/>
            <w:left w:val="single" w:sz="24" w:space="0" w:color="FFFFFF"/>
            <w:bottom w:val="none" w:sz="0" w:space="0" w:color="auto"/>
            <w:right w:val="single" w:sz="24" w:space="0" w:color="FFFFFF"/>
          </w:divBdr>
          <w:divsChild>
            <w:div w:id="1027828272">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707758041">
      <w:bodyDiv w:val="1"/>
      <w:marLeft w:val="0"/>
      <w:marRight w:val="0"/>
      <w:marTop w:val="0"/>
      <w:marBottom w:val="0"/>
      <w:divBdr>
        <w:top w:val="none" w:sz="0" w:space="0" w:color="auto"/>
        <w:left w:val="none" w:sz="0" w:space="0" w:color="auto"/>
        <w:bottom w:val="none" w:sz="0" w:space="0" w:color="auto"/>
        <w:right w:val="none" w:sz="0" w:space="0" w:color="auto"/>
      </w:divBdr>
      <w:divsChild>
        <w:div w:id="1098987888">
          <w:marLeft w:val="0"/>
          <w:marRight w:val="0"/>
          <w:marTop w:val="100"/>
          <w:marBottom w:val="100"/>
          <w:divBdr>
            <w:top w:val="none" w:sz="0" w:space="0" w:color="auto"/>
            <w:left w:val="single" w:sz="24" w:space="0" w:color="FFFFFF"/>
            <w:bottom w:val="none" w:sz="0" w:space="0" w:color="auto"/>
            <w:right w:val="single" w:sz="24" w:space="0" w:color="FFFFFF"/>
          </w:divBdr>
        </w:div>
        <w:div w:id="214128525">
          <w:marLeft w:val="0"/>
          <w:marRight w:val="0"/>
          <w:marTop w:val="100"/>
          <w:marBottom w:val="0"/>
          <w:divBdr>
            <w:top w:val="none" w:sz="0" w:space="0" w:color="auto"/>
            <w:left w:val="single" w:sz="24" w:space="0" w:color="FFFFFF"/>
            <w:bottom w:val="none" w:sz="0" w:space="0" w:color="auto"/>
            <w:right w:val="single" w:sz="24" w:space="0" w:color="FFFFFF"/>
          </w:divBdr>
          <w:divsChild>
            <w:div w:id="479807878">
              <w:marLeft w:val="0"/>
              <w:marRight w:val="167"/>
              <w:marTop w:val="335"/>
              <w:marBottom w:val="335"/>
              <w:divBdr>
                <w:top w:val="single" w:sz="6" w:space="0" w:color="3366FF"/>
                <w:left w:val="none" w:sz="0" w:space="0" w:color="auto"/>
                <w:bottom w:val="single" w:sz="6" w:space="0" w:color="3366FF"/>
                <w:right w:val="none" w:sz="0" w:space="0" w:color="auto"/>
              </w:divBdr>
            </w:div>
            <w:div w:id="229508050">
              <w:marLeft w:val="0"/>
              <w:marRight w:val="167"/>
              <w:marTop w:val="335"/>
              <w:marBottom w:val="335"/>
              <w:divBdr>
                <w:top w:val="single" w:sz="6" w:space="0" w:color="3366FF"/>
                <w:left w:val="none" w:sz="0" w:space="0" w:color="auto"/>
                <w:bottom w:val="single" w:sz="6" w:space="0" w:color="3366FF"/>
                <w:right w:val="none" w:sz="0" w:space="0" w:color="auto"/>
              </w:divBdr>
            </w:div>
            <w:div w:id="258104641">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726221324">
      <w:bodyDiv w:val="1"/>
      <w:marLeft w:val="0"/>
      <w:marRight w:val="0"/>
      <w:marTop w:val="0"/>
      <w:marBottom w:val="0"/>
      <w:divBdr>
        <w:top w:val="none" w:sz="0" w:space="0" w:color="auto"/>
        <w:left w:val="none" w:sz="0" w:space="0" w:color="auto"/>
        <w:bottom w:val="none" w:sz="0" w:space="0" w:color="auto"/>
        <w:right w:val="none" w:sz="0" w:space="0" w:color="auto"/>
      </w:divBdr>
      <w:divsChild>
        <w:div w:id="1812477846">
          <w:marLeft w:val="0"/>
          <w:marRight w:val="0"/>
          <w:marTop w:val="100"/>
          <w:marBottom w:val="100"/>
          <w:divBdr>
            <w:top w:val="none" w:sz="0" w:space="0" w:color="auto"/>
            <w:left w:val="single" w:sz="24" w:space="0" w:color="FFFFFF"/>
            <w:bottom w:val="none" w:sz="0" w:space="0" w:color="auto"/>
            <w:right w:val="single" w:sz="24" w:space="0" w:color="FFFFFF"/>
          </w:divBdr>
        </w:div>
        <w:div w:id="1986548631">
          <w:marLeft w:val="0"/>
          <w:marRight w:val="0"/>
          <w:marTop w:val="100"/>
          <w:marBottom w:val="0"/>
          <w:divBdr>
            <w:top w:val="none" w:sz="0" w:space="0" w:color="auto"/>
            <w:left w:val="single" w:sz="24" w:space="0" w:color="FFFFFF"/>
            <w:bottom w:val="none" w:sz="0" w:space="0" w:color="auto"/>
            <w:right w:val="single" w:sz="24" w:space="0" w:color="FFFFFF"/>
          </w:divBdr>
          <w:divsChild>
            <w:div w:id="504516980">
              <w:marLeft w:val="0"/>
              <w:marRight w:val="167"/>
              <w:marTop w:val="335"/>
              <w:marBottom w:val="335"/>
              <w:divBdr>
                <w:top w:val="single" w:sz="6" w:space="0" w:color="3366FF"/>
                <w:left w:val="none" w:sz="0" w:space="0" w:color="auto"/>
                <w:bottom w:val="single" w:sz="6" w:space="0" w:color="3366FF"/>
                <w:right w:val="none" w:sz="0" w:space="0" w:color="auto"/>
              </w:divBdr>
            </w:div>
            <w:div w:id="1876430751">
              <w:marLeft w:val="0"/>
              <w:marRight w:val="167"/>
              <w:marTop w:val="335"/>
              <w:marBottom w:val="335"/>
              <w:divBdr>
                <w:top w:val="single" w:sz="6" w:space="0" w:color="3366FF"/>
                <w:left w:val="none" w:sz="0" w:space="0" w:color="auto"/>
                <w:bottom w:val="single" w:sz="6" w:space="0" w:color="3366FF"/>
                <w:right w:val="none" w:sz="0" w:space="0" w:color="auto"/>
              </w:divBdr>
            </w:div>
            <w:div w:id="1530755530">
              <w:marLeft w:val="0"/>
              <w:marRight w:val="167"/>
              <w:marTop w:val="335"/>
              <w:marBottom w:val="335"/>
              <w:divBdr>
                <w:top w:val="single" w:sz="6" w:space="0" w:color="3366FF"/>
                <w:left w:val="none" w:sz="0" w:space="0" w:color="auto"/>
                <w:bottom w:val="single" w:sz="6" w:space="0" w:color="3366FF"/>
                <w:right w:val="none" w:sz="0" w:space="0" w:color="auto"/>
              </w:divBdr>
            </w:div>
            <w:div w:id="2093119415">
              <w:marLeft w:val="0"/>
              <w:marRight w:val="167"/>
              <w:marTop w:val="335"/>
              <w:marBottom w:val="335"/>
              <w:divBdr>
                <w:top w:val="single" w:sz="6" w:space="0" w:color="3366FF"/>
                <w:left w:val="none" w:sz="0" w:space="0" w:color="auto"/>
                <w:bottom w:val="single" w:sz="6" w:space="0" w:color="3366FF"/>
                <w:right w:val="none" w:sz="0" w:space="0" w:color="auto"/>
              </w:divBdr>
            </w:div>
            <w:div w:id="1270117437">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751609945">
      <w:bodyDiv w:val="1"/>
      <w:marLeft w:val="0"/>
      <w:marRight w:val="0"/>
      <w:marTop w:val="0"/>
      <w:marBottom w:val="0"/>
      <w:divBdr>
        <w:top w:val="none" w:sz="0" w:space="0" w:color="auto"/>
        <w:left w:val="none" w:sz="0" w:space="0" w:color="auto"/>
        <w:bottom w:val="none" w:sz="0" w:space="0" w:color="auto"/>
        <w:right w:val="none" w:sz="0" w:space="0" w:color="auto"/>
      </w:divBdr>
      <w:divsChild>
        <w:div w:id="148449287">
          <w:marLeft w:val="0"/>
          <w:marRight w:val="0"/>
          <w:marTop w:val="100"/>
          <w:marBottom w:val="100"/>
          <w:divBdr>
            <w:top w:val="none" w:sz="0" w:space="0" w:color="auto"/>
            <w:left w:val="single" w:sz="24" w:space="0" w:color="FFFFFF"/>
            <w:bottom w:val="none" w:sz="0" w:space="0" w:color="auto"/>
            <w:right w:val="single" w:sz="24" w:space="0" w:color="FFFFFF"/>
          </w:divBdr>
        </w:div>
        <w:div w:id="5210189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80295456">
      <w:bodyDiv w:val="1"/>
      <w:marLeft w:val="0"/>
      <w:marRight w:val="0"/>
      <w:marTop w:val="0"/>
      <w:marBottom w:val="0"/>
      <w:divBdr>
        <w:top w:val="none" w:sz="0" w:space="0" w:color="auto"/>
        <w:left w:val="none" w:sz="0" w:space="0" w:color="auto"/>
        <w:bottom w:val="none" w:sz="0" w:space="0" w:color="auto"/>
        <w:right w:val="none" w:sz="0" w:space="0" w:color="auto"/>
      </w:divBdr>
      <w:divsChild>
        <w:div w:id="274217722">
          <w:marLeft w:val="0"/>
          <w:marRight w:val="0"/>
          <w:marTop w:val="100"/>
          <w:marBottom w:val="100"/>
          <w:divBdr>
            <w:top w:val="none" w:sz="0" w:space="0" w:color="auto"/>
            <w:left w:val="single" w:sz="24" w:space="0" w:color="FFFFFF"/>
            <w:bottom w:val="none" w:sz="0" w:space="0" w:color="auto"/>
            <w:right w:val="single" w:sz="24" w:space="0" w:color="FFFFFF"/>
          </w:divBdr>
        </w:div>
        <w:div w:id="380128581">
          <w:marLeft w:val="0"/>
          <w:marRight w:val="0"/>
          <w:marTop w:val="100"/>
          <w:marBottom w:val="0"/>
          <w:divBdr>
            <w:top w:val="none" w:sz="0" w:space="0" w:color="auto"/>
            <w:left w:val="single" w:sz="24" w:space="0" w:color="FFFFFF"/>
            <w:bottom w:val="none" w:sz="0" w:space="0" w:color="auto"/>
            <w:right w:val="single" w:sz="24" w:space="0" w:color="FFFFFF"/>
          </w:divBdr>
          <w:divsChild>
            <w:div w:id="741827383">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817335926">
      <w:bodyDiv w:val="1"/>
      <w:marLeft w:val="0"/>
      <w:marRight w:val="0"/>
      <w:marTop w:val="0"/>
      <w:marBottom w:val="0"/>
      <w:divBdr>
        <w:top w:val="none" w:sz="0" w:space="0" w:color="auto"/>
        <w:left w:val="none" w:sz="0" w:space="0" w:color="auto"/>
        <w:bottom w:val="none" w:sz="0" w:space="0" w:color="auto"/>
        <w:right w:val="none" w:sz="0" w:space="0" w:color="auto"/>
      </w:divBdr>
      <w:divsChild>
        <w:div w:id="2027094258">
          <w:marLeft w:val="0"/>
          <w:marRight w:val="0"/>
          <w:marTop w:val="100"/>
          <w:marBottom w:val="100"/>
          <w:divBdr>
            <w:top w:val="none" w:sz="0" w:space="0" w:color="auto"/>
            <w:left w:val="single" w:sz="24" w:space="0" w:color="FFFFFF"/>
            <w:bottom w:val="none" w:sz="0" w:space="0" w:color="auto"/>
            <w:right w:val="single" w:sz="24" w:space="0" w:color="FFFFFF"/>
          </w:divBdr>
        </w:div>
        <w:div w:id="406533160">
          <w:marLeft w:val="0"/>
          <w:marRight w:val="0"/>
          <w:marTop w:val="100"/>
          <w:marBottom w:val="0"/>
          <w:divBdr>
            <w:top w:val="none" w:sz="0" w:space="0" w:color="auto"/>
            <w:left w:val="single" w:sz="24" w:space="0" w:color="FFFFFF"/>
            <w:bottom w:val="none" w:sz="0" w:space="0" w:color="auto"/>
            <w:right w:val="single" w:sz="24" w:space="0" w:color="FFFFFF"/>
          </w:divBdr>
          <w:divsChild>
            <w:div w:id="1150484775">
              <w:marLeft w:val="0"/>
              <w:marRight w:val="167"/>
              <w:marTop w:val="335"/>
              <w:marBottom w:val="335"/>
              <w:divBdr>
                <w:top w:val="single" w:sz="6" w:space="0" w:color="3366FF"/>
                <w:left w:val="none" w:sz="0" w:space="0" w:color="auto"/>
                <w:bottom w:val="single" w:sz="6" w:space="0" w:color="3366FF"/>
                <w:right w:val="none" w:sz="0" w:space="0" w:color="auto"/>
              </w:divBdr>
            </w:div>
            <w:div w:id="65616598">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824813231">
      <w:bodyDiv w:val="1"/>
      <w:marLeft w:val="0"/>
      <w:marRight w:val="0"/>
      <w:marTop w:val="0"/>
      <w:marBottom w:val="0"/>
      <w:divBdr>
        <w:top w:val="none" w:sz="0" w:space="0" w:color="auto"/>
        <w:left w:val="none" w:sz="0" w:space="0" w:color="auto"/>
        <w:bottom w:val="none" w:sz="0" w:space="0" w:color="auto"/>
        <w:right w:val="none" w:sz="0" w:space="0" w:color="auto"/>
      </w:divBdr>
      <w:divsChild>
        <w:div w:id="372004537">
          <w:marLeft w:val="0"/>
          <w:marRight w:val="0"/>
          <w:marTop w:val="100"/>
          <w:marBottom w:val="100"/>
          <w:divBdr>
            <w:top w:val="none" w:sz="0" w:space="0" w:color="auto"/>
            <w:left w:val="single" w:sz="24" w:space="0" w:color="FFFFFF"/>
            <w:bottom w:val="none" w:sz="0" w:space="0" w:color="auto"/>
            <w:right w:val="single" w:sz="24" w:space="0" w:color="FFFFFF"/>
          </w:divBdr>
        </w:div>
        <w:div w:id="766778796">
          <w:marLeft w:val="0"/>
          <w:marRight w:val="0"/>
          <w:marTop w:val="100"/>
          <w:marBottom w:val="0"/>
          <w:divBdr>
            <w:top w:val="none" w:sz="0" w:space="0" w:color="auto"/>
            <w:left w:val="single" w:sz="24" w:space="0" w:color="FFFFFF"/>
            <w:bottom w:val="none" w:sz="0" w:space="0" w:color="auto"/>
            <w:right w:val="single" w:sz="24" w:space="0" w:color="FFFFFF"/>
          </w:divBdr>
          <w:divsChild>
            <w:div w:id="672221999">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835685377">
      <w:bodyDiv w:val="1"/>
      <w:marLeft w:val="0"/>
      <w:marRight w:val="0"/>
      <w:marTop w:val="0"/>
      <w:marBottom w:val="0"/>
      <w:divBdr>
        <w:top w:val="none" w:sz="0" w:space="0" w:color="auto"/>
        <w:left w:val="none" w:sz="0" w:space="0" w:color="auto"/>
        <w:bottom w:val="none" w:sz="0" w:space="0" w:color="auto"/>
        <w:right w:val="none" w:sz="0" w:space="0" w:color="auto"/>
      </w:divBdr>
      <w:divsChild>
        <w:div w:id="1324240621">
          <w:marLeft w:val="0"/>
          <w:marRight w:val="0"/>
          <w:marTop w:val="100"/>
          <w:marBottom w:val="100"/>
          <w:divBdr>
            <w:top w:val="none" w:sz="0" w:space="0" w:color="auto"/>
            <w:left w:val="single" w:sz="24" w:space="0" w:color="FFFFFF"/>
            <w:bottom w:val="none" w:sz="0" w:space="0" w:color="auto"/>
            <w:right w:val="single" w:sz="24" w:space="0" w:color="FFFFFF"/>
          </w:divBdr>
        </w:div>
        <w:div w:id="198195429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32085301">
      <w:bodyDiv w:val="1"/>
      <w:marLeft w:val="0"/>
      <w:marRight w:val="0"/>
      <w:marTop w:val="0"/>
      <w:marBottom w:val="0"/>
      <w:divBdr>
        <w:top w:val="none" w:sz="0" w:space="0" w:color="auto"/>
        <w:left w:val="none" w:sz="0" w:space="0" w:color="auto"/>
        <w:bottom w:val="none" w:sz="0" w:space="0" w:color="auto"/>
        <w:right w:val="none" w:sz="0" w:space="0" w:color="auto"/>
      </w:divBdr>
      <w:divsChild>
        <w:div w:id="1955087234">
          <w:marLeft w:val="0"/>
          <w:marRight w:val="0"/>
          <w:marTop w:val="100"/>
          <w:marBottom w:val="100"/>
          <w:divBdr>
            <w:top w:val="none" w:sz="0" w:space="0" w:color="auto"/>
            <w:left w:val="single" w:sz="24" w:space="0" w:color="FFFFFF"/>
            <w:bottom w:val="none" w:sz="0" w:space="0" w:color="auto"/>
            <w:right w:val="single" w:sz="24" w:space="0" w:color="FFFFFF"/>
          </w:divBdr>
        </w:div>
        <w:div w:id="1218318500">
          <w:marLeft w:val="0"/>
          <w:marRight w:val="0"/>
          <w:marTop w:val="100"/>
          <w:marBottom w:val="0"/>
          <w:divBdr>
            <w:top w:val="none" w:sz="0" w:space="0" w:color="auto"/>
            <w:left w:val="single" w:sz="24" w:space="0" w:color="FFFFFF"/>
            <w:bottom w:val="none" w:sz="0" w:space="0" w:color="auto"/>
            <w:right w:val="single" w:sz="24" w:space="0" w:color="FFFFFF"/>
          </w:divBdr>
          <w:divsChild>
            <w:div w:id="998652972">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956908251">
      <w:bodyDiv w:val="1"/>
      <w:marLeft w:val="0"/>
      <w:marRight w:val="0"/>
      <w:marTop w:val="0"/>
      <w:marBottom w:val="0"/>
      <w:divBdr>
        <w:top w:val="none" w:sz="0" w:space="0" w:color="auto"/>
        <w:left w:val="none" w:sz="0" w:space="0" w:color="auto"/>
        <w:bottom w:val="none" w:sz="0" w:space="0" w:color="auto"/>
        <w:right w:val="none" w:sz="0" w:space="0" w:color="auto"/>
      </w:divBdr>
      <w:divsChild>
        <w:div w:id="1785227817">
          <w:marLeft w:val="0"/>
          <w:marRight w:val="0"/>
          <w:marTop w:val="100"/>
          <w:marBottom w:val="100"/>
          <w:divBdr>
            <w:top w:val="none" w:sz="0" w:space="0" w:color="auto"/>
            <w:left w:val="single" w:sz="24" w:space="0" w:color="FFFFFF"/>
            <w:bottom w:val="none" w:sz="0" w:space="0" w:color="auto"/>
            <w:right w:val="single" w:sz="24" w:space="0" w:color="FFFFFF"/>
          </w:divBdr>
        </w:div>
        <w:div w:id="734864436">
          <w:marLeft w:val="0"/>
          <w:marRight w:val="0"/>
          <w:marTop w:val="100"/>
          <w:marBottom w:val="0"/>
          <w:divBdr>
            <w:top w:val="none" w:sz="0" w:space="0" w:color="auto"/>
            <w:left w:val="single" w:sz="24" w:space="0" w:color="FFFFFF"/>
            <w:bottom w:val="none" w:sz="0" w:space="0" w:color="auto"/>
            <w:right w:val="single" w:sz="24" w:space="0" w:color="FFFFFF"/>
          </w:divBdr>
          <w:divsChild>
            <w:div w:id="1089620856">
              <w:marLeft w:val="0"/>
              <w:marRight w:val="167"/>
              <w:marTop w:val="335"/>
              <w:marBottom w:val="335"/>
              <w:divBdr>
                <w:top w:val="single" w:sz="6" w:space="0" w:color="3366FF"/>
                <w:left w:val="none" w:sz="0" w:space="0" w:color="auto"/>
                <w:bottom w:val="single" w:sz="6" w:space="0" w:color="3366FF"/>
                <w:right w:val="none" w:sz="0" w:space="0" w:color="auto"/>
              </w:divBdr>
            </w:div>
            <w:div w:id="2141603261">
              <w:marLeft w:val="0"/>
              <w:marRight w:val="167"/>
              <w:marTop w:val="335"/>
              <w:marBottom w:val="335"/>
              <w:divBdr>
                <w:top w:val="single" w:sz="6" w:space="0" w:color="3366FF"/>
                <w:left w:val="none" w:sz="0" w:space="0" w:color="auto"/>
                <w:bottom w:val="single" w:sz="6" w:space="0" w:color="3366FF"/>
                <w:right w:val="none" w:sz="0" w:space="0" w:color="auto"/>
              </w:divBdr>
            </w:div>
            <w:div w:id="189337285">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1958833484">
      <w:bodyDiv w:val="1"/>
      <w:marLeft w:val="0"/>
      <w:marRight w:val="0"/>
      <w:marTop w:val="0"/>
      <w:marBottom w:val="0"/>
      <w:divBdr>
        <w:top w:val="none" w:sz="0" w:space="0" w:color="auto"/>
        <w:left w:val="none" w:sz="0" w:space="0" w:color="auto"/>
        <w:bottom w:val="none" w:sz="0" w:space="0" w:color="auto"/>
        <w:right w:val="none" w:sz="0" w:space="0" w:color="auto"/>
      </w:divBdr>
      <w:divsChild>
        <w:div w:id="580677932">
          <w:marLeft w:val="0"/>
          <w:marRight w:val="0"/>
          <w:marTop w:val="100"/>
          <w:marBottom w:val="100"/>
          <w:divBdr>
            <w:top w:val="none" w:sz="0" w:space="0" w:color="auto"/>
            <w:left w:val="single" w:sz="24" w:space="0" w:color="FFFFFF"/>
            <w:bottom w:val="none" w:sz="0" w:space="0" w:color="auto"/>
            <w:right w:val="single" w:sz="24" w:space="0" w:color="FFFFFF"/>
          </w:divBdr>
        </w:div>
        <w:div w:id="21207599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89049642">
      <w:bodyDiv w:val="1"/>
      <w:marLeft w:val="0"/>
      <w:marRight w:val="0"/>
      <w:marTop w:val="0"/>
      <w:marBottom w:val="0"/>
      <w:divBdr>
        <w:top w:val="none" w:sz="0" w:space="0" w:color="auto"/>
        <w:left w:val="none" w:sz="0" w:space="0" w:color="auto"/>
        <w:bottom w:val="none" w:sz="0" w:space="0" w:color="auto"/>
        <w:right w:val="none" w:sz="0" w:space="0" w:color="auto"/>
      </w:divBdr>
      <w:divsChild>
        <w:div w:id="871186201">
          <w:marLeft w:val="0"/>
          <w:marRight w:val="0"/>
          <w:marTop w:val="100"/>
          <w:marBottom w:val="100"/>
          <w:divBdr>
            <w:top w:val="none" w:sz="0" w:space="0" w:color="auto"/>
            <w:left w:val="single" w:sz="24" w:space="0" w:color="FFFFFF"/>
            <w:bottom w:val="none" w:sz="0" w:space="0" w:color="auto"/>
            <w:right w:val="single" w:sz="24" w:space="0" w:color="FFFFFF"/>
          </w:divBdr>
        </w:div>
        <w:div w:id="567048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60283571">
      <w:bodyDiv w:val="1"/>
      <w:marLeft w:val="0"/>
      <w:marRight w:val="0"/>
      <w:marTop w:val="0"/>
      <w:marBottom w:val="0"/>
      <w:divBdr>
        <w:top w:val="none" w:sz="0" w:space="0" w:color="auto"/>
        <w:left w:val="none" w:sz="0" w:space="0" w:color="auto"/>
        <w:bottom w:val="none" w:sz="0" w:space="0" w:color="auto"/>
        <w:right w:val="none" w:sz="0" w:space="0" w:color="auto"/>
      </w:divBdr>
      <w:divsChild>
        <w:div w:id="340087205">
          <w:marLeft w:val="0"/>
          <w:marRight w:val="0"/>
          <w:marTop w:val="100"/>
          <w:marBottom w:val="100"/>
          <w:divBdr>
            <w:top w:val="none" w:sz="0" w:space="0" w:color="auto"/>
            <w:left w:val="single" w:sz="24" w:space="0" w:color="FFFFFF"/>
            <w:bottom w:val="none" w:sz="0" w:space="0" w:color="auto"/>
            <w:right w:val="single" w:sz="24" w:space="0" w:color="FFFFFF"/>
          </w:divBdr>
        </w:div>
        <w:div w:id="2310400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78358786">
      <w:bodyDiv w:val="1"/>
      <w:marLeft w:val="0"/>
      <w:marRight w:val="0"/>
      <w:marTop w:val="0"/>
      <w:marBottom w:val="0"/>
      <w:divBdr>
        <w:top w:val="none" w:sz="0" w:space="0" w:color="auto"/>
        <w:left w:val="none" w:sz="0" w:space="0" w:color="auto"/>
        <w:bottom w:val="none" w:sz="0" w:space="0" w:color="auto"/>
        <w:right w:val="none" w:sz="0" w:space="0" w:color="auto"/>
      </w:divBdr>
      <w:divsChild>
        <w:div w:id="66273782">
          <w:marLeft w:val="0"/>
          <w:marRight w:val="0"/>
          <w:marTop w:val="100"/>
          <w:marBottom w:val="100"/>
          <w:divBdr>
            <w:top w:val="none" w:sz="0" w:space="0" w:color="auto"/>
            <w:left w:val="single" w:sz="24" w:space="0" w:color="FFFFFF"/>
            <w:bottom w:val="none" w:sz="0" w:space="0" w:color="auto"/>
            <w:right w:val="single" w:sz="24" w:space="0" w:color="FFFFFF"/>
          </w:divBdr>
        </w:div>
        <w:div w:id="751858622">
          <w:marLeft w:val="0"/>
          <w:marRight w:val="0"/>
          <w:marTop w:val="100"/>
          <w:marBottom w:val="0"/>
          <w:divBdr>
            <w:top w:val="none" w:sz="0" w:space="0" w:color="auto"/>
            <w:left w:val="single" w:sz="24" w:space="0" w:color="FFFFFF"/>
            <w:bottom w:val="none" w:sz="0" w:space="0" w:color="auto"/>
            <w:right w:val="single" w:sz="24" w:space="0" w:color="FFFFFF"/>
          </w:divBdr>
          <w:divsChild>
            <w:div w:id="475689287">
              <w:marLeft w:val="0"/>
              <w:marRight w:val="167"/>
              <w:marTop w:val="335"/>
              <w:marBottom w:val="335"/>
              <w:divBdr>
                <w:top w:val="single" w:sz="6" w:space="0" w:color="3366FF"/>
                <w:left w:val="none" w:sz="0" w:space="0" w:color="auto"/>
                <w:bottom w:val="single" w:sz="6" w:space="0" w:color="3366FF"/>
                <w:right w:val="none" w:sz="0" w:space="0" w:color="auto"/>
              </w:divBdr>
            </w:div>
            <w:div w:id="1383555123">
              <w:marLeft w:val="0"/>
              <w:marRight w:val="167"/>
              <w:marTop w:val="335"/>
              <w:marBottom w:val="335"/>
              <w:divBdr>
                <w:top w:val="single" w:sz="6" w:space="0" w:color="3366FF"/>
                <w:left w:val="none" w:sz="0" w:space="0" w:color="auto"/>
                <w:bottom w:val="single" w:sz="6" w:space="0" w:color="3366FF"/>
                <w:right w:val="none" w:sz="0" w:space="0" w:color="auto"/>
              </w:divBdr>
            </w:div>
          </w:divsChild>
        </w:div>
      </w:divsChild>
    </w:div>
    <w:div w:id="2119982883">
      <w:bodyDiv w:val="1"/>
      <w:marLeft w:val="0"/>
      <w:marRight w:val="0"/>
      <w:marTop w:val="0"/>
      <w:marBottom w:val="0"/>
      <w:divBdr>
        <w:top w:val="none" w:sz="0" w:space="0" w:color="auto"/>
        <w:left w:val="none" w:sz="0" w:space="0" w:color="auto"/>
        <w:bottom w:val="none" w:sz="0" w:space="0" w:color="auto"/>
        <w:right w:val="none" w:sz="0" w:space="0" w:color="auto"/>
      </w:divBdr>
      <w:divsChild>
        <w:div w:id="35205092">
          <w:marLeft w:val="0"/>
          <w:marRight w:val="0"/>
          <w:marTop w:val="100"/>
          <w:marBottom w:val="100"/>
          <w:divBdr>
            <w:top w:val="none" w:sz="0" w:space="0" w:color="auto"/>
            <w:left w:val="single" w:sz="24" w:space="0" w:color="FFFFFF"/>
            <w:bottom w:val="none" w:sz="0" w:space="0" w:color="auto"/>
            <w:right w:val="single" w:sz="24" w:space="0" w:color="FFFFFF"/>
          </w:divBdr>
        </w:div>
        <w:div w:id="1382555647">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207</Pages>
  <Words>87568</Words>
  <Characters>499138</Characters>
  <Application>Microsoft Office Word</Application>
  <DocSecurity>0</DocSecurity>
  <Lines>4159</Lines>
  <Paragraphs>1171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585535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2024-03-03T07:49:00Z</dcterms:created>
  <dcterms:modified xsi:type="dcterms:W3CDTF">2024-03-03T08:24:00Z</dcterms:modified>
</cp:coreProperties>
</file>