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65F" w:rsidRDefault="00DB7AE0">
      <w:pPr>
        <w:rPr>
          <w:rFonts w:ascii="Times New Roman" w:hAnsi="Times New Roman" w:cs="Times New Roman"/>
          <w:b/>
          <w:sz w:val="28"/>
          <w:szCs w:val="28"/>
        </w:rPr>
      </w:pPr>
      <w:r w:rsidRPr="00DB7AE0">
        <w:rPr>
          <w:rFonts w:ascii="Times New Roman" w:hAnsi="Times New Roman" w:cs="Times New Roman"/>
          <w:b/>
          <w:sz w:val="28"/>
          <w:szCs w:val="28"/>
        </w:rPr>
        <w:t>Экзамен билеты</w:t>
      </w:r>
    </w:p>
    <w:p w:rsidR="00DB7AE0" w:rsidRDefault="00DB7AE0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</w:t>
      </w:r>
      <w:r w:rsidR="00E07113">
        <w:rPr>
          <w:rFonts w:ascii="Times New Roman" w:hAnsi="Times New Roman" w:cs="Times New Roman"/>
          <w:sz w:val="28"/>
          <w:szCs w:val="28"/>
        </w:rPr>
        <w:t>01,02,03,04,05,06,07,08,09,10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AE0" w:rsidRDefault="00DB7AE0" w:rsidP="009772DD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Абстрактный управляющий автомат</w:t>
      </w:r>
    </w:p>
    <w:p w:rsidR="00DB7AE0" w:rsidRPr="00DB7AE0" w:rsidRDefault="008B4887" w:rsidP="009772DD">
      <w:pPr>
        <w:pStyle w:val="2"/>
        <w:spacing w:line="240" w:lineRule="auto"/>
        <w:ind w:left="0"/>
      </w:pPr>
      <w:hyperlink w:anchor="_Toc260063757" w:history="1">
        <w:r w:rsidR="00DB7AE0" w:rsidRPr="00DB7AE0">
          <w:rPr>
            <w:rStyle w:val="a4"/>
            <w:color w:val="auto"/>
            <w:u w:val="none"/>
          </w:rPr>
          <w:t xml:space="preserve"> Канонический метод структурного синтеза автомата</w:t>
        </w:r>
      </w:hyperlink>
    </w:p>
    <w:p w:rsidR="00DB7AE0" w:rsidRDefault="00DB7AE0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7AE0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</w:t>
      </w:r>
      <w:r w:rsidR="00DB7AE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11,12,13,14,15,16,17,18,19,20</w:t>
      </w:r>
    </w:p>
    <w:p w:rsidR="00DB7AE0" w:rsidRDefault="00DB7AE0" w:rsidP="009772DD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Синтез абстрактных автоматов</w:t>
      </w:r>
    </w:p>
    <w:p w:rsidR="00DB7AE0" w:rsidRDefault="00DB7AE0" w:rsidP="009772DD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Структурный синтез С-автомата</w:t>
      </w:r>
    </w:p>
    <w:p w:rsidR="00DB7AE0" w:rsidRDefault="00DB7AE0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7AE0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№21,22,23,24,25,26,27,28,29,30</w:t>
      </w:r>
    </w:p>
    <w:p w:rsidR="00DB7AE0" w:rsidRPr="00DB7AE0" w:rsidRDefault="00DB7AE0" w:rsidP="009772DD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Синхронный автомат</w:t>
      </w:r>
    </w:p>
    <w:p w:rsidR="00DB7AE0" w:rsidRDefault="00DB7AE0" w:rsidP="009772DD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 xml:space="preserve">Метод </w:t>
      </w:r>
      <w:proofErr w:type="spellStart"/>
      <w:r w:rsidRPr="00DB7AE0">
        <w:rPr>
          <w:rFonts w:ascii="Times New Roman" w:hAnsi="Times New Roman" w:cs="Times New Roman"/>
          <w:sz w:val="28"/>
          <w:szCs w:val="28"/>
        </w:rPr>
        <w:t>противогоночного</w:t>
      </w:r>
      <w:proofErr w:type="spellEnd"/>
      <w:r w:rsidRPr="00DB7AE0">
        <w:rPr>
          <w:rFonts w:ascii="Times New Roman" w:hAnsi="Times New Roman" w:cs="Times New Roman"/>
          <w:sz w:val="28"/>
          <w:szCs w:val="28"/>
        </w:rPr>
        <w:t xml:space="preserve"> кодирования состояний автомата</w:t>
      </w:r>
    </w:p>
    <w:p w:rsidR="00DB7AE0" w:rsidRDefault="00DB7AE0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7AE0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Билет №31-40 </w:t>
      </w:r>
      <w:r w:rsidR="00DB7AE0">
        <w:rPr>
          <w:rFonts w:ascii="Times New Roman" w:hAnsi="Times New Roman" w:cs="Times New Roman"/>
          <w:sz w:val="28"/>
          <w:szCs w:val="28"/>
        </w:rPr>
        <w:t>.</w:t>
      </w:r>
    </w:p>
    <w:p w:rsidR="00DB7AE0" w:rsidRDefault="00DB7AE0" w:rsidP="009772DD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Асинхронные автоматы</w:t>
      </w:r>
    </w:p>
    <w:p w:rsidR="00DB7AE0" w:rsidRDefault="00DB7AE0" w:rsidP="009772DD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Соседнее кодирование состояний автомата</w:t>
      </w:r>
    </w:p>
    <w:p w:rsidR="00DB7AE0" w:rsidRDefault="00DB7AE0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7AE0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№41-50</w:t>
      </w:r>
      <w:r w:rsidR="00DB7AE0">
        <w:rPr>
          <w:rFonts w:ascii="Times New Roman" w:hAnsi="Times New Roman" w:cs="Times New Roman"/>
          <w:sz w:val="28"/>
          <w:szCs w:val="28"/>
        </w:rPr>
        <w:t>.</w:t>
      </w:r>
    </w:p>
    <w:p w:rsidR="00DB7AE0" w:rsidRDefault="00DB7AE0" w:rsidP="009772DD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 xml:space="preserve">Автоматы Мили и </w:t>
      </w:r>
      <w:proofErr w:type="gramStart"/>
      <w:r w:rsidRPr="00DB7AE0">
        <w:rPr>
          <w:rFonts w:ascii="Times New Roman" w:hAnsi="Times New Roman" w:cs="Times New Roman"/>
          <w:sz w:val="28"/>
          <w:szCs w:val="28"/>
        </w:rPr>
        <w:t>Мура</w:t>
      </w:r>
      <w:proofErr w:type="gramEnd"/>
    </w:p>
    <w:p w:rsidR="00DB7AE0" w:rsidRDefault="00DB7AE0" w:rsidP="009772DD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Кодирование состояний автомата для минимизации комбинационной схемы</w:t>
      </w:r>
    </w:p>
    <w:p w:rsidR="00DB7AE0" w:rsidRDefault="00DB7AE0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7AE0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№51-60</w:t>
      </w:r>
      <w:r w:rsidR="00DB7AE0">
        <w:rPr>
          <w:rFonts w:ascii="Times New Roman" w:hAnsi="Times New Roman" w:cs="Times New Roman"/>
          <w:sz w:val="28"/>
          <w:szCs w:val="28"/>
        </w:rPr>
        <w:t>.</w:t>
      </w:r>
    </w:p>
    <w:p w:rsidR="00DB7AE0" w:rsidRDefault="00DB7AE0" w:rsidP="009772DD">
      <w:pPr>
        <w:pStyle w:val="a3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Табличный способ задания автоматов</w:t>
      </w:r>
    </w:p>
    <w:p w:rsidR="00DB7AE0" w:rsidRDefault="00DB7AE0" w:rsidP="009772DD">
      <w:pPr>
        <w:pStyle w:val="a3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B7AE0">
        <w:rPr>
          <w:rFonts w:ascii="Times New Roman" w:hAnsi="Times New Roman" w:cs="Times New Roman"/>
          <w:sz w:val="28"/>
          <w:szCs w:val="28"/>
        </w:rPr>
        <w:t>Элементарные автоматы памяти</w:t>
      </w:r>
    </w:p>
    <w:p w:rsidR="00DB7AE0" w:rsidRDefault="00DB7AE0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7AE0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№61-70</w:t>
      </w:r>
      <w:r w:rsidR="00DB7AE0">
        <w:rPr>
          <w:rFonts w:ascii="Times New Roman" w:hAnsi="Times New Roman" w:cs="Times New Roman"/>
          <w:sz w:val="28"/>
          <w:szCs w:val="28"/>
        </w:rPr>
        <w:t>.</w:t>
      </w:r>
    </w:p>
    <w:p w:rsidR="00DB7AE0" w:rsidRDefault="008A0326" w:rsidP="009772DD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0326">
        <w:rPr>
          <w:rFonts w:ascii="Times New Roman" w:hAnsi="Times New Roman" w:cs="Times New Roman"/>
          <w:sz w:val="28"/>
          <w:szCs w:val="28"/>
        </w:rPr>
        <w:t>Задание автомата с помощью графа</w:t>
      </w:r>
    </w:p>
    <w:p w:rsidR="008A0326" w:rsidRDefault="008A0326" w:rsidP="009772DD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0326">
        <w:rPr>
          <w:rFonts w:ascii="Times New Roman" w:hAnsi="Times New Roman" w:cs="Times New Roman"/>
          <w:sz w:val="28"/>
          <w:szCs w:val="28"/>
        </w:rPr>
        <w:t>Синтез автоматов на ПЛМ и ПЗУ</w:t>
      </w:r>
    </w:p>
    <w:p w:rsidR="008A0326" w:rsidRDefault="008A0326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326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№71-80</w:t>
      </w:r>
      <w:r w:rsidR="008A0326">
        <w:rPr>
          <w:rFonts w:ascii="Times New Roman" w:hAnsi="Times New Roman" w:cs="Times New Roman"/>
          <w:sz w:val="28"/>
          <w:szCs w:val="28"/>
        </w:rPr>
        <w:t>.</w:t>
      </w:r>
    </w:p>
    <w:p w:rsidR="008A0326" w:rsidRDefault="008A0326" w:rsidP="009772DD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0326">
        <w:rPr>
          <w:rFonts w:ascii="Times New Roman" w:hAnsi="Times New Roman" w:cs="Times New Roman"/>
          <w:sz w:val="28"/>
          <w:szCs w:val="28"/>
        </w:rPr>
        <w:t>Матричный способ задания автоматов</w:t>
      </w:r>
    </w:p>
    <w:p w:rsidR="008A0326" w:rsidRDefault="008A0326" w:rsidP="009772DD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0326">
        <w:rPr>
          <w:rFonts w:ascii="Times New Roman" w:hAnsi="Times New Roman" w:cs="Times New Roman"/>
          <w:sz w:val="28"/>
          <w:szCs w:val="28"/>
        </w:rPr>
        <w:t xml:space="preserve">Переход от автомата Мили к автомату </w:t>
      </w:r>
      <w:proofErr w:type="gramStart"/>
      <w:r w:rsidRPr="008A0326">
        <w:rPr>
          <w:rFonts w:ascii="Times New Roman" w:hAnsi="Times New Roman" w:cs="Times New Roman"/>
          <w:sz w:val="28"/>
          <w:szCs w:val="28"/>
        </w:rPr>
        <w:t>Мура</w:t>
      </w:r>
      <w:proofErr w:type="gramEnd"/>
      <w:r w:rsidRPr="008A0326">
        <w:rPr>
          <w:rFonts w:ascii="Times New Roman" w:hAnsi="Times New Roman" w:cs="Times New Roman"/>
          <w:sz w:val="28"/>
          <w:szCs w:val="28"/>
        </w:rPr>
        <w:t xml:space="preserve"> и обратно</w:t>
      </w:r>
    </w:p>
    <w:p w:rsidR="008A0326" w:rsidRDefault="008A0326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326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№81-90</w:t>
      </w:r>
      <w:r w:rsidR="008A0326">
        <w:rPr>
          <w:rFonts w:ascii="Times New Roman" w:hAnsi="Times New Roman" w:cs="Times New Roman"/>
          <w:sz w:val="28"/>
          <w:szCs w:val="28"/>
        </w:rPr>
        <w:t>.</w:t>
      </w:r>
    </w:p>
    <w:p w:rsidR="008A0326" w:rsidRDefault="008A0326" w:rsidP="009772DD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0326">
        <w:rPr>
          <w:rFonts w:ascii="Times New Roman" w:hAnsi="Times New Roman" w:cs="Times New Roman"/>
          <w:sz w:val="28"/>
          <w:szCs w:val="28"/>
        </w:rPr>
        <w:t>Этапы синтеза автоматов</w:t>
      </w:r>
    </w:p>
    <w:p w:rsidR="008A0326" w:rsidRDefault="008A0326" w:rsidP="009772DD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0326">
        <w:rPr>
          <w:rFonts w:ascii="Times New Roman" w:hAnsi="Times New Roman" w:cs="Times New Roman"/>
          <w:sz w:val="28"/>
          <w:szCs w:val="28"/>
        </w:rPr>
        <w:t>Минимизация числа внутренних состояний автомата</w:t>
      </w:r>
    </w:p>
    <w:p w:rsidR="008A0326" w:rsidRDefault="008A0326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326" w:rsidRDefault="00E07113" w:rsidP="00977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№91-99,00</w:t>
      </w:r>
      <w:r w:rsidR="008A0326">
        <w:rPr>
          <w:rFonts w:ascii="Times New Roman" w:hAnsi="Times New Roman" w:cs="Times New Roman"/>
          <w:sz w:val="28"/>
          <w:szCs w:val="28"/>
        </w:rPr>
        <w:t>.</w:t>
      </w:r>
    </w:p>
    <w:p w:rsidR="008A0326" w:rsidRDefault="008A0326" w:rsidP="009772DD">
      <w:pPr>
        <w:pStyle w:val="a3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0326">
        <w:rPr>
          <w:rFonts w:ascii="Times New Roman" w:hAnsi="Times New Roman" w:cs="Times New Roman"/>
          <w:sz w:val="28"/>
          <w:szCs w:val="28"/>
        </w:rPr>
        <w:t>Минимизация полностью определённых автоматов</w:t>
      </w:r>
    </w:p>
    <w:p w:rsidR="008A0326" w:rsidRPr="008A0326" w:rsidRDefault="008A0326" w:rsidP="009772DD">
      <w:pPr>
        <w:pStyle w:val="a3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A0326">
        <w:rPr>
          <w:rFonts w:ascii="Times New Roman" w:hAnsi="Times New Roman" w:cs="Times New Roman"/>
          <w:sz w:val="28"/>
          <w:szCs w:val="28"/>
        </w:rPr>
        <w:t>Совмещённая модель автомата (C-автомата</w:t>
      </w:r>
      <w:proofErr w:type="gramStart"/>
      <w:r w:rsidRPr="008A032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B7AE0" w:rsidRPr="00DB7AE0" w:rsidRDefault="00DB7AE0" w:rsidP="00DB7AE0">
      <w:pPr>
        <w:rPr>
          <w:rFonts w:ascii="Times New Roman" w:hAnsi="Times New Roman" w:cs="Times New Roman"/>
          <w:sz w:val="28"/>
          <w:szCs w:val="28"/>
        </w:rPr>
      </w:pPr>
    </w:p>
    <w:sectPr w:rsidR="00DB7AE0" w:rsidRPr="00DB7AE0" w:rsidSect="00DD4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16A2"/>
    <w:multiLevelType w:val="hybridMultilevel"/>
    <w:tmpl w:val="3CF86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06899"/>
    <w:multiLevelType w:val="hybridMultilevel"/>
    <w:tmpl w:val="88246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E3732"/>
    <w:multiLevelType w:val="hybridMultilevel"/>
    <w:tmpl w:val="007A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C574C"/>
    <w:multiLevelType w:val="hybridMultilevel"/>
    <w:tmpl w:val="C122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221D4C"/>
    <w:multiLevelType w:val="hybridMultilevel"/>
    <w:tmpl w:val="7548E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71476"/>
    <w:multiLevelType w:val="hybridMultilevel"/>
    <w:tmpl w:val="02863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CB2475"/>
    <w:multiLevelType w:val="hybridMultilevel"/>
    <w:tmpl w:val="74A2D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5335B9"/>
    <w:multiLevelType w:val="hybridMultilevel"/>
    <w:tmpl w:val="E05E3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72C8F"/>
    <w:multiLevelType w:val="hybridMultilevel"/>
    <w:tmpl w:val="0B46C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C836AE"/>
    <w:multiLevelType w:val="hybridMultilevel"/>
    <w:tmpl w:val="B40EECEE"/>
    <w:lvl w:ilvl="0" w:tplc="F7C2884A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AE0"/>
    <w:rsid w:val="002F040E"/>
    <w:rsid w:val="008A0326"/>
    <w:rsid w:val="008B4887"/>
    <w:rsid w:val="009772DD"/>
    <w:rsid w:val="00DB7AE0"/>
    <w:rsid w:val="00DD465F"/>
    <w:rsid w:val="00E07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AE0"/>
    <w:pPr>
      <w:ind w:left="720"/>
      <w:contextualSpacing/>
    </w:pPr>
  </w:style>
  <w:style w:type="character" w:styleId="a4">
    <w:name w:val="Hyperlink"/>
    <w:basedOn w:val="a0"/>
    <w:rsid w:val="00DB7AE0"/>
    <w:rPr>
      <w:color w:val="0000FF"/>
      <w:u w:val="single"/>
    </w:rPr>
  </w:style>
  <w:style w:type="paragraph" w:styleId="2">
    <w:name w:val="toc 2"/>
    <w:basedOn w:val="a"/>
    <w:next w:val="a"/>
    <w:autoRedefine/>
    <w:semiHidden/>
    <w:rsid w:val="00DB7AE0"/>
    <w:pPr>
      <w:numPr>
        <w:numId w:val="1"/>
      </w:numPr>
      <w:tabs>
        <w:tab w:val="right" w:leader="dot" w:pos="9628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Симонов</dc:creator>
  <cp:keywords/>
  <dc:description/>
  <cp:lastModifiedBy>Евгений Симонов</cp:lastModifiedBy>
  <cp:revision>4</cp:revision>
  <dcterms:created xsi:type="dcterms:W3CDTF">2019-09-07T04:29:00Z</dcterms:created>
  <dcterms:modified xsi:type="dcterms:W3CDTF">2020-11-25T14:22:00Z</dcterms:modified>
</cp:coreProperties>
</file>