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A6F" w:rsidRPr="00926EB9" w:rsidRDefault="00204A6F" w:rsidP="00204A6F">
      <w:pPr>
        <w:spacing w:after="0" w:line="360" w:lineRule="auto"/>
        <w:jc w:val="center"/>
        <w:rPr>
          <w:rFonts w:ascii="Times New Roman" w:hAnsi="Times New Roman" w:cs="Times New Roman"/>
          <w:sz w:val="28"/>
          <w:szCs w:val="28"/>
        </w:rPr>
      </w:pPr>
      <w:bookmarkStart w:id="0" w:name="bookmark14"/>
      <w:r w:rsidRPr="00926EB9">
        <w:rPr>
          <w:rFonts w:ascii="Times New Roman" w:hAnsi="Times New Roman" w:cs="Times New Roman"/>
          <w:sz w:val="28"/>
          <w:szCs w:val="28"/>
        </w:rPr>
        <w:t>Черненко А.Н.</w:t>
      </w:r>
    </w:p>
    <w:p w:rsidR="00204A6F" w:rsidRPr="00926EB9" w:rsidRDefault="00204A6F" w:rsidP="00204A6F">
      <w:pPr>
        <w:spacing w:after="0" w:line="360" w:lineRule="auto"/>
        <w:jc w:val="center"/>
        <w:rPr>
          <w:rFonts w:ascii="Times New Roman" w:hAnsi="Times New Roman" w:cs="Times New Roman"/>
          <w:b/>
          <w:sz w:val="28"/>
          <w:szCs w:val="28"/>
        </w:rPr>
      </w:pPr>
      <w:r w:rsidRPr="00926EB9">
        <w:rPr>
          <w:rFonts w:ascii="Times New Roman" w:hAnsi="Times New Roman" w:cs="Times New Roman"/>
          <w:b/>
          <w:sz w:val="28"/>
          <w:szCs w:val="28"/>
        </w:rPr>
        <w:t>Курсовой проект «Электроснабжение городского микрорайона с многоквартирными домами»</w:t>
      </w:r>
    </w:p>
    <w:p w:rsidR="00204A6F" w:rsidRPr="00926EB9" w:rsidRDefault="00204A6F" w:rsidP="00204A6F">
      <w:pPr>
        <w:spacing w:after="0" w:line="360" w:lineRule="auto"/>
        <w:jc w:val="center"/>
        <w:rPr>
          <w:rFonts w:ascii="Times New Roman" w:hAnsi="Times New Roman" w:cs="Times New Roman"/>
          <w:b/>
          <w:sz w:val="28"/>
          <w:szCs w:val="28"/>
        </w:rPr>
      </w:pPr>
      <w:r w:rsidRPr="00926EB9">
        <w:rPr>
          <w:rFonts w:ascii="Times New Roman" w:hAnsi="Times New Roman" w:cs="Times New Roman"/>
          <w:b/>
          <w:sz w:val="28"/>
          <w:szCs w:val="28"/>
        </w:rPr>
        <w:t>по дисциплине «Системы электроснабжения городов»</w:t>
      </w:r>
    </w:p>
    <w:p w:rsidR="00204A6F" w:rsidRPr="00926EB9" w:rsidRDefault="00204A6F" w:rsidP="00204A6F">
      <w:pPr>
        <w:spacing w:after="0" w:line="360" w:lineRule="auto"/>
        <w:jc w:val="center"/>
        <w:rPr>
          <w:rFonts w:ascii="Times New Roman" w:hAnsi="Times New Roman" w:cs="Times New Roman"/>
          <w:b/>
          <w:sz w:val="28"/>
          <w:szCs w:val="28"/>
        </w:rPr>
      </w:pPr>
    </w:p>
    <w:p w:rsidR="00204A6F" w:rsidRPr="00926EB9" w:rsidRDefault="00204A6F" w:rsidP="00204A6F">
      <w:pPr>
        <w:spacing w:after="0" w:line="360" w:lineRule="auto"/>
        <w:jc w:val="center"/>
        <w:rPr>
          <w:rFonts w:ascii="Times New Roman" w:hAnsi="Times New Roman" w:cs="Times New Roman"/>
          <w:b/>
          <w:sz w:val="28"/>
          <w:szCs w:val="28"/>
        </w:rPr>
      </w:pPr>
      <w:r w:rsidRPr="00926EB9">
        <w:rPr>
          <w:rFonts w:ascii="Times New Roman" w:hAnsi="Times New Roman" w:cs="Times New Roman"/>
          <w:b/>
          <w:sz w:val="28"/>
          <w:szCs w:val="28"/>
        </w:rPr>
        <w:t>Введение</w:t>
      </w:r>
    </w:p>
    <w:p w:rsidR="00204A6F" w:rsidRPr="00926EB9" w:rsidRDefault="00204A6F" w:rsidP="00204A6F">
      <w:pPr>
        <w:spacing w:after="0" w:line="360" w:lineRule="auto"/>
        <w:jc w:val="center"/>
        <w:rPr>
          <w:rFonts w:ascii="Times New Roman" w:hAnsi="Times New Roman" w:cs="Times New Roman"/>
          <w:b/>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 настоящее время городские микрорайоны многоквартирных жилых домов являются крупными потребителями электрической энергии</w:t>
      </w:r>
      <w:r>
        <w:rPr>
          <w:rFonts w:ascii="Times New Roman" w:hAnsi="Times New Roman" w:cs="Times New Roman"/>
          <w:sz w:val="28"/>
          <w:szCs w:val="28"/>
        </w:rPr>
        <w:t>,</w:t>
      </w:r>
      <w:r w:rsidRPr="00926EB9">
        <w:rPr>
          <w:rFonts w:ascii="Times New Roman" w:hAnsi="Times New Roman" w:cs="Times New Roman"/>
          <w:sz w:val="28"/>
          <w:szCs w:val="28"/>
        </w:rPr>
        <w:t xml:space="preserve"> сравнимыми по наиболее важным энергетическим показателям с промышленными предприятиями. Это объясняется наличием в многоквартирных домах (МКД) большого количества мощной бытовой техники, а также размещением в микрорайонах энерго</w:t>
      </w:r>
      <w:r>
        <w:rPr>
          <w:rFonts w:ascii="Times New Roman" w:hAnsi="Times New Roman" w:cs="Times New Roman"/>
          <w:sz w:val="28"/>
          <w:szCs w:val="28"/>
        </w:rPr>
        <w:t>е</w:t>
      </w:r>
      <w:r w:rsidRPr="00926EB9">
        <w:rPr>
          <w:rFonts w:ascii="Times New Roman" w:hAnsi="Times New Roman" w:cs="Times New Roman"/>
          <w:sz w:val="28"/>
          <w:szCs w:val="28"/>
        </w:rPr>
        <w:t>мких объектов инфраструктуры. К таким объектам относятся:</w:t>
      </w:r>
    </w:p>
    <w:p w:rsidR="00204A6F" w:rsidRPr="00926EB9" w:rsidRDefault="00204A6F" w:rsidP="00204A6F">
      <w:pPr>
        <w:pStyle w:val="a9"/>
        <w:numPr>
          <w:ilvl w:val="0"/>
          <w:numId w:val="2"/>
        </w:numPr>
        <w:spacing w:after="0" w:line="360" w:lineRule="auto"/>
        <w:ind w:left="0" w:firstLine="0"/>
        <w:contextualSpacing w:val="0"/>
        <w:jc w:val="both"/>
        <w:rPr>
          <w:rFonts w:ascii="Times New Roman" w:hAnsi="Times New Roman" w:cs="Times New Roman"/>
          <w:sz w:val="28"/>
          <w:szCs w:val="28"/>
        </w:rPr>
      </w:pPr>
      <w:r w:rsidRPr="00926EB9">
        <w:rPr>
          <w:rFonts w:ascii="Times New Roman" w:hAnsi="Times New Roman" w:cs="Times New Roman"/>
          <w:sz w:val="28"/>
          <w:szCs w:val="28"/>
        </w:rPr>
        <w:t>тяговые трансформаторные подстанции электротранспорта;</w:t>
      </w:r>
    </w:p>
    <w:p w:rsidR="00204A6F" w:rsidRPr="00926EB9" w:rsidRDefault="00204A6F" w:rsidP="00204A6F">
      <w:pPr>
        <w:pStyle w:val="a9"/>
        <w:numPr>
          <w:ilvl w:val="0"/>
          <w:numId w:val="2"/>
        </w:numPr>
        <w:spacing w:after="0" w:line="360" w:lineRule="auto"/>
        <w:ind w:left="0" w:firstLine="0"/>
        <w:contextualSpacing w:val="0"/>
        <w:jc w:val="both"/>
        <w:rPr>
          <w:rFonts w:ascii="Times New Roman" w:hAnsi="Times New Roman" w:cs="Times New Roman"/>
          <w:sz w:val="28"/>
          <w:szCs w:val="28"/>
        </w:rPr>
      </w:pPr>
      <w:r w:rsidRPr="00926EB9">
        <w:rPr>
          <w:rFonts w:ascii="Times New Roman" w:hAnsi="Times New Roman" w:cs="Times New Roman"/>
          <w:sz w:val="28"/>
          <w:szCs w:val="28"/>
        </w:rPr>
        <w:t>насосные станции водопровода и канализации;</w:t>
      </w:r>
    </w:p>
    <w:p w:rsidR="00204A6F" w:rsidRPr="00926EB9" w:rsidRDefault="00204A6F" w:rsidP="00204A6F">
      <w:pPr>
        <w:pStyle w:val="a9"/>
        <w:numPr>
          <w:ilvl w:val="0"/>
          <w:numId w:val="2"/>
        </w:numPr>
        <w:spacing w:after="0" w:line="360" w:lineRule="auto"/>
        <w:ind w:left="0" w:firstLine="0"/>
        <w:contextualSpacing w:val="0"/>
        <w:jc w:val="both"/>
        <w:rPr>
          <w:rFonts w:ascii="Times New Roman" w:hAnsi="Times New Roman" w:cs="Times New Roman"/>
          <w:sz w:val="28"/>
          <w:szCs w:val="28"/>
        </w:rPr>
      </w:pPr>
      <w:r w:rsidRPr="00926EB9">
        <w:rPr>
          <w:rFonts w:ascii="Times New Roman" w:hAnsi="Times New Roman" w:cs="Times New Roman"/>
          <w:sz w:val="28"/>
          <w:szCs w:val="28"/>
        </w:rPr>
        <w:t>крупные спортивные комплексы;</w:t>
      </w:r>
    </w:p>
    <w:p w:rsidR="00204A6F" w:rsidRPr="00926EB9" w:rsidRDefault="00204A6F" w:rsidP="00204A6F">
      <w:pPr>
        <w:pStyle w:val="a9"/>
        <w:numPr>
          <w:ilvl w:val="0"/>
          <w:numId w:val="2"/>
        </w:numPr>
        <w:spacing w:after="0" w:line="360" w:lineRule="auto"/>
        <w:ind w:left="0" w:firstLine="0"/>
        <w:contextualSpacing w:val="0"/>
        <w:jc w:val="both"/>
        <w:rPr>
          <w:rFonts w:ascii="Times New Roman" w:hAnsi="Times New Roman" w:cs="Times New Roman"/>
          <w:sz w:val="28"/>
          <w:szCs w:val="28"/>
        </w:rPr>
      </w:pPr>
      <w:r w:rsidRPr="00926EB9">
        <w:rPr>
          <w:rFonts w:ascii="Times New Roman" w:hAnsi="Times New Roman" w:cs="Times New Roman"/>
          <w:sz w:val="28"/>
          <w:szCs w:val="28"/>
        </w:rPr>
        <w:t>больничные комплексы;</w:t>
      </w:r>
    </w:p>
    <w:p w:rsidR="00204A6F" w:rsidRPr="00926EB9" w:rsidRDefault="00204A6F" w:rsidP="00204A6F">
      <w:pPr>
        <w:pStyle w:val="a9"/>
        <w:numPr>
          <w:ilvl w:val="0"/>
          <w:numId w:val="2"/>
        </w:numPr>
        <w:spacing w:after="0" w:line="360" w:lineRule="auto"/>
        <w:ind w:left="0" w:firstLine="0"/>
        <w:contextualSpacing w:val="0"/>
        <w:jc w:val="both"/>
        <w:rPr>
          <w:rFonts w:ascii="Times New Roman" w:hAnsi="Times New Roman" w:cs="Times New Roman"/>
          <w:sz w:val="28"/>
          <w:szCs w:val="28"/>
        </w:rPr>
      </w:pPr>
      <w:r w:rsidRPr="00926EB9">
        <w:rPr>
          <w:rFonts w:ascii="Times New Roman" w:hAnsi="Times New Roman" w:cs="Times New Roman"/>
          <w:sz w:val="28"/>
          <w:szCs w:val="28"/>
        </w:rPr>
        <w:t>современные гостиницы, оборудованные установками искусственного климата, централизованной системой пылеуборки, электропищеблоками;</w:t>
      </w:r>
    </w:p>
    <w:p w:rsidR="00204A6F" w:rsidRPr="00926EB9" w:rsidRDefault="00204A6F" w:rsidP="00204A6F">
      <w:pPr>
        <w:pStyle w:val="a9"/>
        <w:numPr>
          <w:ilvl w:val="0"/>
          <w:numId w:val="2"/>
        </w:numPr>
        <w:spacing w:after="0" w:line="360" w:lineRule="auto"/>
        <w:ind w:left="0" w:firstLine="0"/>
        <w:contextualSpacing w:val="0"/>
        <w:jc w:val="both"/>
        <w:rPr>
          <w:rFonts w:ascii="Times New Roman" w:hAnsi="Times New Roman" w:cs="Times New Roman"/>
          <w:sz w:val="28"/>
          <w:szCs w:val="28"/>
        </w:rPr>
      </w:pPr>
      <w:r w:rsidRPr="00926EB9">
        <w:rPr>
          <w:rFonts w:ascii="Times New Roman" w:hAnsi="Times New Roman" w:cs="Times New Roman"/>
          <w:sz w:val="28"/>
          <w:szCs w:val="28"/>
        </w:rPr>
        <w:t>современные крупные магазины и т.</w:t>
      </w:r>
      <w:r>
        <w:rPr>
          <w:rFonts w:ascii="Times New Roman" w:hAnsi="Times New Roman" w:cs="Times New Roman"/>
          <w:sz w:val="28"/>
          <w:szCs w:val="28"/>
        </w:rPr>
        <w:t xml:space="preserve"> </w:t>
      </w:r>
      <w:r w:rsidRPr="00926EB9">
        <w:rPr>
          <w:rFonts w:ascii="Times New Roman" w:hAnsi="Times New Roman" w:cs="Times New Roman"/>
          <w:sz w:val="28"/>
          <w:szCs w:val="28"/>
        </w:rPr>
        <w:t>п.</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Основными задачами, решаемыми при проектировании энергоэффективных систем электроснабжения городских микрорайонов с МКД, являются: оптимизация параметров схемы путем обоснованного выбора рациональных напряжений в системе внешнего и внутреннего электроснабжения; определение электрических нагрузок и выполнения требований по обеспечению бесперебойности электроснабжения; рациональный выбор числа и мощности трансформаторов, конструкций электрических сетей; выбор средств компенсации реактивной мощности и регулирования напряжения.</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hAnsi="Times New Roman" w:cs="Times New Roman"/>
          <w:bCs/>
          <w:color w:val="222222"/>
          <w:sz w:val="28"/>
          <w:szCs w:val="28"/>
          <w:shd w:val="clear" w:color="auto" w:fill="FFFFFF"/>
        </w:rPr>
      </w:pPr>
      <w:r w:rsidRPr="00926EB9">
        <w:rPr>
          <w:rFonts w:ascii="Times New Roman" w:eastAsia="Times New Roman" w:hAnsi="Times New Roman" w:cs="Times New Roman"/>
          <w:color w:val="000000"/>
          <w:sz w:val="28"/>
          <w:szCs w:val="28"/>
          <w:lang w:eastAsia="ru-RU"/>
        </w:rPr>
        <w:lastRenderedPageBreak/>
        <w:t>Курсовой проект состоит из пояснительной записки объемом 35–40 страниц и графической части. Расчетно-пояснительная записка должна пояснить и обосновать принятые решения в соответствии с окончательными цифровыми результатами выполненных расчетов. Рекомендуется результаты расчетов представлять в пояснительной записке в виде таблиц. Графическая часть состоит из одного чертежа формата А1 – п</w:t>
      </w:r>
      <w:r w:rsidRPr="00926EB9">
        <w:rPr>
          <w:rFonts w:ascii="Times New Roman" w:hAnsi="Times New Roman" w:cs="Times New Roman"/>
          <w:sz w:val="28"/>
          <w:szCs w:val="28"/>
        </w:rPr>
        <w:t>лана микрорайона с комплектными трансформаторными подстанциями и кабельными линиями</w:t>
      </w:r>
      <w:r w:rsidRPr="00926EB9">
        <w:rPr>
          <w:rFonts w:ascii="Times New Roman" w:eastAsia="Times New Roman" w:hAnsi="Times New Roman" w:cs="Times New Roman"/>
          <w:color w:val="000000"/>
          <w:spacing w:val="-3"/>
          <w:sz w:val="28"/>
          <w:szCs w:val="28"/>
          <w:lang w:eastAsia="ru-RU"/>
        </w:rPr>
        <w:t xml:space="preserve">. Чертеж выполняется в графическом редакторе, например, </w:t>
      </w:r>
      <w:r>
        <w:rPr>
          <w:rFonts w:ascii="Times New Roman" w:eastAsia="Times New Roman" w:hAnsi="Times New Roman" w:cs="Times New Roman"/>
          <w:color w:val="000000"/>
          <w:spacing w:val="-3"/>
          <w:sz w:val="28"/>
          <w:szCs w:val="28"/>
          <w:lang w:eastAsia="ru-RU"/>
        </w:rPr>
        <w:t>«</w:t>
      </w:r>
      <w:r w:rsidRPr="00926EB9">
        <w:rPr>
          <w:rFonts w:ascii="Times New Roman" w:eastAsia="Times New Roman" w:hAnsi="Times New Roman" w:cs="Times New Roman"/>
          <w:color w:val="000000"/>
          <w:spacing w:val="-3"/>
          <w:sz w:val="28"/>
          <w:szCs w:val="28"/>
          <w:lang w:eastAsia="ru-RU"/>
        </w:rPr>
        <w:t>Компас</w:t>
      </w:r>
      <w:r>
        <w:rPr>
          <w:rFonts w:ascii="Times New Roman" w:eastAsia="Times New Roman" w:hAnsi="Times New Roman" w:cs="Times New Roman"/>
          <w:color w:val="000000"/>
          <w:spacing w:val="-3"/>
          <w:sz w:val="28"/>
          <w:szCs w:val="28"/>
          <w:lang w:eastAsia="ru-RU"/>
        </w:rPr>
        <w:t>»</w:t>
      </w:r>
      <w:r w:rsidRPr="00926EB9">
        <w:rPr>
          <w:rFonts w:ascii="Times New Roman" w:eastAsia="Times New Roman" w:hAnsi="Times New Roman" w:cs="Times New Roman"/>
          <w:color w:val="000000"/>
          <w:spacing w:val="-3"/>
          <w:sz w:val="28"/>
          <w:szCs w:val="28"/>
          <w:lang w:eastAsia="ru-RU"/>
        </w:rPr>
        <w:t xml:space="preserve"> или </w:t>
      </w:r>
      <w:r w:rsidRPr="00926EB9">
        <w:rPr>
          <w:rFonts w:ascii="Times New Roman" w:hAnsi="Times New Roman" w:cs="Times New Roman"/>
          <w:bCs/>
          <w:color w:val="222222"/>
          <w:sz w:val="28"/>
          <w:szCs w:val="28"/>
          <w:shd w:val="clear" w:color="auto" w:fill="FFFFFF"/>
        </w:rPr>
        <w:t xml:space="preserve">AutoCAD, а также сохраняется в формате </w:t>
      </w:r>
      <w:r>
        <w:rPr>
          <w:rFonts w:ascii="Times New Roman" w:hAnsi="Times New Roman" w:cs="Times New Roman"/>
          <w:bCs/>
          <w:color w:val="222222"/>
          <w:sz w:val="28"/>
          <w:szCs w:val="28"/>
          <w:shd w:val="clear" w:color="auto" w:fill="FFFFFF"/>
        </w:rPr>
        <w:t>.</w:t>
      </w:r>
      <w:r w:rsidRPr="00926EB9">
        <w:rPr>
          <w:rFonts w:ascii="Times New Roman" w:hAnsi="Times New Roman" w:cs="Times New Roman"/>
          <w:bCs/>
          <w:color w:val="222222"/>
          <w:sz w:val="28"/>
          <w:szCs w:val="28"/>
          <w:shd w:val="clear" w:color="auto" w:fill="FFFFFF"/>
        </w:rPr>
        <w:t xml:space="preserve">jpeg или </w:t>
      </w:r>
      <w:r>
        <w:rPr>
          <w:rFonts w:ascii="Times New Roman" w:hAnsi="Times New Roman" w:cs="Times New Roman"/>
          <w:bCs/>
          <w:color w:val="222222"/>
          <w:sz w:val="28"/>
          <w:szCs w:val="28"/>
          <w:shd w:val="clear" w:color="auto" w:fill="FFFFFF"/>
        </w:rPr>
        <w:t>.</w:t>
      </w:r>
      <w:r w:rsidRPr="00926EB9">
        <w:rPr>
          <w:rFonts w:ascii="Times New Roman" w:hAnsi="Times New Roman" w:cs="Times New Roman"/>
          <w:bCs/>
          <w:color w:val="222222"/>
          <w:sz w:val="28"/>
          <w:szCs w:val="28"/>
          <w:shd w:val="clear" w:color="auto" w:fill="FFFFFF"/>
        </w:rPr>
        <w:t xml:space="preserve">png. Чертеж, сохраненный в формате </w:t>
      </w:r>
      <w:r>
        <w:rPr>
          <w:rFonts w:ascii="Times New Roman" w:hAnsi="Times New Roman" w:cs="Times New Roman"/>
          <w:bCs/>
          <w:color w:val="222222"/>
          <w:sz w:val="28"/>
          <w:szCs w:val="28"/>
          <w:shd w:val="clear" w:color="auto" w:fill="FFFFFF"/>
        </w:rPr>
        <w:t>.</w:t>
      </w:r>
      <w:r w:rsidRPr="00926EB9">
        <w:rPr>
          <w:rFonts w:ascii="Times New Roman" w:hAnsi="Times New Roman" w:cs="Times New Roman"/>
          <w:bCs/>
          <w:color w:val="222222"/>
          <w:sz w:val="28"/>
          <w:szCs w:val="28"/>
          <w:shd w:val="clear" w:color="auto" w:fill="FFFFFF"/>
        </w:rPr>
        <w:t xml:space="preserve">jpeg или </w:t>
      </w:r>
      <w:r>
        <w:rPr>
          <w:rFonts w:ascii="Times New Roman" w:hAnsi="Times New Roman" w:cs="Times New Roman"/>
          <w:bCs/>
          <w:color w:val="222222"/>
          <w:sz w:val="28"/>
          <w:szCs w:val="28"/>
          <w:shd w:val="clear" w:color="auto" w:fill="FFFFFF"/>
        </w:rPr>
        <w:t>.</w:t>
      </w:r>
      <w:r w:rsidRPr="00926EB9">
        <w:rPr>
          <w:rFonts w:ascii="Times New Roman" w:hAnsi="Times New Roman" w:cs="Times New Roman"/>
          <w:bCs/>
          <w:color w:val="222222"/>
          <w:sz w:val="28"/>
          <w:szCs w:val="28"/>
          <w:shd w:val="clear" w:color="auto" w:fill="FFFFFF"/>
        </w:rPr>
        <w:t xml:space="preserve">png, вставляется в пояснительную записку, а чертеж, выполненный в </w:t>
      </w:r>
      <w:r w:rsidRPr="00926EB9">
        <w:rPr>
          <w:rFonts w:ascii="Times New Roman" w:eastAsia="Times New Roman" w:hAnsi="Times New Roman" w:cs="Times New Roman"/>
          <w:color w:val="000000"/>
          <w:spacing w:val="-3"/>
          <w:sz w:val="28"/>
          <w:szCs w:val="28"/>
          <w:lang w:eastAsia="ru-RU"/>
        </w:rPr>
        <w:t xml:space="preserve">графическом редакторе </w:t>
      </w:r>
      <w:r>
        <w:rPr>
          <w:rFonts w:ascii="Times New Roman" w:eastAsia="Times New Roman" w:hAnsi="Times New Roman" w:cs="Times New Roman"/>
          <w:color w:val="000000"/>
          <w:spacing w:val="-3"/>
          <w:sz w:val="28"/>
          <w:szCs w:val="28"/>
          <w:lang w:eastAsia="ru-RU"/>
        </w:rPr>
        <w:t>«</w:t>
      </w:r>
      <w:r w:rsidRPr="00926EB9">
        <w:rPr>
          <w:rFonts w:ascii="Times New Roman" w:eastAsia="Times New Roman" w:hAnsi="Times New Roman" w:cs="Times New Roman"/>
          <w:color w:val="000000"/>
          <w:spacing w:val="-3"/>
          <w:sz w:val="28"/>
          <w:szCs w:val="28"/>
          <w:lang w:eastAsia="ru-RU"/>
        </w:rPr>
        <w:t>Компас</w:t>
      </w:r>
      <w:r>
        <w:rPr>
          <w:rFonts w:ascii="Times New Roman" w:eastAsia="Times New Roman" w:hAnsi="Times New Roman" w:cs="Times New Roman"/>
          <w:color w:val="000000"/>
          <w:spacing w:val="-3"/>
          <w:sz w:val="28"/>
          <w:szCs w:val="28"/>
          <w:lang w:eastAsia="ru-RU"/>
        </w:rPr>
        <w:t>»</w:t>
      </w:r>
      <w:r w:rsidRPr="00926EB9">
        <w:rPr>
          <w:rFonts w:ascii="Times New Roman" w:eastAsia="Times New Roman" w:hAnsi="Times New Roman" w:cs="Times New Roman"/>
          <w:color w:val="000000"/>
          <w:spacing w:val="-3"/>
          <w:sz w:val="28"/>
          <w:szCs w:val="28"/>
          <w:lang w:eastAsia="ru-RU"/>
        </w:rPr>
        <w:t xml:space="preserve"> или </w:t>
      </w:r>
      <w:r w:rsidRPr="00926EB9">
        <w:rPr>
          <w:rFonts w:ascii="Times New Roman" w:hAnsi="Times New Roman" w:cs="Times New Roman"/>
          <w:bCs/>
          <w:color w:val="222222"/>
          <w:sz w:val="28"/>
          <w:szCs w:val="28"/>
          <w:shd w:val="clear" w:color="auto" w:fill="FFFFFF"/>
        </w:rPr>
        <w:t>AutoCAD, сдается отдельно.</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pacing w:val="-4"/>
          <w:sz w:val="28"/>
          <w:szCs w:val="28"/>
          <w:lang w:eastAsia="ru-RU"/>
        </w:rPr>
      </w:pPr>
      <w:r w:rsidRPr="00926EB9">
        <w:rPr>
          <w:rFonts w:ascii="Times New Roman" w:eastAsia="Times New Roman" w:hAnsi="Times New Roman" w:cs="Times New Roman"/>
          <w:color w:val="000000"/>
          <w:sz w:val="28"/>
          <w:szCs w:val="28"/>
          <w:lang w:eastAsia="ru-RU"/>
        </w:rPr>
        <w:t xml:space="preserve">Курсовой проект выполняется студентом в соответствии с индивидуальным заданием, которое выдается преподавателем. В задании указываются потребители </w:t>
      </w:r>
      <w:r w:rsidRPr="00926EB9">
        <w:rPr>
          <w:rFonts w:ascii="Times New Roman" w:hAnsi="Times New Roman" w:cs="Times New Roman"/>
          <w:sz w:val="28"/>
          <w:szCs w:val="28"/>
        </w:rPr>
        <w:t>электрической энергии</w:t>
      </w:r>
      <w:r w:rsidRPr="00926EB9">
        <w:rPr>
          <w:rFonts w:ascii="Times New Roman" w:eastAsia="Times New Roman" w:hAnsi="Times New Roman" w:cs="Times New Roman"/>
          <w:color w:val="000000"/>
          <w:sz w:val="28"/>
          <w:szCs w:val="28"/>
          <w:lang w:eastAsia="ru-RU"/>
        </w:rPr>
        <w:t xml:space="preserve"> микрорайона. </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Расчетно-пояснительная записка должна содержать: титульный лист; задание на курсовой проект; содержание; введение; основную часть; заключение; список используемых источников. Индивидуальное задание должно содержать тему проекта; номер группы, фамилию, имя и отчество студента; исходные данные для выполнения проекта. </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Содержание включает наименование всех разделов, подразделов с указанием номеров страниц. </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Во введении обосновывается актуальность темы, определяется объект исследования, формулируются цель и задачи. </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В основной части работы должны содержаться соответствующие теоретические сведения; используемые исходные данные; необходимые расчеты и результаты расчетов в виде таблиц; обоснования расчетов и дана оценка их результатов:</w:t>
      </w:r>
    </w:p>
    <w:p w:rsidR="00204A6F" w:rsidRPr="00926EB9" w:rsidRDefault="00204A6F" w:rsidP="00204A6F">
      <w:pPr>
        <w:widowControl w:val="0"/>
        <w:numPr>
          <w:ilvl w:val="0"/>
          <w:numId w:val="6"/>
        </w:numPr>
        <w:shd w:val="clear" w:color="auto" w:fill="FFFFFF"/>
        <w:tabs>
          <w:tab w:val="left" w:pos="634"/>
        </w:tabs>
        <w:autoSpaceDE w:val="0"/>
        <w:autoSpaceDN w:val="0"/>
        <w:adjustRightInd w:val="0"/>
        <w:spacing w:after="0" w:line="360" w:lineRule="auto"/>
        <w:ind w:firstLine="709"/>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pacing w:val="-1"/>
          <w:sz w:val="28"/>
          <w:szCs w:val="28"/>
          <w:lang w:eastAsia="ru-RU"/>
        </w:rPr>
        <w:t xml:space="preserve"> расч</w:t>
      </w:r>
      <w:r>
        <w:rPr>
          <w:rFonts w:ascii="Times New Roman" w:eastAsia="Times New Roman" w:hAnsi="Times New Roman" w:cs="Times New Roman"/>
          <w:color w:val="000000"/>
          <w:spacing w:val="-1"/>
          <w:sz w:val="28"/>
          <w:szCs w:val="28"/>
          <w:lang w:eastAsia="ru-RU"/>
        </w:rPr>
        <w:t>е</w:t>
      </w:r>
      <w:r w:rsidRPr="00926EB9">
        <w:rPr>
          <w:rFonts w:ascii="Times New Roman" w:eastAsia="Times New Roman" w:hAnsi="Times New Roman" w:cs="Times New Roman"/>
          <w:color w:val="000000"/>
          <w:spacing w:val="-1"/>
          <w:sz w:val="28"/>
          <w:szCs w:val="28"/>
          <w:lang w:eastAsia="ru-RU"/>
        </w:rPr>
        <w:t>т электрических нагрузок микрорайона МКД;</w:t>
      </w:r>
    </w:p>
    <w:p w:rsidR="00204A6F" w:rsidRPr="00926EB9" w:rsidRDefault="00204A6F" w:rsidP="00204A6F">
      <w:pPr>
        <w:widowControl w:val="0"/>
        <w:numPr>
          <w:ilvl w:val="0"/>
          <w:numId w:val="6"/>
        </w:numPr>
        <w:shd w:val="clear" w:color="auto" w:fill="FFFFFF"/>
        <w:tabs>
          <w:tab w:val="left" w:pos="634"/>
        </w:tabs>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 выбор номинальных значений напряжений, количества и мощности </w:t>
      </w:r>
      <w:r w:rsidRPr="00926EB9">
        <w:rPr>
          <w:rFonts w:ascii="Times New Roman" w:eastAsia="Times New Roman" w:hAnsi="Times New Roman" w:cs="Times New Roman"/>
          <w:color w:val="000000"/>
          <w:sz w:val="28"/>
          <w:szCs w:val="28"/>
          <w:lang w:eastAsia="ru-RU"/>
        </w:rPr>
        <w:lastRenderedPageBreak/>
        <w:t>силовых трансформаторов;</w:t>
      </w:r>
    </w:p>
    <w:p w:rsidR="00204A6F" w:rsidRPr="00926EB9" w:rsidRDefault="00204A6F" w:rsidP="00204A6F">
      <w:pPr>
        <w:widowControl w:val="0"/>
        <w:numPr>
          <w:ilvl w:val="0"/>
          <w:numId w:val="6"/>
        </w:numPr>
        <w:shd w:val="clear" w:color="auto" w:fill="FFFFFF"/>
        <w:tabs>
          <w:tab w:val="left" w:pos="634"/>
        </w:tabs>
        <w:autoSpaceDE w:val="0"/>
        <w:autoSpaceDN w:val="0"/>
        <w:adjustRightInd w:val="0"/>
        <w:spacing w:after="0" w:line="360" w:lineRule="auto"/>
        <w:ind w:firstLine="709"/>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 расч</w:t>
      </w:r>
      <w:r>
        <w:rPr>
          <w:rFonts w:ascii="Times New Roman" w:eastAsia="Times New Roman" w:hAnsi="Times New Roman" w:cs="Times New Roman"/>
          <w:color w:val="000000"/>
          <w:sz w:val="28"/>
          <w:szCs w:val="28"/>
          <w:lang w:eastAsia="ru-RU"/>
        </w:rPr>
        <w:t>е</w:t>
      </w:r>
      <w:r w:rsidRPr="00926EB9">
        <w:rPr>
          <w:rFonts w:ascii="Times New Roman" w:eastAsia="Times New Roman" w:hAnsi="Times New Roman" w:cs="Times New Roman"/>
          <w:color w:val="000000"/>
          <w:sz w:val="28"/>
          <w:szCs w:val="28"/>
          <w:lang w:eastAsia="ru-RU"/>
        </w:rPr>
        <w:t>т кабельных линий микрорайона МКД.</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В заключении обобщаются основные положения, делаются выводы и приводятся возможные направления для дальнейшего исследования. </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Обязателен список используемых источников, необходимых для выполнения курсового проекта. Он включает до 20 источников.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Все используемые в курсовом проекте цитаты должны сопровождаться ссылками на источник в квадратных скобках </w:t>
      </w:r>
      <w:r w:rsidRPr="00926EB9">
        <w:rPr>
          <w:rFonts w:ascii="Times New Roman" w:eastAsia="Times New Roman" w:hAnsi="Times New Roman" w:cs="Times New Roman"/>
          <w:sz w:val="28"/>
          <w:szCs w:val="28"/>
          <w:lang w:eastAsia="ru-RU"/>
        </w:rPr>
        <w:t>[20]</w:t>
      </w:r>
      <w:r w:rsidRPr="00926EB9">
        <w:rPr>
          <w:rFonts w:ascii="Times New Roman" w:hAnsi="Times New Roman" w:cs="Times New Roman"/>
          <w:sz w:val="28"/>
          <w:szCs w:val="28"/>
        </w:rPr>
        <w:t>.</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0"/>
          <w:szCs w:val="20"/>
          <w:lang w:eastAsia="ru-RU"/>
        </w:rPr>
      </w:pPr>
      <w:r w:rsidRPr="00926EB9">
        <w:rPr>
          <w:rFonts w:ascii="Times New Roman" w:eastAsia="Times New Roman" w:hAnsi="Times New Roman" w:cs="Times New Roman"/>
          <w:b/>
          <w:color w:val="000000"/>
          <w:sz w:val="28"/>
          <w:szCs w:val="28"/>
          <w:lang w:eastAsia="ru-RU"/>
        </w:rPr>
        <w:t>Курсовые проекты обучающихся проходят обязательную проверку на наличие заимствований (плагиата) из общедоступных сетевых источников в соответствии с Порядком обеспечения самостоятельности выполнения письменных работ в ТГУ (должно быть 50 % оригинальности пояснительной записки)</w:t>
      </w:r>
      <w:r w:rsidRPr="00926EB9">
        <w:rPr>
          <w:rFonts w:ascii="Times New Roman" w:eastAsia="Times New Roman" w:hAnsi="Times New Roman" w:cs="Times New Roman"/>
          <w:b/>
          <w:sz w:val="20"/>
          <w:szCs w:val="20"/>
          <w:lang w:eastAsia="ru-RU"/>
        </w:rPr>
        <w:t xml:space="preserve">. </w:t>
      </w:r>
    </w:p>
    <w:p w:rsidR="00204A6F" w:rsidRPr="00926EB9" w:rsidRDefault="00204A6F" w:rsidP="00204A6F">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Курсовой проект оформляется в соответствии с общими требованиями </w:t>
      </w:r>
      <w:r w:rsidRPr="00926EB9">
        <w:rPr>
          <w:rFonts w:ascii="Times New Roman" w:hAnsi="Times New Roman" w:cs="Times New Roman"/>
          <w:bCs/>
          <w:sz w:val="28"/>
          <w:szCs w:val="28"/>
        </w:rPr>
        <w:t>ГОСТ 7.32-2017.</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В тексте пояснительной записки формата А4: шрифт – Times New Roman, 14 кегль, 1,5 интервал. Поля: левое – </w:t>
      </w:r>
      <w:smartTag w:uri="urn:schemas-microsoft-com:office:smarttags" w:element="metricconverter">
        <w:smartTagPr>
          <w:attr w:name="ProductID" w:val="30 мм"/>
        </w:smartTagPr>
        <w:r w:rsidRPr="00926EB9">
          <w:rPr>
            <w:rFonts w:ascii="Times New Roman" w:hAnsi="Times New Roman" w:cs="Times New Roman"/>
            <w:sz w:val="28"/>
            <w:szCs w:val="28"/>
          </w:rPr>
          <w:t>30 мм</w:t>
        </w:r>
      </w:smartTag>
      <w:r w:rsidRPr="00926EB9">
        <w:rPr>
          <w:rFonts w:ascii="Times New Roman" w:hAnsi="Times New Roman" w:cs="Times New Roman"/>
          <w:sz w:val="28"/>
          <w:szCs w:val="28"/>
        </w:rPr>
        <w:t xml:space="preserve">, верхнее и нижнее – </w:t>
      </w:r>
      <w:smartTag w:uri="urn:schemas-microsoft-com:office:smarttags" w:element="metricconverter">
        <w:smartTagPr>
          <w:attr w:name="ProductID" w:val="20 мм"/>
        </w:smartTagPr>
        <w:r w:rsidRPr="00926EB9">
          <w:rPr>
            <w:rFonts w:ascii="Times New Roman" w:hAnsi="Times New Roman" w:cs="Times New Roman"/>
            <w:sz w:val="28"/>
            <w:szCs w:val="28"/>
          </w:rPr>
          <w:t>20 мм</w:t>
        </w:r>
      </w:smartTag>
      <w:r w:rsidRPr="00926EB9">
        <w:rPr>
          <w:rFonts w:ascii="Times New Roman" w:hAnsi="Times New Roman" w:cs="Times New Roman"/>
          <w:sz w:val="28"/>
          <w:szCs w:val="28"/>
        </w:rPr>
        <w:t xml:space="preserve">, правое – 15 мм. Выравнивание текста – по ширине. Разделы должны начинаться с новой страницы. Номера разделов обозначаются арабскими цифрами. Введение, заключение, список </w:t>
      </w:r>
      <w:r w:rsidRPr="00926EB9">
        <w:rPr>
          <w:rFonts w:ascii="Times New Roman" w:eastAsia="Times New Roman" w:hAnsi="Times New Roman" w:cs="Times New Roman"/>
          <w:color w:val="000000"/>
          <w:sz w:val="28"/>
          <w:szCs w:val="28"/>
          <w:lang w:eastAsia="ru-RU"/>
        </w:rPr>
        <w:t>используемых источников</w:t>
      </w:r>
      <w:r w:rsidRPr="00926EB9">
        <w:rPr>
          <w:rFonts w:ascii="Times New Roman" w:hAnsi="Times New Roman" w:cs="Times New Roman"/>
          <w:sz w:val="28"/>
          <w:szCs w:val="28"/>
        </w:rPr>
        <w:t xml:space="preserve"> и приложения не нумеруются. Абзацный отступ – 1,25 см.</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Страницы следует нумеровать арабскими цифрами, соблюдая сквозную нумерацию по всему тексту. Номер страницы проставляют в центре нижней части листа без точки. Титульный лист включают в общую нумерацию страниц работы. Номер страницы на титульном листе не проставляют.</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Наименования структурных элементов: «СОДЕРЖАНИЕ», «ВВЕДЕНИЕ», «ЗАКЛЮЧЕНИЕ», «СПИСОК ИСПОЛЬ</w:t>
      </w:r>
      <w:r>
        <w:rPr>
          <w:rFonts w:ascii="Times New Roman" w:hAnsi="Times New Roman" w:cs="Times New Roman"/>
          <w:sz w:val="28"/>
          <w:szCs w:val="28"/>
        </w:rPr>
        <w:t>З</w:t>
      </w:r>
      <w:r w:rsidRPr="00926EB9">
        <w:rPr>
          <w:rFonts w:ascii="Times New Roman" w:hAnsi="Times New Roman" w:cs="Times New Roman"/>
          <w:sz w:val="28"/>
          <w:szCs w:val="28"/>
        </w:rPr>
        <w:t xml:space="preserve">УЕМЫХ ИСТОЧНИКОВ», «ПРИЛОЖЕНИЕ»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следует располагать в середине строки без точки в конце, прописными буквами, не подчеркивая.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 xml:space="preserve">Основную часть работы следует делить на разделы, подразделы и пункты. Разделы, подразделы и пункты следует нумеровать арабскими цифрами и записывать с абзацного отступа. Разделы должны иметь порядковую нумерацию в пределах всего текста, за исключением приложений. Разделы, подразделы должны иметь заголовки. Пункты, как правило, заголовков не имеют. Заголовки должны четко и кратко отражать содержание разделов, подразделов.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Заголовки разделов, подразделов и пунктов следует печатать с прописной буквы с абзацного отступа без точки в конце, не подчеркивая. Если заголовок состоит из двух предложений, их разделяют точкой.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Разделы должны иметь порядковые номера в пределах всего документа, обозначенные арабскими цифрами. Подразделы должны иметь нумерацию в пределах каждого раздела. Номер подраздела состоит из номера раздела и порядкового номера подраздела, разделенных точкой. После номера раздела, подраздела, пункта и подпункта в тексте точку не ставят.</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Пример оформления разделов и подразделов:</w:t>
      </w:r>
    </w:p>
    <w:p w:rsidR="00204A6F" w:rsidRPr="00926EB9" w:rsidRDefault="00204A6F" w:rsidP="00204A6F">
      <w:pPr>
        <w:spacing w:after="0" w:line="360" w:lineRule="auto"/>
        <w:ind w:firstLine="709"/>
        <w:rPr>
          <w:rFonts w:ascii="Times New Roman" w:hAnsi="Times New Roman" w:cs="Times New Roman"/>
          <w:sz w:val="28"/>
          <w:szCs w:val="28"/>
        </w:rPr>
      </w:pPr>
      <w:r w:rsidRPr="00926EB9">
        <w:rPr>
          <w:rFonts w:ascii="Times New Roman" w:hAnsi="Times New Roman" w:cs="Times New Roman"/>
          <w:bCs/>
          <w:iCs/>
          <w:sz w:val="28"/>
          <w:szCs w:val="28"/>
        </w:rPr>
        <w:t>1 Типы и основные размеры</w:t>
      </w:r>
    </w:p>
    <w:p w:rsidR="00204A6F" w:rsidRPr="00926EB9" w:rsidRDefault="00204A6F" w:rsidP="00204A6F">
      <w:pPr>
        <w:spacing w:after="0" w:line="360" w:lineRule="auto"/>
        <w:ind w:firstLine="709"/>
        <w:rPr>
          <w:rFonts w:ascii="Times New Roman" w:hAnsi="Times New Roman" w:cs="Times New Roman"/>
          <w:bCs/>
          <w:iCs/>
          <w:sz w:val="28"/>
          <w:szCs w:val="28"/>
        </w:rPr>
      </w:pPr>
      <w:r w:rsidRPr="00926EB9">
        <w:rPr>
          <w:rFonts w:ascii="Times New Roman" w:hAnsi="Times New Roman" w:cs="Times New Roman"/>
          <w:bCs/>
          <w:iCs/>
          <w:sz w:val="28"/>
          <w:szCs w:val="28"/>
        </w:rPr>
        <w:t>1.1</w:t>
      </w:r>
    </w:p>
    <w:p w:rsidR="00204A6F" w:rsidRPr="00926EB9" w:rsidRDefault="00204A6F" w:rsidP="00204A6F">
      <w:pPr>
        <w:spacing w:after="0" w:line="360" w:lineRule="auto"/>
        <w:ind w:firstLine="709"/>
        <w:rPr>
          <w:rFonts w:ascii="Times New Roman" w:hAnsi="Times New Roman" w:cs="Times New Roman"/>
          <w:sz w:val="28"/>
          <w:szCs w:val="28"/>
        </w:rPr>
      </w:pPr>
      <w:r w:rsidRPr="00926EB9">
        <w:rPr>
          <w:rFonts w:ascii="Times New Roman" w:hAnsi="Times New Roman" w:cs="Times New Roman"/>
          <w:bCs/>
          <w:iCs/>
          <w:sz w:val="28"/>
          <w:szCs w:val="28"/>
        </w:rPr>
        <w:t>1.2 Нумерация пунктов первого раздела документа</w:t>
      </w:r>
    </w:p>
    <w:p w:rsidR="00204A6F" w:rsidRPr="00926EB9" w:rsidRDefault="00204A6F" w:rsidP="00204A6F">
      <w:pPr>
        <w:spacing w:after="0" w:line="360" w:lineRule="auto"/>
        <w:ind w:firstLine="709"/>
        <w:rPr>
          <w:rFonts w:ascii="Times New Roman" w:hAnsi="Times New Roman" w:cs="Times New Roman"/>
          <w:sz w:val="28"/>
          <w:szCs w:val="28"/>
        </w:rPr>
      </w:pPr>
      <w:r w:rsidRPr="00926EB9">
        <w:rPr>
          <w:rFonts w:ascii="Times New Roman" w:hAnsi="Times New Roman" w:cs="Times New Roman"/>
          <w:bCs/>
          <w:iCs/>
          <w:sz w:val="28"/>
          <w:szCs w:val="28"/>
        </w:rPr>
        <w:t>2 Технические требования</w:t>
      </w:r>
    </w:p>
    <w:p w:rsidR="00204A6F" w:rsidRPr="00926EB9" w:rsidRDefault="00204A6F" w:rsidP="00204A6F">
      <w:pPr>
        <w:spacing w:after="0" w:line="360" w:lineRule="auto"/>
        <w:ind w:firstLine="709"/>
        <w:rPr>
          <w:rFonts w:ascii="Times New Roman" w:hAnsi="Times New Roman" w:cs="Times New Roman"/>
          <w:sz w:val="28"/>
          <w:szCs w:val="28"/>
        </w:rPr>
      </w:pPr>
      <w:r w:rsidRPr="00926EB9">
        <w:rPr>
          <w:rFonts w:ascii="Times New Roman" w:hAnsi="Times New Roman" w:cs="Times New Roman"/>
          <w:bCs/>
          <w:iCs/>
          <w:sz w:val="28"/>
          <w:szCs w:val="28"/>
        </w:rPr>
        <w:t>2.1</w:t>
      </w:r>
    </w:p>
    <w:p w:rsidR="00204A6F" w:rsidRPr="00926EB9" w:rsidRDefault="00204A6F" w:rsidP="00204A6F">
      <w:pPr>
        <w:spacing w:after="0" w:line="360" w:lineRule="auto"/>
        <w:ind w:firstLine="709"/>
        <w:rPr>
          <w:rFonts w:ascii="Times New Roman" w:hAnsi="Times New Roman" w:cs="Times New Roman"/>
          <w:sz w:val="28"/>
          <w:szCs w:val="28"/>
        </w:rPr>
      </w:pPr>
      <w:r w:rsidRPr="00926EB9">
        <w:rPr>
          <w:rFonts w:ascii="Times New Roman" w:hAnsi="Times New Roman" w:cs="Times New Roman"/>
          <w:bCs/>
          <w:iCs/>
          <w:sz w:val="28"/>
          <w:szCs w:val="28"/>
        </w:rPr>
        <w:t>2.2 Нумерация пунктов второго раздела документа</w:t>
      </w:r>
    </w:p>
    <w:p w:rsidR="00204A6F" w:rsidRPr="00926EB9" w:rsidRDefault="00204A6F" w:rsidP="00204A6F">
      <w:pPr>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Все формулы набираются в Math Type либо в редакторе формул.</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Иллюстрации (чертежи, графики, схемы, диаграммы, фотоснимки) следует располагать в работе непосредственно после текста, в котором они упоминаются впервые, или на следующей странице.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На все иллюстрации должны быть даны ссылки в работе.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Иллюстрации, за исключением иллюстрации приложений, следует нумеровать арабскими цифрами, используя сквозную нумерацию.</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Слово «рисунок» и его наименование располагают посередине строки.</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При ссылках на иллюстрации следует писать «... в соответствии с рисунком 2» при сквозной нумерации.</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Пример оформления иллюстрации:</w:t>
      </w:r>
    </w:p>
    <w:p w:rsidR="00204A6F" w:rsidRPr="00926EB9" w:rsidRDefault="00204A6F" w:rsidP="00204A6F">
      <w:pPr>
        <w:pStyle w:val="p"/>
        <w:spacing w:before="0" w:after="0" w:line="360" w:lineRule="auto"/>
        <w:ind w:firstLine="709"/>
        <w:jc w:val="center"/>
        <w:outlineLvl w:val="4"/>
        <w:rPr>
          <w:b/>
          <w:sz w:val="28"/>
          <w:szCs w:val="28"/>
        </w:rPr>
      </w:pPr>
      <w:r w:rsidRPr="00926EB9">
        <w:rPr>
          <w:noProof/>
          <w:sz w:val="28"/>
          <w:szCs w:val="28"/>
        </w:rPr>
        <w:drawing>
          <wp:inline distT="0" distB="0" distL="0" distR="0" wp14:anchorId="66F6A4FF" wp14:editId="1F24C7B2">
            <wp:extent cx="3067050" cy="1576398"/>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99186" cy="1592915"/>
                    </a:xfrm>
                    <a:prstGeom prst="rect">
                      <a:avLst/>
                    </a:prstGeom>
                    <a:noFill/>
                    <a:ln>
                      <a:noFill/>
                    </a:ln>
                  </pic:spPr>
                </pic:pic>
              </a:graphicData>
            </a:graphic>
          </wp:inline>
        </w:drawing>
      </w:r>
    </w:p>
    <w:p w:rsidR="00204A6F" w:rsidRPr="00926EB9" w:rsidRDefault="00204A6F" w:rsidP="00204A6F">
      <w:pPr>
        <w:pStyle w:val="p"/>
        <w:spacing w:before="0" w:after="0" w:line="360" w:lineRule="auto"/>
        <w:ind w:firstLine="709"/>
        <w:jc w:val="center"/>
        <w:outlineLvl w:val="4"/>
        <w:rPr>
          <w:sz w:val="28"/>
          <w:szCs w:val="28"/>
        </w:rPr>
      </w:pPr>
      <w:r w:rsidRPr="00926EB9">
        <w:rPr>
          <w:sz w:val="28"/>
          <w:szCs w:val="28"/>
        </w:rPr>
        <w:t>Рисунок 1 – Название рисунка</w:t>
      </w:r>
    </w:p>
    <w:p w:rsidR="00204A6F" w:rsidRPr="00926EB9" w:rsidRDefault="00204A6F" w:rsidP="00204A6F">
      <w:pPr>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 xml:space="preserve">Таблица помещается в тексте сразу же за первым упоминанием о ней. Таблицы, за исключением приведенных в приложении, нумеруются сквозной нумерацией арабскими цифрами. Если таблица имеет название, то его помещают после номера таблицы через тире, с прописной буквы (остальные строчные), при этом надпись «Таблица...» пишется над левым верхним углом таблицы и выполняется строчными буквами (кроме первой прописной), без подчеркивания. В пояснительной записке рекомендуется представлять в табличной форме следующие итоговые результаты: расчета токов КЗ; выбора трансформаторов, выключателей, разъединителей и т. д. (расчетные и каталожные данные); вторичные нагрузки трансформаторов тока и напряжения; и т. д. </w:t>
      </w:r>
    </w:p>
    <w:p w:rsidR="00204A6F" w:rsidRPr="00926EB9" w:rsidRDefault="00204A6F" w:rsidP="00204A6F">
      <w:pPr>
        <w:spacing w:after="0" w:line="360" w:lineRule="auto"/>
        <w:ind w:firstLine="709"/>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Пример оформления таблиц:</w:t>
      </w:r>
    </w:p>
    <w:p w:rsidR="00204A6F" w:rsidRPr="00926EB9" w:rsidRDefault="00204A6F" w:rsidP="00204A6F">
      <w:pPr>
        <w:spacing w:after="0" w:line="360" w:lineRule="auto"/>
        <w:jc w:val="both"/>
        <w:rPr>
          <w:rFonts w:ascii="Times New Roman" w:eastAsia="Times New Roman" w:hAnsi="Times New Roman" w:cs="Times New Roman"/>
          <w:color w:val="000000"/>
          <w:sz w:val="28"/>
          <w:szCs w:val="28"/>
          <w:lang w:eastAsia="ru-RU"/>
        </w:rPr>
      </w:pPr>
      <w:r w:rsidRPr="00926EB9">
        <w:rPr>
          <w:rFonts w:ascii="Times New Roman" w:eastAsia="Times New Roman" w:hAnsi="Times New Roman" w:cs="Times New Roman"/>
          <w:color w:val="000000"/>
          <w:sz w:val="28"/>
          <w:szCs w:val="28"/>
          <w:lang w:eastAsia="ru-RU"/>
        </w:rPr>
        <w:t>Таблица 2 – Составляющие токов короткого замыкания</w:t>
      </w:r>
    </w:p>
    <w:tbl>
      <w:tblPr>
        <w:tblW w:w="0" w:type="auto"/>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3555"/>
      </w:tblGrid>
      <w:tr w:rsidR="00204A6F" w:rsidRPr="00926EB9" w:rsidTr="00BF1E5E">
        <w:trPr>
          <w:trHeight w:val="183"/>
        </w:trPr>
        <w:tc>
          <w:tcPr>
            <w:tcW w:w="3240" w:type="dxa"/>
          </w:tcPr>
          <w:p w:rsidR="00204A6F" w:rsidRPr="00926EB9" w:rsidRDefault="00204A6F" w:rsidP="00BF1E5E">
            <w:pPr>
              <w:spacing w:after="0" w:line="360" w:lineRule="auto"/>
              <w:jc w:val="both"/>
              <w:rPr>
                <w:rFonts w:ascii="Times New Roman" w:eastAsia="Times New Roman" w:hAnsi="Times New Roman" w:cs="Times New Roman"/>
                <w:color w:val="000000"/>
                <w:sz w:val="28"/>
                <w:szCs w:val="28"/>
                <w:lang w:eastAsia="ru-RU"/>
              </w:rPr>
            </w:pPr>
          </w:p>
        </w:tc>
        <w:tc>
          <w:tcPr>
            <w:tcW w:w="3555" w:type="dxa"/>
          </w:tcPr>
          <w:p w:rsidR="00204A6F" w:rsidRPr="00926EB9" w:rsidRDefault="00204A6F" w:rsidP="00BF1E5E">
            <w:pPr>
              <w:spacing w:after="0" w:line="360" w:lineRule="auto"/>
              <w:jc w:val="both"/>
              <w:rPr>
                <w:rFonts w:ascii="Times New Roman" w:eastAsia="Times New Roman" w:hAnsi="Times New Roman" w:cs="Times New Roman"/>
                <w:color w:val="000000"/>
                <w:sz w:val="28"/>
                <w:szCs w:val="28"/>
                <w:lang w:eastAsia="ru-RU"/>
              </w:rPr>
            </w:pPr>
          </w:p>
        </w:tc>
      </w:tr>
      <w:tr w:rsidR="00204A6F" w:rsidRPr="00926EB9" w:rsidTr="00BF1E5E">
        <w:trPr>
          <w:trHeight w:val="285"/>
        </w:trPr>
        <w:tc>
          <w:tcPr>
            <w:tcW w:w="3240" w:type="dxa"/>
          </w:tcPr>
          <w:p w:rsidR="00204A6F" w:rsidRPr="00926EB9" w:rsidRDefault="00204A6F" w:rsidP="00BF1E5E">
            <w:pPr>
              <w:spacing w:after="0" w:line="360" w:lineRule="auto"/>
              <w:jc w:val="both"/>
              <w:rPr>
                <w:rFonts w:ascii="Times New Roman" w:eastAsia="Times New Roman" w:hAnsi="Times New Roman" w:cs="Times New Roman"/>
                <w:color w:val="000000"/>
                <w:sz w:val="28"/>
                <w:szCs w:val="28"/>
                <w:lang w:eastAsia="ru-RU"/>
              </w:rPr>
            </w:pPr>
          </w:p>
        </w:tc>
        <w:tc>
          <w:tcPr>
            <w:tcW w:w="3555" w:type="dxa"/>
          </w:tcPr>
          <w:p w:rsidR="00204A6F" w:rsidRPr="00926EB9" w:rsidRDefault="00204A6F" w:rsidP="00BF1E5E">
            <w:pPr>
              <w:spacing w:after="0" w:line="360" w:lineRule="auto"/>
              <w:jc w:val="both"/>
              <w:rPr>
                <w:rFonts w:ascii="Times New Roman" w:eastAsia="Times New Roman" w:hAnsi="Times New Roman" w:cs="Times New Roman"/>
                <w:color w:val="000000"/>
                <w:sz w:val="28"/>
                <w:szCs w:val="28"/>
                <w:lang w:eastAsia="ru-RU"/>
              </w:rPr>
            </w:pPr>
          </w:p>
        </w:tc>
      </w:tr>
    </w:tbl>
    <w:p w:rsidR="00204A6F" w:rsidRPr="00926EB9" w:rsidRDefault="00204A6F" w:rsidP="00204A6F">
      <w:pPr>
        <w:spacing w:after="0" w:line="360" w:lineRule="auto"/>
        <w:ind w:firstLine="709"/>
        <w:jc w:val="both"/>
        <w:rPr>
          <w:rFonts w:ascii="Times New Roman" w:eastAsia="Times New Roman" w:hAnsi="Times New Roman" w:cs="Times New Roman"/>
          <w:color w:val="000000"/>
          <w:sz w:val="28"/>
          <w:szCs w:val="28"/>
          <w:lang w:eastAsia="ru-RU"/>
        </w:rPr>
      </w:pPr>
    </w:p>
    <w:p w:rsidR="00204A6F" w:rsidRPr="00926EB9" w:rsidRDefault="00204A6F" w:rsidP="00204A6F">
      <w:pPr>
        <w:spacing w:after="0" w:line="360" w:lineRule="auto"/>
        <w:ind w:firstLine="709"/>
        <w:jc w:val="both"/>
        <w:rPr>
          <w:rFonts w:ascii="Times New Roman" w:eastAsia="Times New Roman" w:hAnsi="Times New Roman" w:cs="Times New Roman"/>
          <w:b/>
          <w:sz w:val="28"/>
          <w:szCs w:val="28"/>
          <w:lang w:eastAsia="ru-RU"/>
        </w:rPr>
      </w:pPr>
      <w:r w:rsidRPr="00926EB9">
        <w:rPr>
          <w:rFonts w:ascii="Times New Roman" w:eastAsia="Times New Roman" w:hAnsi="Times New Roman" w:cs="Times New Roman"/>
          <w:b/>
          <w:sz w:val="28"/>
          <w:szCs w:val="28"/>
          <w:lang w:eastAsia="ru-RU"/>
        </w:rPr>
        <w:t xml:space="preserve">Примеры оформления затекстовых библиографических ссылок в списке используемых источников в соответствии с </w:t>
      </w:r>
      <w:r w:rsidRPr="00926EB9">
        <w:rPr>
          <w:rFonts w:ascii="Times New Roman" w:hAnsi="Times New Roman" w:cs="Times New Roman"/>
          <w:b/>
          <w:sz w:val="28"/>
          <w:szCs w:val="28"/>
        </w:rPr>
        <w:t>ГОСТ Р 7.0.5-2008</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926EB9">
        <w:rPr>
          <w:rFonts w:ascii="Times New Roman" w:eastAsia="Times New Roman" w:hAnsi="Times New Roman" w:cs="Times New Roman"/>
          <w:b/>
          <w:i/>
          <w:sz w:val="28"/>
          <w:szCs w:val="28"/>
          <w:lang w:eastAsia="ru-RU"/>
        </w:rPr>
        <w:t>На книгу</w:t>
      </w:r>
      <w:r w:rsidRPr="00926EB9">
        <w:rPr>
          <w:rFonts w:ascii="Times New Roman" w:eastAsia="Times New Roman" w:hAnsi="Times New Roman" w:cs="Times New Roman"/>
          <w:b/>
          <w:sz w:val="28"/>
          <w:szCs w:val="28"/>
          <w:lang w:eastAsia="ru-RU"/>
        </w:rPr>
        <w:t>:</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Валукин М. Е. Эволюция движений в мужском классическом танце. М.</w:t>
      </w:r>
      <w:r>
        <w:rPr>
          <w:rFonts w:ascii="Times New Roman" w:eastAsia="Times New Roman" w:hAnsi="Times New Roman" w:cs="Times New Roman"/>
          <w:sz w:val="28"/>
          <w:szCs w:val="28"/>
          <w:lang w:eastAsia="ru-RU"/>
        </w:rPr>
        <w:t xml:space="preserve"> </w:t>
      </w:r>
      <w:r w:rsidRPr="00926EB9">
        <w:rPr>
          <w:rFonts w:ascii="Times New Roman" w:eastAsia="Times New Roman" w:hAnsi="Times New Roman" w:cs="Times New Roman"/>
          <w:sz w:val="28"/>
          <w:szCs w:val="28"/>
          <w:lang w:eastAsia="ru-RU"/>
        </w:rPr>
        <w:lastRenderedPageBreak/>
        <w:t>: ГИТИС, 2006. 251 с.</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b/>
          <w:i/>
          <w:sz w:val="28"/>
          <w:szCs w:val="28"/>
          <w:lang w:eastAsia="ru-RU"/>
        </w:rPr>
      </w:pPr>
      <w:r w:rsidRPr="00926EB9">
        <w:rPr>
          <w:rFonts w:ascii="Times New Roman" w:eastAsia="Times New Roman" w:hAnsi="Times New Roman" w:cs="Times New Roman"/>
          <w:b/>
          <w:i/>
          <w:sz w:val="28"/>
          <w:szCs w:val="28"/>
          <w:lang w:eastAsia="ru-RU"/>
        </w:rPr>
        <w:t>На учебное пособие (учебник, практикум и т.</w:t>
      </w:r>
      <w:r>
        <w:rPr>
          <w:rFonts w:ascii="Times New Roman" w:eastAsia="Times New Roman" w:hAnsi="Times New Roman" w:cs="Times New Roman"/>
          <w:b/>
          <w:i/>
          <w:sz w:val="28"/>
          <w:szCs w:val="28"/>
          <w:lang w:eastAsia="ru-RU"/>
        </w:rPr>
        <w:t xml:space="preserve"> </w:t>
      </w:r>
      <w:r w:rsidRPr="00926EB9">
        <w:rPr>
          <w:rFonts w:ascii="Times New Roman" w:eastAsia="Times New Roman" w:hAnsi="Times New Roman" w:cs="Times New Roman"/>
          <w:b/>
          <w:i/>
          <w:sz w:val="28"/>
          <w:szCs w:val="28"/>
          <w:lang w:eastAsia="ru-RU"/>
        </w:rPr>
        <w:t>п.):</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Ковшиков В. А., Глухов В. П. Психолингвистика: теория речевой деятельности: учеб. пособие для студентов педвузов. М.</w:t>
      </w:r>
      <w:r>
        <w:rPr>
          <w:rFonts w:ascii="Times New Roman" w:eastAsia="Times New Roman" w:hAnsi="Times New Roman" w:cs="Times New Roman"/>
          <w:sz w:val="28"/>
          <w:szCs w:val="28"/>
          <w:lang w:eastAsia="ru-RU"/>
        </w:rPr>
        <w:t xml:space="preserve"> </w:t>
      </w:r>
      <w:r w:rsidRPr="00926EB9">
        <w:rPr>
          <w:rFonts w:ascii="Times New Roman" w:eastAsia="Times New Roman" w:hAnsi="Times New Roman" w:cs="Times New Roman"/>
          <w:sz w:val="28"/>
          <w:szCs w:val="28"/>
          <w:lang w:eastAsia="ru-RU"/>
        </w:rPr>
        <w:t>: Астрель ; Тверь : ACT, 2006. 319 с. (Высшая школа).</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b/>
          <w:i/>
          <w:sz w:val="28"/>
          <w:szCs w:val="28"/>
          <w:lang w:eastAsia="ru-RU"/>
        </w:rPr>
      </w:pPr>
      <w:r w:rsidRPr="00926EB9">
        <w:rPr>
          <w:rFonts w:ascii="Times New Roman" w:eastAsia="Times New Roman" w:hAnsi="Times New Roman" w:cs="Times New Roman"/>
          <w:b/>
          <w:i/>
          <w:sz w:val="28"/>
          <w:szCs w:val="28"/>
          <w:lang w:eastAsia="ru-RU"/>
        </w:rPr>
        <w:t>На сборник научных трудов:</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Содержание и технологии образования взрослых: проблема опережающего образования</w:t>
      </w:r>
      <w:r>
        <w:rPr>
          <w:rFonts w:ascii="Times New Roman" w:eastAsia="Times New Roman" w:hAnsi="Times New Roman" w:cs="Times New Roman"/>
          <w:sz w:val="28"/>
          <w:szCs w:val="28"/>
          <w:lang w:eastAsia="ru-RU"/>
        </w:rPr>
        <w:t xml:space="preserve"> </w:t>
      </w:r>
      <w:r w:rsidRPr="00926EB9">
        <w:rPr>
          <w:rFonts w:ascii="Times New Roman" w:eastAsia="Times New Roman" w:hAnsi="Times New Roman" w:cs="Times New Roman"/>
          <w:sz w:val="28"/>
          <w:szCs w:val="28"/>
          <w:lang w:eastAsia="ru-RU"/>
        </w:rPr>
        <w:t xml:space="preserve">: сб. науч. тр. / Ин-т образования взрослых Рос. акад. </w:t>
      </w:r>
      <w:r>
        <w:rPr>
          <w:rFonts w:ascii="Times New Roman" w:eastAsia="Times New Roman" w:hAnsi="Times New Roman" w:cs="Times New Roman"/>
          <w:sz w:val="28"/>
          <w:szCs w:val="28"/>
          <w:lang w:eastAsia="ru-RU"/>
        </w:rPr>
        <w:t>о</w:t>
      </w:r>
      <w:r w:rsidRPr="00926EB9">
        <w:rPr>
          <w:rFonts w:ascii="Times New Roman" w:eastAsia="Times New Roman" w:hAnsi="Times New Roman" w:cs="Times New Roman"/>
          <w:sz w:val="28"/>
          <w:szCs w:val="28"/>
          <w:lang w:eastAsia="ru-RU"/>
        </w:rPr>
        <w:t>бразования</w:t>
      </w:r>
      <w:r>
        <w:rPr>
          <w:rFonts w:ascii="Times New Roman" w:eastAsia="Times New Roman" w:hAnsi="Times New Roman" w:cs="Times New Roman"/>
          <w:sz w:val="28"/>
          <w:szCs w:val="28"/>
          <w:lang w:eastAsia="ru-RU"/>
        </w:rPr>
        <w:t xml:space="preserve"> </w:t>
      </w:r>
      <w:r w:rsidRPr="00926EB9">
        <w:rPr>
          <w:rFonts w:ascii="Times New Roman" w:eastAsia="Times New Roman" w:hAnsi="Times New Roman" w:cs="Times New Roman"/>
          <w:sz w:val="28"/>
          <w:szCs w:val="28"/>
          <w:lang w:eastAsia="ru-RU"/>
        </w:rPr>
        <w:t>; под ред. А. Е. Марона. М. : ИОВ, 2007. 118 с.</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b/>
          <w:i/>
          <w:sz w:val="28"/>
          <w:szCs w:val="28"/>
          <w:lang w:eastAsia="ru-RU"/>
        </w:rPr>
      </w:pPr>
      <w:r w:rsidRPr="00926EB9">
        <w:rPr>
          <w:rFonts w:ascii="Times New Roman" w:eastAsia="Times New Roman" w:hAnsi="Times New Roman" w:cs="Times New Roman"/>
          <w:b/>
          <w:i/>
          <w:sz w:val="28"/>
          <w:szCs w:val="28"/>
          <w:lang w:eastAsia="ru-RU"/>
        </w:rPr>
        <w:t>На статью в журнале:</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Ефимова Т. Н., Кусакин А. В. Охрана и рациональное использование болот в Республике Марий Эл // Проблемы региональной экологии. 2007. № 1. С. 80–86.</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b/>
          <w:i/>
          <w:sz w:val="28"/>
          <w:szCs w:val="28"/>
          <w:lang w:eastAsia="ru-RU"/>
        </w:rPr>
      </w:pPr>
      <w:r w:rsidRPr="00926EB9">
        <w:rPr>
          <w:rFonts w:ascii="Times New Roman" w:eastAsia="Times New Roman" w:hAnsi="Times New Roman" w:cs="Times New Roman"/>
          <w:b/>
          <w:i/>
          <w:sz w:val="28"/>
          <w:szCs w:val="28"/>
          <w:lang w:eastAsia="ru-RU"/>
        </w:rPr>
        <w:t>Библиографические ссылки на электронные ресурсы:</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 xml:space="preserve">Технический регламент о требованиях пожарной безопасности [Электронный ресурс]: Федеральный закон от 28.07.2008 № 123 (ред. от 29.07.2017). URL: </w:t>
      </w:r>
      <w:hyperlink r:id="rId7" w:history="1">
        <w:r w:rsidRPr="00926EB9">
          <w:rPr>
            <w:rFonts w:ascii="Times New Roman" w:eastAsia="Times New Roman" w:hAnsi="Times New Roman" w:cs="Times New Roman"/>
            <w:sz w:val="28"/>
            <w:szCs w:val="28"/>
            <w:lang w:eastAsia="ru-RU"/>
          </w:rPr>
          <w:t>http://rulaws.ru/laws/Federalnyy-zakon-ot-22.07.2008-N-123-FZ/</w:t>
        </w:r>
      </w:hyperlink>
      <w:r w:rsidRPr="00926EB9">
        <w:rPr>
          <w:rFonts w:ascii="Times New Roman" w:eastAsia="Times New Roman" w:hAnsi="Times New Roman" w:cs="Times New Roman"/>
          <w:sz w:val="28"/>
          <w:szCs w:val="28"/>
          <w:lang w:eastAsia="ru-RU"/>
        </w:rPr>
        <w:t xml:space="preserve"> (дата обращения: 19.09.2019).</w:t>
      </w:r>
    </w:p>
    <w:p w:rsidR="00204A6F" w:rsidRPr="00926EB9" w:rsidRDefault="00204A6F" w:rsidP="00204A6F">
      <w:pPr>
        <w:widowControl w:val="0"/>
        <w:shd w:val="clear" w:color="auto" w:fill="FFFFFF"/>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 xml:space="preserve">Максимова Н. А. Структура региональных образовательных порталов // Научно-методический электронный журнал </w:t>
      </w:r>
      <w:r>
        <w:rPr>
          <w:rFonts w:ascii="Times New Roman" w:eastAsia="Times New Roman" w:hAnsi="Times New Roman" w:cs="Times New Roman"/>
          <w:sz w:val="28"/>
          <w:szCs w:val="28"/>
          <w:lang w:eastAsia="ru-RU"/>
        </w:rPr>
        <w:t>«</w:t>
      </w:r>
      <w:r w:rsidRPr="00926EB9">
        <w:rPr>
          <w:rFonts w:ascii="Times New Roman" w:eastAsia="Times New Roman" w:hAnsi="Times New Roman" w:cs="Times New Roman"/>
          <w:sz w:val="28"/>
          <w:szCs w:val="28"/>
          <w:lang w:eastAsia="ru-RU"/>
        </w:rPr>
        <w:t>Концепт</w:t>
      </w:r>
      <w:r>
        <w:rPr>
          <w:rFonts w:ascii="Times New Roman" w:eastAsia="Times New Roman" w:hAnsi="Times New Roman" w:cs="Times New Roman"/>
          <w:sz w:val="28"/>
          <w:szCs w:val="28"/>
          <w:lang w:eastAsia="ru-RU"/>
        </w:rPr>
        <w:t>»</w:t>
      </w:r>
      <w:r w:rsidRPr="00926EB9">
        <w:rPr>
          <w:rFonts w:ascii="Times New Roman" w:eastAsia="Times New Roman" w:hAnsi="Times New Roman" w:cs="Times New Roman"/>
          <w:sz w:val="28"/>
          <w:szCs w:val="28"/>
          <w:lang w:eastAsia="ru-RU"/>
        </w:rPr>
        <w:t xml:space="preserve">. 2014. № 11. С. 16–20. </w:t>
      </w:r>
      <w:r w:rsidRPr="00926EB9">
        <w:rPr>
          <w:rFonts w:ascii="Times New Roman" w:eastAsia="Times New Roman" w:hAnsi="Times New Roman" w:cs="Times New Roman"/>
          <w:sz w:val="28"/>
          <w:szCs w:val="28"/>
          <w:lang w:val="en-US" w:eastAsia="ru-RU"/>
        </w:rPr>
        <w:t>URL</w:t>
      </w:r>
      <w:r w:rsidRPr="00926EB9">
        <w:rPr>
          <w:rFonts w:ascii="Times New Roman" w:eastAsia="Times New Roman" w:hAnsi="Times New Roman" w:cs="Times New Roman"/>
          <w:sz w:val="28"/>
          <w:szCs w:val="28"/>
          <w:lang w:eastAsia="ru-RU"/>
        </w:rPr>
        <w:t>: https://e-koncept.ru/2014/14300.htm (дата обращения: 12.12.2019).</w:t>
      </w:r>
    </w:p>
    <w:p w:rsidR="00204A6F" w:rsidRPr="00926EB9" w:rsidRDefault="00204A6F" w:rsidP="00204A6F">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b/>
          <w:sz w:val="28"/>
          <w:szCs w:val="28"/>
          <w:lang w:eastAsia="ru-RU"/>
        </w:rPr>
      </w:pPr>
      <w:r w:rsidRPr="00926EB9">
        <w:rPr>
          <w:rFonts w:ascii="Times New Roman" w:eastAsia="Times New Roman" w:hAnsi="Times New Roman" w:cs="Times New Roman"/>
          <w:b/>
          <w:color w:val="000000"/>
          <w:sz w:val="28"/>
          <w:szCs w:val="28"/>
          <w:lang w:eastAsia="ru-RU"/>
        </w:rPr>
        <w:t>П</w:t>
      </w:r>
      <w:r w:rsidRPr="00926EB9">
        <w:rPr>
          <w:rFonts w:ascii="Times New Roman" w:eastAsia="Times New Roman" w:hAnsi="Times New Roman" w:cs="Times New Roman"/>
          <w:b/>
          <w:sz w:val="28"/>
          <w:szCs w:val="28"/>
          <w:lang w:eastAsia="ru-RU"/>
        </w:rPr>
        <w:t>ример оформления рамки в чертеже по курсовому проекту</w:t>
      </w:r>
    </w:p>
    <w:p w:rsidR="00204A6F" w:rsidRPr="00926EB9" w:rsidRDefault="00204A6F" w:rsidP="00204A6F">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0"/>
          <w:szCs w:val="20"/>
          <w:lang w:eastAsia="ru-RU"/>
        </w:rPr>
      </w:pPr>
      <w:r w:rsidRPr="00926EB9">
        <w:rPr>
          <w:rFonts w:ascii="Times New Roman" w:eastAsia="Times New Roman" w:hAnsi="Times New Roman" w:cs="Times New Roman"/>
          <w:b/>
          <w:noProof/>
          <w:sz w:val="20"/>
          <w:szCs w:val="20"/>
          <w:lang w:eastAsia="ru-RU"/>
        </w:rPr>
        <w:drawing>
          <wp:inline distT="0" distB="0" distL="0" distR="0" wp14:anchorId="610DB135" wp14:editId="65542B46">
            <wp:extent cx="5943600" cy="1752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204A6F" w:rsidRPr="00926EB9" w:rsidRDefault="00204A6F" w:rsidP="00204A6F">
      <w:pPr>
        <w:widowControl w:val="0"/>
        <w:shd w:val="clear" w:color="auto" w:fill="FFFFFF"/>
        <w:autoSpaceDE w:val="0"/>
        <w:autoSpaceDN w:val="0"/>
        <w:adjustRightInd w:val="0"/>
        <w:spacing w:after="0" w:line="360" w:lineRule="auto"/>
        <w:ind w:firstLine="708"/>
        <w:jc w:val="both"/>
        <w:rPr>
          <w:rFonts w:ascii="Times New Roman" w:hAnsi="Times New Roman" w:cs="Times New Roman"/>
          <w:bCs/>
          <w:sz w:val="28"/>
          <w:szCs w:val="28"/>
        </w:rPr>
      </w:pPr>
      <w:r w:rsidRPr="00926EB9">
        <w:rPr>
          <w:rFonts w:ascii="Times New Roman" w:hAnsi="Times New Roman" w:cs="Times New Roman"/>
          <w:bCs/>
          <w:sz w:val="28"/>
          <w:szCs w:val="28"/>
        </w:rPr>
        <w:t>13.03.02 – это направление, по которому вы учитесь.</w:t>
      </w:r>
    </w:p>
    <w:p w:rsidR="00204A6F" w:rsidRPr="00926EB9" w:rsidRDefault="00204A6F" w:rsidP="00204A6F">
      <w:pPr>
        <w:widowControl w:val="0"/>
        <w:shd w:val="clear" w:color="auto" w:fill="FFFFFF"/>
        <w:autoSpaceDE w:val="0"/>
        <w:autoSpaceDN w:val="0"/>
        <w:adjustRightInd w:val="0"/>
        <w:spacing w:after="0" w:line="360" w:lineRule="auto"/>
        <w:ind w:firstLine="708"/>
        <w:jc w:val="both"/>
        <w:rPr>
          <w:rFonts w:ascii="Times New Roman" w:hAnsi="Times New Roman" w:cs="Times New Roman"/>
          <w:bCs/>
          <w:sz w:val="28"/>
          <w:szCs w:val="28"/>
        </w:rPr>
      </w:pPr>
      <w:r w:rsidRPr="00926EB9">
        <w:rPr>
          <w:rFonts w:ascii="Times New Roman" w:hAnsi="Times New Roman" w:cs="Times New Roman"/>
          <w:bCs/>
          <w:sz w:val="28"/>
          <w:szCs w:val="28"/>
        </w:rPr>
        <w:t>2019 – это год, когда вы сдаете курсовой проект.</w:t>
      </w:r>
    </w:p>
    <w:p w:rsidR="00204A6F" w:rsidRPr="00926EB9" w:rsidRDefault="00204A6F" w:rsidP="00204A6F">
      <w:pPr>
        <w:widowControl w:val="0"/>
        <w:shd w:val="clear" w:color="auto" w:fill="FFFFFF"/>
        <w:autoSpaceDE w:val="0"/>
        <w:autoSpaceDN w:val="0"/>
        <w:adjustRightInd w:val="0"/>
        <w:spacing w:after="0" w:line="360" w:lineRule="auto"/>
        <w:ind w:firstLine="708"/>
        <w:jc w:val="both"/>
        <w:rPr>
          <w:rFonts w:ascii="Times New Roman" w:hAnsi="Times New Roman" w:cs="Times New Roman"/>
          <w:bCs/>
          <w:sz w:val="28"/>
          <w:szCs w:val="28"/>
        </w:rPr>
      </w:pPr>
      <w:r w:rsidRPr="00926EB9">
        <w:rPr>
          <w:rFonts w:ascii="Times New Roman" w:hAnsi="Times New Roman" w:cs="Times New Roman"/>
          <w:bCs/>
          <w:sz w:val="28"/>
          <w:szCs w:val="28"/>
        </w:rPr>
        <w:lastRenderedPageBreak/>
        <w:t>В графе «Разраб.» – пиш</w:t>
      </w:r>
      <w:r>
        <w:rPr>
          <w:rFonts w:ascii="Times New Roman" w:hAnsi="Times New Roman" w:cs="Times New Roman"/>
          <w:bCs/>
          <w:sz w:val="28"/>
          <w:szCs w:val="28"/>
        </w:rPr>
        <w:t>е</w:t>
      </w:r>
      <w:r w:rsidRPr="00926EB9">
        <w:rPr>
          <w:rFonts w:ascii="Times New Roman" w:hAnsi="Times New Roman" w:cs="Times New Roman"/>
          <w:bCs/>
          <w:sz w:val="28"/>
          <w:szCs w:val="28"/>
        </w:rPr>
        <w:t>те свою Ф.И.О.</w:t>
      </w:r>
    </w:p>
    <w:p w:rsidR="00204A6F" w:rsidRPr="00926EB9" w:rsidRDefault="00204A6F" w:rsidP="00204A6F">
      <w:pPr>
        <w:widowControl w:val="0"/>
        <w:shd w:val="clear" w:color="auto" w:fill="FFFFFF"/>
        <w:autoSpaceDE w:val="0"/>
        <w:autoSpaceDN w:val="0"/>
        <w:adjustRightInd w:val="0"/>
        <w:spacing w:after="0" w:line="360" w:lineRule="auto"/>
        <w:ind w:firstLine="708"/>
        <w:jc w:val="both"/>
        <w:rPr>
          <w:rFonts w:ascii="Times New Roman" w:hAnsi="Times New Roman" w:cs="Times New Roman"/>
          <w:bCs/>
          <w:sz w:val="28"/>
          <w:szCs w:val="28"/>
        </w:rPr>
      </w:pPr>
      <w:r w:rsidRPr="00926EB9">
        <w:rPr>
          <w:rFonts w:ascii="Times New Roman" w:hAnsi="Times New Roman" w:cs="Times New Roman"/>
          <w:bCs/>
          <w:sz w:val="28"/>
          <w:szCs w:val="28"/>
        </w:rPr>
        <w:t>В графе «Пров.» – пиш</w:t>
      </w:r>
      <w:r>
        <w:rPr>
          <w:rFonts w:ascii="Times New Roman" w:hAnsi="Times New Roman" w:cs="Times New Roman"/>
          <w:bCs/>
          <w:sz w:val="28"/>
          <w:szCs w:val="28"/>
        </w:rPr>
        <w:t>е</w:t>
      </w:r>
      <w:r w:rsidRPr="00926EB9">
        <w:rPr>
          <w:rFonts w:ascii="Times New Roman" w:hAnsi="Times New Roman" w:cs="Times New Roman"/>
          <w:bCs/>
          <w:sz w:val="28"/>
          <w:szCs w:val="28"/>
        </w:rPr>
        <w:t>те Ф.И.О. преподавателя.</w:t>
      </w:r>
    </w:p>
    <w:p w:rsidR="00204A6F" w:rsidRPr="00926EB9" w:rsidRDefault="00204A6F" w:rsidP="00204A6F">
      <w:pPr>
        <w:widowControl w:val="0"/>
        <w:shd w:val="clear" w:color="auto" w:fill="FFFFFF"/>
        <w:autoSpaceDE w:val="0"/>
        <w:autoSpaceDN w:val="0"/>
        <w:adjustRightInd w:val="0"/>
        <w:spacing w:after="0" w:line="360" w:lineRule="auto"/>
        <w:ind w:firstLine="708"/>
        <w:jc w:val="both"/>
        <w:rPr>
          <w:rFonts w:ascii="Times New Roman" w:hAnsi="Times New Roman" w:cs="Times New Roman"/>
          <w:bCs/>
          <w:sz w:val="28"/>
          <w:szCs w:val="28"/>
        </w:rPr>
      </w:pPr>
      <w:r w:rsidRPr="00926EB9">
        <w:rPr>
          <w:rFonts w:ascii="Times New Roman" w:hAnsi="Times New Roman" w:cs="Times New Roman"/>
          <w:bCs/>
          <w:sz w:val="28"/>
          <w:szCs w:val="28"/>
        </w:rPr>
        <w:t>В графе «ТГУ, ЭЭТбз-1402» –</w:t>
      </w:r>
      <w:r>
        <w:rPr>
          <w:rFonts w:ascii="Times New Roman" w:hAnsi="Times New Roman" w:cs="Times New Roman"/>
          <w:bCs/>
          <w:sz w:val="28"/>
          <w:szCs w:val="28"/>
        </w:rPr>
        <w:t xml:space="preserve"> </w:t>
      </w:r>
      <w:r w:rsidRPr="00926EB9">
        <w:rPr>
          <w:rFonts w:ascii="Times New Roman" w:hAnsi="Times New Roman" w:cs="Times New Roman"/>
          <w:bCs/>
          <w:sz w:val="28"/>
          <w:szCs w:val="28"/>
        </w:rPr>
        <w:t>пиш</w:t>
      </w:r>
      <w:r>
        <w:rPr>
          <w:rFonts w:ascii="Times New Roman" w:hAnsi="Times New Roman" w:cs="Times New Roman"/>
          <w:bCs/>
          <w:sz w:val="28"/>
          <w:szCs w:val="28"/>
        </w:rPr>
        <w:t>е</w:t>
      </w:r>
      <w:r w:rsidRPr="00926EB9">
        <w:rPr>
          <w:rFonts w:ascii="Times New Roman" w:hAnsi="Times New Roman" w:cs="Times New Roman"/>
          <w:bCs/>
          <w:sz w:val="28"/>
          <w:szCs w:val="28"/>
        </w:rPr>
        <w:t>те ТГУ и номер своей группы.</w:t>
      </w:r>
    </w:p>
    <w:p w:rsidR="00204A6F" w:rsidRPr="00926EB9" w:rsidRDefault="00204A6F" w:rsidP="00204A6F">
      <w:pPr>
        <w:widowControl w:val="0"/>
        <w:shd w:val="clear" w:color="auto" w:fill="FFFFFF"/>
        <w:autoSpaceDE w:val="0"/>
        <w:autoSpaceDN w:val="0"/>
        <w:adjustRightInd w:val="0"/>
        <w:spacing w:after="0" w:line="360" w:lineRule="auto"/>
        <w:ind w:firstLine="708"/>
        <w:jc w:val="center"/>
        <w:rPr>
          <w:rFonts w:ascii="Times New Roman" w:hAnsi="Times New Roman" w:cs="Times New Roman"/>
          <w:b/>
          <w:bCs/>
          <w:sz w:val="28"/>
          <w:szCs w:val="28"/>
        </w:rPr>
      </w:pPr>
      <w:r w:rsidRPr="00926EB9">
        <w:rPr>
          <w:rFonts w:ascii="Times New Roman" w:hAnsi="Times New Roman" w:cs="Times New Roman"/>
          <w:b/>
          <w:bCs/>
          <w:sz w:val="28"/>
          <w:szCs w:val="28"/>
        </w:rPr>
        <w:t>Критерии и нормы оценки курсовых проектов</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0"/>
        <w:gridCol w:w="6255"/>
      </w:tblGrid>
      <w:tr w:rsidR="00204A6F" w:rsidRPr="00926EB9" w:rsidTr="00BF1E5E">
        <w:trPr>
          <w:trHeight w:val="270"/>
        </w:trPr>
        <w:tc>
          <w:tcPr>
            <w:tcW w:w="2940" w:type="dxa"/>
          </w:tcPr>
          <w:p w:rsidR="00204A6F" w:rsidRPr="00926EB9" w:rsidRDefault="00204A6F" w:rsidP="00BF1E5E">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Оценки</w:t>
            </w:r>
          </w:p>
        </w:tc>
        <w:tc>
          <w:tcPr>
            <w:tcW w:w="6255" w:type="dxa"/>
          </w:tcPr>
          <w:p w:rsidR="00204A6F" w:rsidRPr="00926EB9" w:rsidRDefault="00204A6F" w:rsidP="00BF1E5E">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Критерии и нормы оценки</w:t>
            </w:r>
          </w:p>
        </w:tc>
      </w:tr>
      <w:tr w:rsidR="00204A6F" w:rsidRPr="00926EB9" w:rsidTr="00BF1E5E">
        <w:trPr>
          <w:trHeight w:val="510"/>
        </w:trPr>
        <w:tc>
          <w:tcPr>
            <w:tcW w:w="2940" w:type="dxa"/>
          </w:tcPr>
          <w:p w:rsidR="00204A6F" w:rsidRPr="00926EB9" w:rsidRDefault="00204A6F" w:rsidP="00BF1E5E">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 xml:space="preserve">«Отлично» </w:t>
            </w:r>
          </w:p>
          <w:p w:rsidR="00204A6F" w:rsidRPr="00926EB9" w:rsidRDefault="00204A6F" w:rsidP="00BF1E5E">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val="en-US" w:eastAsia="ru-RU"/>
              </w:rPr>
              <w:t>8</w:t>
            </w:r>
            <w:r w:rsidRPr="00926EB9">
              <w:rPr>
                <w:rFonts w:ascii="Times New Roman" w:eastAsia="Times New Roman" w:hAnsi="Times New Roman" w:cs="Times New Roman"/>
                <w:sz w:val="28"/>
                <w:szCs w:val="28"/>
                <w:lang w:eastAsia="ru-RU"/>
              </w:rPr>
              <w:t>0–</w:t>
            </w:r>
            <w:r w:rsidRPr="00926EB9">
              <w:rPr>
                <w:rFonts w:ascii="Times New Roman" w:eastAsia="Times New Roman" w:hAnsi="Times New Roman" w:cs="Times New Roman"/>
                <w:sz w:val="28"/>
                <w:szCs w:val="28"/>
                <w:lang w:val="en-US" w:eastAsia="ru-RU"/>
              </w:rPr>
              <w:t>100</w:t>
            </w:r>
            <w:r w:rsidRPr="00926EB9">
              <w:rPr>
                <w:rFonts w:ascii="Times New Roman" w:eastAsia="Times New Roman" w:hAnsi="Times New Roman" w:cs="Times New Roman"/>
                <w:sz w:val="28"/>
                <w:szCs w:val="28"/>
                <w:lang w:eastAsia="ru-RU"/>
              </w:rPr>
              <w:t xml:space="preserve"> баллов</w:t>
            </w:r>
          </w:p>
        </w:tc>
        <w:tc>
          <w:tcPr>
            <w:tcW w:w="6255" w:type="dxa"/>
          </w:tcPr>
          <w:tbl>
            <w:tblPr>
              <w:tblW w:w="0" w:type="auto"/>
              <w:tblBorders>
                <w:top w:val="nil"/>
                <w:left w:val="nil"/>
                <w:bottom w:val="nil"/>
                <w:right w:val="nil"/>
              </w:tblBorders>
              <w:tblLook w:val="0000" w:firstRow="0" w:lastRow="0" w:firstColumn="0" w:lastColumn="0" w:noHBand="0" w:noVBand="0"/>
            </w:tblPr>
            <w:tblGrid>
              <w:gridCol w:w="6039"/>
            </w:tblGrid>
            <w:tr w:rsidR="00204A6F" w:rsidRPr="00926EB9" w:rsidTr="00BF1E5E">
              <w:trPr>
                <w:trHeight w:val="436"/>
              </w:trPr>
              <w:tc>
                <w:tcPr>
                  <w:tcW w:w="0" w:type="auto"/>
                </w:tcPr>
                <w:p w:rsidR="00204A6F" w:rsidRPr="00926EB9" w:rsidRDefault="00204A6F" w:rsidP="00BF1E5E">
                  <w:pPr>
                    <w:autoSpaceDE w:val="0"/>
                    <w:autoSpaceDN w:val="0"/>
                    <w:adjustRightInd w:val="0"/>
                    <w:spacing w:after="0" w:line="240" w:lineRule="auto"/>
                    <w:jc w:val="both"/>
                    <w:rPr>
                      <w:rFonts w:ascii="Times New Roman" w:hAnsi="Times New Roman" w:cs="Times New Roman"/>
                      <w:color w:val="000000"/>
                      <w:sz w:val="28"/>
                      <w:szCs w:val="28"/>
                    </w:rPr>
                  </w:pPr>
                  <w:r w:rsidRPr="00926EB9">
                    <w:rPr>
                      <w:rFonts w:ascii="Times New Roman" w:hAnsi="Times New Roman" w:cs="Times New Roman"/>
                      <w:color w:val="000000"/>
                      <w:sz w:val="28"/>
                      <w:szCs w:val="28"/>
                    </w:rPr>
                    <w:t xml:space="preserve">Студент выполнил все разделы курсового проекта правильно и без ошибок, сдал его в установленный срок, обосновал каждое свое техническое решение в проекте, правильно оформил графическую часть проекта и пояснительную записку в соответствии с </w:t>
                  </w:r>
                  <w:r w:rsidRPr="00926EB9">
                    <w:rPr>
                      <w:rFonts w:ascii="Times New Roman" w:hAnsi="Times New Roman" w:cs="Times New Roman"/>
                      <w:bCs/>
                      <w:sz w:val="28"/>
                      <w:szCs w:val="28"/>
                    </w:rPr>
                    <w:t>ГОСТ 7.32-2017, а список используемых источников</w:t>
                  </w:r>
                  <w:r>
                    <w:rPr>
                      <w:rFonts w:ascii="Times New Roman" w:hAnsi="Times New Roman" w:cs="Times New Roman"/>
                      <w:bCs/>
                      <w:sz w:val="28"/>
                      <w:szCs w:val="28"/>
                    </w:rPr>
                    <w:t xml:space="preserve"> –</w:t>
                  </w:r>
                  <w:r w:rsidRPr="00926EB9">
                    <w:rPr>
                      <w:rFonts w:ascii="Times New Roman" w:hAnsi="Times New Roman" w:cs="Times New Roman"/>
                      <w:bCs/>
                      <w:sz w:val="28"/>
                      <w:szCs w:val="28"/>
                    </w:rPr>
                    <w:t xml:space="preserve"> по ГОСТ</w:t>
                  </w:r>
                  <w:r w:rsidRPr="00926EB9">
                    <w:rPr>
                      <w:rFonts w:ascii="Times New Roman" w:hAnsi="Times New Roman" w:cs="Times New Roman"/>
                      <w:color w:val="000000"/>
                      <w:sz w:val="28"/>
                      <w:szCs w:val="28"/>
                    </w:rPr>
                    <w:t xml:space="preserve"> </w:t>
                  </w:r>
                  <w:r w:rsidRPr="00926EB9">
                    <w:rPr>
                      <w:rFonts w:ascii="Times New Roman" w:hAnsi="Times New Roman" w:cs="Times New Roman"/>
                      <w:sz w:val="28"/>
                      <w:szCs w:val="28"/>
                    </w:rPr>
                    <w:t>Р 7.0.5-2008</w:t>
                  </w:r>
                </w:p>
              </w:tc>
            </w:tr>
          </w:tbl>
          <w:p w:rsidR="00204A6F" w:rsidRPr="00926EB9" w:rsidRDefault="00204A6F" w:rsidP="00BF1E5E">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sz w:val="28"/>
                <w:szCs w:val="28"/>
                <w:lang w:eastAsia="ru-RU"/>
              </w:rPr>
            </w:pPr>
          </w:p>
        </w:tc>
      </w:tr>
      <w:tr w:rsidR="00204A6F" w:rsidRPr="00926EB9" w:rsidTr="00BF1E5E">
        <w:trPr>
          <w:trHeight w:val="405"/>
        </w:trPr>
        <w:tc>
          <w:tcPr>
            <w:tcW w:w="2940" w:type="dxa"/>
          </w:tcPr>
          <w:p w:rsidR="00204A6F" w:rsidRPr="00926EB9" w:rsidRDefault="00204A6F" w:rsidP="00BF1E5E">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«Хорошо»</w:t>
            </w:r>
          </w:p>
          <w:p w:rsidR="00204A6F" w:rsidRPr="00926EB9" w:rsidRDefault="00204A6F" w:rsidP="00BF1E5E">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60–79 баллов</w:t>
            </w:r>
          </w:p>
        </w:tc>
        <w:tc>
          <w:tcPr>
            <w:tcW w:w="6255" w:type="dxa"/>
          </w:tcPr>
          <w:tbl>
            <w:tblPr>
              <w:tblW w:w="0" w:type="auto"/>
              <w:tblBorders>
                <w:top w:val="nil"/>
                <w:left w:val="nil"/>
                <w:bottom w:val="nil"/>
                <w:right w:val="nil"/>
              </w:tblBorders>
              <w:tblLook w:val="0000" w:firstRow="0" w:lastRow="0" w:firstColumn="0" w:lastColumn="0" w:noHBand="0" w:noVBand="0"/>
            </w:tblPr>
            <w:tblGrid>
              <w:gridCol w:w="6039"/>
            </w:tblGrid>
            <w:tr w:rsidR="00204A6F" w:rsidRPr="00926EB9" w:rsidTr="00BF1E5E">
              <w:trPr>
                <w:trHeight w:val="434"/>
              </w:trPr>
              <w:tc>
                <w:tcPr>
                  <w:tcW w:w="0" w:type="auto"/>
                </w:tcPr>
                <w:p w:rsidR="00204A6F" w:rsidRPr="00926EB9" w:rsidRDefault="00204A6F" w:rsidP="00BF1E5E">
                  <w:pPr>
                    <w:autoSpaceDE w:val="0"/>
                    <w:autoSpaceDN w:val="0"/>
                    <w:adjustRightInd w:val="0"/>
                    <w:spacing w:after="0" w:line="240" w:lineRule="auto"/>
                    <w:jc w:val="both"/>
                    <w:rPr>
                      <w:rFonts w:ascii="Times New Roman" w:hAnsi="Times New Roman" w:cs="Times New Roman"/>
                      <w:color w:val="000000"/>
                      <w:sz w:val="28"/>
                      <w:szCs w:val="28"/>
                    </w:rPr>
                  </w:pPr>
                  <w:r w:rsidRPr="00926EB9">
                    <w:rPr>
                      <w:rFonts w:ascii="Times New Roman" w:hAnsi="Times New Roman" w:cs="Times New Roman"/>
                      <w:color w:val="000000"/>
                      <w:sz w:val="28"/>
                      <w:szCs w:val="28"/>
                    </w:rPr>
                    <w:t xml:space="preserve">Студент выполнил разделы курсового проекта с несущественными неточностями, сдал его в установленный срок, обосновал каждое свое техническое решение в проекте, правильно оформил графическую часть проекта и пояснительную записку согласно </w:t>
                  </w:r>
                  <w:r w:rsidRPr="00926EB9">
                    <w:rPr>
                      <w:rFonts w:ascii="Times New Roman" w:hAnsi="Times New Roman" w:cs="Times New Roman"/>
                      <w:bCs/>
                      <w:sz w:val="28"/>
                      <w:szCs w:val="28"/>
                    </w:rPr>
                    <w:t xml:space="preserve">ГОСТ 7.32-2017, а список используемых источников </w:t>
                  </w:r>
                  <w:r>
                    <w:rPr>
                      <w:rFonts w:ascii="Times New Roman" w:hAnsi="Times New Roman" w:cs="Times New Roman"/>
                      <w:bCs/>
                      <w:sz w:val="28"/>
                      <w:szCs w:val="28"/>
                    </w:rPr>
                    <w:t xml:space="preserve">– </w:t>
                  </w:r>
                  <w:r w:rsidRPr="00926EB9">
                    <w:rPr>
                      <w:rFonts w:ascii="Times New Roman" w:hAnsi="Times New Roman" w:cs="Times New Roman"/>
                      <w:bCs/>
                      <w:sz w:val="28"/>
                      <w:szCs w:val="28"/>
                    </w:rPr>
                    <w:t>по ГОСТ</w:t>
                  </w:r>
                  <w:r w:rsidRPr="00926EB9">
                    <w:rPr>
                      <w:rFonts w:ascii="Times New Roman" w:hAnsi="Times New Roman" w:cs="Times New Roman"/>
                      <w:color w:val="000000"/>
                      <w:sz w:val="28"/>
                      <w:szCs w:val="28"/>
                    </w:rPr>
                    <w:t xml:space="preserve"> </w:t>
                  </w:r>
                  <w:r w:rsidRPr="00926EB9">
                    <w:rPr>
                      <w:rFonts w:ascii="Times New Roman" w:hAnsi="Times New Roman" w:cs="Times New Roman"/>
                      <w:sz w:val="28"/>
                      <w:szCs w:val="28"/>
                    </w:rPr>
                    <w:t>Р 7.0.5-2008</w:t>
                  </w:r>
                  <w:r w:rsidRPr="00926EB9">
                    <w:rPr>
                      <w:rFonts w:ascii="Times New Roman" w:hAnsi="Times New Roman" w:cs="Times New Roman"/>
                      <w:color w:val="000000"/>
                      <w:sz w:val="28"/>
                      <w:szCs w:val="28"/>
                    </w:rPr>
                    <w:t xml:space="preserve"> </w:t>
                  </w:r>
                </w:p>
              </w:tc>
            </w:tr>
          </w:tbl>
          <w:p w:rsidR="00204A6F" w:rsidRPr="00926EB9" w:rsidRDefault="00204A6F" w:rsidP="00BF1E5E">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sz w:val="28"/>
                <w:szCs w:val="28"/>
                <w:lang w:eastAsia="ru-RU"/>
              </w:rPr>
            </w:pPr>
          </w:p>
        </w:tc>
      </w:tr>
      <w:tr w:rsidR="00204A6F" w:rsidRPr="00926EB9" w:rsidTr="00BF1E5E">
        <w:trPr>
          <w:trHeight w:val="465"/>
        </w:trPr>
        <w:tc>
          <w:tcPr>
            <w:tcW w:w="2940" w:type="dxa"/>
          </w:tcPr>
          <w:p w:rsidR="00204A6F" w:rsidRPr="00926EB9" w:rsidRDefault="00204A6F" w:rsidP="00BF1E5E">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«Удовлетворительно»</w:t>
            </w:r>
          </w:p>
          <w:p w:rsidR="00204A6F" w:rsidRPr="00926EB9" w:rsidRDefault="00204A6F" w:rsidP="00BF1E5E">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val="en-US" w:eastAsia="ru-RU"/>
              </w:rPr>
              <w:t>40–</w:t>
            </w:r>
            <w:r w:rsidRPr="00926EB9">
              <w:rPr>
                <w:rFonts w:ascii="Times New Roman" w:eastAsia="Times New Roman" w:hAnsi="Times New Roman" w:cs="Times New Roman"/>
                <w:sz w:val="28"/>
                <w:szCs w:val="28"/>
                <w:lang w:eastAsia="ru-RU"/>
              </w:rPr>
              <w:t>59</w:t>
            </w:r>
            <w:r w:rsidRPr="00926EB9">
              <w:rPr>
                <w:rFonts w:ascii="Times New Roman" w:eastAsia="Times New Roman" w:hAnsi="Times New Roman" w:cs="Times New Roman"/>
                <w:sz w:val="28"/>
                <w:szCs w:val="28"/>
                <w:lang w:val="en-US" w:eastAsia="ru-RU"/>
              </w:rPr>
              <w:t xml:space="preserve"> </w:t>
            </w:r>
            <w:r w:rsidRPr="00926EB9">
              <w:rPr>
                <w:rFonts w:ascii="Times New Roman" w:eastAsia="Times New Roman" w:hAnsi="Times New Roman" w:cs="Times New Roman"/>
                <w:sz w:val="28"/>
                <w:szCs w:val="28"/>
                <w:lang w:eastAsia="ru-RU"/>
              </w:rPr>
              <w:t>баллов</w:t>
            </w:r>
          </w:p>
        </w:tc>
        <w:tc>
          <w:tcPr>
            <w:tcW w:w="6255" w:type="dxa"/>
          </w:tcPr>
          <w:tbl>
            <w:tblPr>
              <w:tblW w:w="0" w:type="auto"/>
              <w:tblBorders>
                <w:top w:val="nil"/>
                <w:left w:val="nil"/>
                <w:bottom w:val="nil"/>
                <w:right w:val="nil"/>
              </w:tblBorders>
              <w:tblLook w:val="0000" w:firstRow="0" w:lastRow="0" w:firstColumn="0" w:lastColumn="0" w:noHBand="0" w:noVBand="0"/>
            </w:tblPr>
            <w:tblGrid>
              <w:gridCol w:w="6039"/>
            </w:tblGrid>
            <w:tr w:rsidR="00204A6F" w:rsidRPr="00926EB9" w:rsidTr="00BF1E5E">
              <w:trPr>
                <w:trHeight w:val="436"/>
              </w:trPr>
              <w:tc>
                <w:tcPr>
                  <w:tcW w:w="0" w:type="auto"/>
                </w:tcPr>
                <w:p w:rsidR="00204A6F" w:rsidRPr="00926EB9" w:rsidRDefault="00204A6F" w:rsidP="00BF1E5E">
                  <w:pPr>
                    <w:autoSpaceDE w:val="0"/>
                    <w:autoSpaceDN w:val="0"/>
                    <w:adjustRightInd w:val="0"/>
                    <w:spacing w:after="0" w:line="240" w:lineRule="auto"/>
                    <w:jc w:val="both"/>
                    <w:rPr>
                      <w:rFonts w:ascii="Times New Roman" w:hAnsi="Times New Roman" w:cs="Times New Roman"/>
                      <w:color w:val="000000"/>
                      <w:sz w:val="28"/>
                      <w:szCs w:val="28"/>
                    </w:rPr>
                  </w:pPr>
                  <w:r w:rsidRPr="00926EB9">
                    <w:rPr>
                      <w:rFonts w:ascii="Times New Roman" w:hAnsi="Times New Roman" w:cs="Times New Roman"/>
                      <w:color w:val="000000"/>
                      <w:sz w:val="28"/>
                      <w:szCs w:val="28"/>
                    </w:rPr>
                    <w:t xml:space="preserve">Студент выполнил все разделы курсового проекта с некоторыми неточностями, недостаточно полно обосновал каждое свое техническое решение, правильно оформил графическую часть проекта и пояснительную записку согласно </w:t>
                  </w:r>
                  <w:r w:rsidRPr="00926EB9">
                    <w:rPr>
                      <w:rFonts w:ascii="Times New Roman" w:hAnsi="Times New Roman" w:cs="Times New Roman"/>
                      <w:bCs/>
                      <w:sz w:val="28"/>
                      <w:szCs w:val="28"/>
                    </w:rPr>
                    <w:t xml:space="preserve">ГОСТ 7.32-2017, а список используемых источников </w:t>
                  </w:r>
                  <w:r>
                    <w:rPr>
                      <w:rFonts w:ascii="Times New Roman" w:hAnsi="Times New Roman" w:cs="Times New Roman"/>
                      <w:bCs/>
                      <w:sz w:val="28"/>
                      <w:szCs w:val="28"/>
                    </w:rPr>
                    <w:t xml:space="preserve">– </w:t>
                  </w:r>
                  <w:r w:rsidRPr="00926EB9">
                    <w:rPr>
                      <w:rFonts w:ascii="Times New Roman" w:hAnsi="Times New Roman" w:cs="Times New Roman"/>
                      <w:bCs/>
                      <w:sz w:val="28"/>
                      <w:szCs w:val="28"/>
                    </w:rPr>
                    <w:t>по ГОСТ</w:t>
                  </w:r>
                  <w:r w:rsidRPr="00926EB9">
                    <w:rPr>
                      <w:rFonts w:ascii="Times New Roman" w:hAnsi="Times New Roman" w:cs="Times New Roman"/>
                      <w:color w:val="000000"/>
                      <w:sz w:val="28"/>
                      <w:szCs w:val="28"/>
                    </w:rPr>
                    <w:t xml:space="preserve"> </w:t>
                  </w:r>
                  <w:r w:rsidRPr="00926EB9">
                    <w:rPr>
                      <w:rFonts w:ascii="Times New Roman" w:hAnsi="Times New Roman" w:cs="Times New Roman"/>
                      <w:sz w:val="28"/>
                      <w:szCs w:val="28"/>
                    </w:rPr>
                    <w:t>Р 7.0.5-2008</w:t>
                  </w:r>
                </w:p>
              </w:tc>
            </w:tr>
          </w:tbl>
          <w:p w:rsidR="00204A6F" w:rsidRPr="00926EB9" w:rsidRDefault="00204A6F" w:rsidP="00BF1E5E">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sz w:val="28"/>
                <w:szCs w:val="28"/>
                <w:lang w:eastAsia="ru-RU"/>
              </w:rPr>
            </w:pPr>
          </w:p>
        </w:tc>
      </w:tr>
    </w:tbl>
    <w:p w:rsidR="00204A6F" w:rsidRPr="00926EB9" w:rsidRDefault="00204A6F" w:rsidP="00204A6F">
      <w:pPr>
        <w:rPr>
          <w:rFonts w:ascii="Times New Roman" w:eastAsia="Times New Roman" w:hAnsi="Times New Roman" w:cs="Times New Roman"/>
          <w:b/>
          <w:sz w:val="28"/>
          <w:szCs w:val="28"/>
          <w:lang w:eastAsia="ru-RU"/>
        </w:rPr>
      </w:pPr>
      <w:r w:rsidRPr="00926EB9">
        <w:rPr>
          <w:rFonts w:ascii="Times New Roman" w:eastAsia="Times New Roman" w:hAnsi="Times New Roman" w:cs="Times New Roman"/>
          <w:b/>
          <w:sz w:val="28"/>
          <w:szCs w:val="28"/>
          <w:lang w:eastAsia="ru-RU"/>
        </w:rPr>
        <w:br w:type="page"/>
      </w:r>
    </w:p>
    <w:p w:rsidR="00204A6F" w:rsidRPr="00926EB9" w:rsidRDefault="00204A6F" w:rsidP="00204A6F">
      <w:pPr>
        <w:spacing w:after="0" w:line="360" w:lineRule="auto"/>
        <w:jc w:val="center"/>
        <w:rPr>
          <w:rFonts w:ascii="Times New Roman" w:hAnsi="Times New Roman" w:cs="Times New Roman"/>
          <w:b/>
          <w:sz w:val="28"/>
          <w:szCs w:val="28"/>
        </w:rPr>
      </w:pPr>
      <w:r w:rsidRPr="00926EB9">
        <w:rPr>
          <w:rFonts w:ascii="Times New Roman" w:hAnsi="Times New Roman" w:cs="Times New Roman"/>
          <w:b/>
          <w:sz w:val="28"/>
          <w:szCs w:val="28"/>
        </w:rPr>
        <w:lastRenderedPageBreak/>
        <w:t>Задание</w:t>
      </w:r>
    </w:p>
    <w:p w:rsidR="00204A6F" w:rsidRPr="00926EB9" w:rsidRDefault="00204A6F" w:rsidP="00204A6F">
      <w:pPr>
        <w:spacing w:after="0" w:line="360" w:lineRule="auto"/>
        <w:jc w:val="center"/>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b/>
          <w:sz w:val="28"/>
          <w:szCs w:val="28"/>
        </w:rPr>
        <w:t>Номер варианта работы</w:t>
      </w:r>
      <w:r w:rsidRPr="00926EB9">
        <w:rPr>
          <w:rFonts w:ascii="Times New Roman" w:hAnsi="Times New Roman" w:cs="Times New Roman"/>
          <w:sz w:val="28"/>
          <w:szCs w:val="28"/>
        </w:rPr>
        <w:t xml:space="preserve"> состоит из двух чисел, которые разделены точкой (Х.Х.), и определяется с помощью табл</w:t>
      </w:r>
      <w:r>
        <w:rPr>
          <w:rFonts w:ascii="Times New Roman" w:hAnsi="Times New Roman" w:cs="Times New Roman"/>
          <w:sz w:val="28"/>
          <w:szCs w:val="28"/>
        </w:rPr>
        <w:t>.</w:t>
      </w:r>
      <w:r w:rsidRPr="00926EB9">
        <w:rPr>
          <w:rFonts w:ascii="Times New Roman" w:hAnsi="Times New Roman" w:cs="Times New Roman"/>
          <w:sz w:val="28"/>
          <w:szCs w:val="28"/>
        </w:rPr>
        <w:t xml:space="preserve"> 1. </w:t>
      </w:r>
    </w:p>
    <w:p w:rsidR="00204A6F" w:rsidRDefault="00204A6F" w:rsidP="00204A6F">
      <w:pPr>
        <w:jc w:val="right"/>
        <w:rPr>
          <w:rFonts w:ascii="Times New Roman" w:hAnsi="Times New Roman" w:cs="Times New Roman"/>
          <w:sz w:val="28"/>
          <w:szCs w:val="28"/>
        </w:rPr>
      </w:pPr>
      <w:r w:rsidRPr="00926EB9">
        <w:rPr>
          <w:rFonts w:ascii="Times New Roman" w:hAnsi="Times New Roman" w:cs="Times New Roman"/>
          <w:sz w:val="28"/>
          <w:szCs w:val="28"/>
        </w:rPr>
        <w:t>Таблица 1</w:t>
      </w:r>
    </w:p>
    <w:p w:rsidR="00204A6F" w:rsidRPr="00926EB9" w:rsidRDefault="00204A6F" w:rsidP="00204A6F">
      <w:pPr>
        <w:jc w:val="center"/>
        <w:rPr>
          <w:rFonts w:ascii="Times New Roman" w:hAnsi="Times New Roman" w:cs="Times New Roman"/>
          <w:sz w:val="28"/>
          <w:szCs w:val="28"/>
        </w:rPr>
      </w:pPr>
      <w:r w:rsidRPr="00926EB9">
        <w:rPr>
          <w:rFonts w:ascii="Times New Roman" w:hAnsi="Times New Roman" w:cs="Times New Roman"/>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88"/>
        <w:gridCol w:w="1558"/>
        <w:gridCol w:w="3066"/>
        <w:gridCol w:w="1763"/>
      </w:tblGrid>
      <w:tr w:rsidR="00204A6F" w:rsidRPr="00926EB9" w:rsidTr="00BF1E5E">
        <w:trPr>
          <w:trHeight w:val="20"/>
          <w:jc w:val="center"/>
        </w:trPr>
        <w:tc>
          <w:tcPr>
            <w:tcW w:w="1594" w:type="pct"/>
            <w:tcBorders>
              <w:bottom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Первая буква</w:t>
            </w:r>
          </w:p>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фамилии студента</w:t>
            </w:r>
          </w:p>
        </w:tc>
        <w:tc>
          <w:tcPr>
            <w:tcW w:w="831" w:type="pct"/>
            <w:tcBorders>
              <w:bottom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 xml:space="preserve">Первая буква </w:t>
            </w:r>
          </w:p>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имени студента</w:t>
            </w:r>
          </w:p>
        </w:tc>
        <w:tc>
          <w:tcPr>
            <w:tcW w:w="940" w:type="pct"/>
            <w:tcBorders>
              <w:left w:val="double" w:sz="6" w:space="0" w:color="auto"/>
              <w:bottom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Номер варианта</w:t>
            </w:r>
          </w:p>
        </w:tc>
      </w:tr>
      <w:tr w:rsidR="00204A6F" w:rsidRPr="00926EB9" w:rsidTr="00BF1E5E">
        <w:trPr>
          <w:trHeight w:val="20"/>
          <w:jc w:val="center"/>
        </w:trPr>
        <w:tc>
          <w:tcPr>
            <w:tcW w:w="1594" w:type="pct"/>
            <w:tcBorders>
              <w:top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A</w:t>
            </w:r>
          </w:p>
        </w:tc>
        <w:tc>
          <w:tcPr>
            <w:tcW w:w="831" w:type="pct"/>
            <w:tcBorders>
              <w:top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1.Х</w:t>
            </w:r>
          </w:p>
        </w:tc>
        <w:tc>
          <w:tcPr>
            <w:tcW w:w="1635" w:type="pct"/>
            <w:tcBorders>
              <w:top w:val="double" w:sz="6" w:space="0" w:color="auto"/>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A</w:t>
            </w:r>
          </w:p>
        </w:tc>
        <w:tc>
          <w:tcPr>
            <w:tcW w:w="940" w:type="pct"/>
            <w:tcBorders>
              <w:top w:val="double" w:sz="6" w:space="0" w:color="auto"/>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Б</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Б</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В</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3.Х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В</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Х.3</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Г</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4.Х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Г</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Х.4</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Д</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5.Х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Д</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Х.5</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Е</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6.Х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Е</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Х.6</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Ж</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7.Х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Ж</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Х.7</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З</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8.Х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З</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Х.8</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И</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9.Х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И</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Х.9</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К</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10.Х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К</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Х.10</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Л</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11.Х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Л</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Х.11</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М</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12.Х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М</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Х.12</w:t>
            </w:r>
          </w:p>
        </w:tc>
      </w:tr>
      <w:tr w:rsidR="00204A6F" w:rsidRPr="00926EB9" w:rsidTr="00BF1E5E">
        <w:trPr>
          <w:trHeight w:val="20"/>
          <w:jc w:val="center"/>
        </w:trPr>
        <w:tc>
          <w:tcPr>
            <w:tcW w:w="1594" w:type="pct"/>
            <w:tcBorders>
              <w:bottom w:val="single" w:sz="8"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Н</w:t>
            </w:r>
          </w:p>
        </w:tc>
        <w:tc>
          <w:tcPr>
            <w:tcW w:w="831" w:type="pct"/>
            <w:tcBorders>
              <w:bottom w:val="single" w:sz="8"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13.Х</w:t>
            </w:r>
          </w:p>
        </w:tc>
        <w:tc>
          <w:tcPr>
            <w:tcW w:w="1635" w:type="pct"/>
            <w:tcBorders>
              <w:left w:val="double" w:sz="6" w:space="0" w:color="auto"/>
              <w:bottom w:val="single" w:sz="8"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Н</w:t>
            </w:r>
          </w:p>
        </w:tc>
        <w:tc>
          <w:tcPr>
            <w:tcW w:w="940" w:type="pct"/>
            <w:tcBorders>
              <w:left w:val="double" w:sz="6" w:space="0" w:color="auto"/>
              <w:bottom w:val="single" w:sz="8"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Х.13</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О</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14.Х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О</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Х.14</w:t>
            </w:r>
          </w:p>
        </w:tc>
      </w:tr>
      <w:tr w:rsidR="00204A6F" w:rsidRPr="00926EB9" w:rsidTr="00BF1E5E">
        <w:trPr>
          <w:trHeight w:val="20"/>
          <w:jc w:val="center"/>
        </w:trPr>
        <w:tc>
          <w:tcPr>
            <w:tcW w:w="1594" w:type="pct"/>
            <w:tcBorders>
              <w:top w:val="single" w:sz="8"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П</w:t>
            </w:r>
          </w:p>
        </w:tc>
        <w:tc>
          <w:tcPr>
            <w:tcW w:w="831" w:type="pct"/>
            <w:tcBorders>
              <w:top w:val="single" w:sz="8"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15.Х</w:t>
            </w:r>
          </w:p>
        </w:tc>
        <w:tc>
          <w:tcPr>
            <w:tcW w:w="1635" w:type="pct"/>
            <w:tcBorders>
              <w:top w:val="single" w:sz="8" w:space="0" w:color="auto"/>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П</w:t>
            </w:r>
          </w:p>
        </w:tc>
        <w:tc>
          <w:tcPr>
            <w:tcW w:w="940" w:type="pct"/>
            <w:tcBorders>
              <w:top w:val="single" w:sz="8" w:space="0" w:color="auto"/>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Х.15</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Р</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16.Х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Р</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Х.16</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С</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17.Х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С</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Х.17</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Т</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18.Х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Т</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Х.18</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У</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19.Х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У</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Х.19</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lastRenderedPageBreak/>
              <w:t>Ф</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20.Х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Ф</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Х.20</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21.Х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Х.21</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Ц</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22.Х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Ц</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Х.22</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Ч</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23.Х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Ч</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Х.23</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Ш</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24.Х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Ш</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Х.24</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Щ</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25.Х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Щ</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Х.25</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Э</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26.Х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Э</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Х.26</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Ю</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27.Х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Ю</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Х.27</w:t>
            </w:r>
          </w:p>
        </w:tc>
      </w:tr>
      <w:tr w:rsidR="00204A6F" w:rsidRPr="00926EB9" w:rsidTr="00BF1E5E">
        <w:trPr>
          <w:trHeight w:val="20"/>
          <w:jc w:val="center"/>
        </w:trPr>
        <w:tc>
          <w:tcPr>
            <w:tcW w:w="1594"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Я</w:t>
            </w:r>
          </w:p>
        </w:tc>
        <w:tc>
          <w:tcPr>
            <w:tcW w:w="831" w:type="pct"/>
            <w:tcBorders>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28.Х</w:t>
            </w:r>
          </w:p>
        </w:tc>
        <w:tc>
          <w:tcPr>
            <w:tcW w:w="1635" w:type="pct"/>
            <w:tcBorders>
              <w:left w:val="double" w:sz="6" w:space="0" w:color="auto"/>
              <w:righ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Я</w:t>
            </w:r>
          </w:p>
        </w:tc>
        <w:tc>
          <w:tcPr>
            <w:tcW w:w="940" w:type="pct"/>
            <w:tcBorders>
              <w:left w:val="double" w:sz="6" w:space="0" w:color="auto"/>
            </w:tcBorders>
            <w:vAlign w:val="center"/>
          </w:tcPr>
          <w:p w:rsidR="00204A6F" w:rsidRPr="00926EB9" w:rsidRDefault="00204A6F" w:rsidP="00BF1E5E">
            <w:pPr>
              <w:jc w:val="center"/>
              <w:rPr>
                <w:rFonts w:ascii="Times New Roman" w:hAnsi="Times New Roman" w:cs="Times New Roman"/>
                <w:sz w:val="28"/>
                <w:szCs w:val="28"/>
              </w:rPr>
            </w:pPr>
            <w:r w:rsidRPr="00926EB9">
              <w:rPr>
                <w:rFonts w:ascii="Times New Roman" w:hAnsi="Times New Roman" w:cs="Times New Roman"/>
                <w:sz w:val="28"/>
                <w:szCs w:val="28"/>
              </w:rPr>
              <w:t>Х.28</w:t>
            </w:r>
          </w:p>
        </w:tc>
      </w:tr>
    </w:tbl>
    <w:p w:rsidR="00204A6F" w:rsidRPr="00926EB9" w:rsidRDefault="00204A6F" w:rsidP="00204A6F">
      <w:pPr>
        <w:widowControl w:val="0"/>
        <w:shd w:val="clear" w:color="auto" w:fill="FFFFFF"/>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p>
    <w:p w:rsidR="00204A6F" w:rsidRPr="00926EB9" w:rsidRDefault="00204A6F" w:rsidP="00204A6F">
      <w:pPr>
        <w:spacing w:after="0" w:line="360" w:lineRule="auto"/>
        <w:rPr>
          <w:rFonts w:ascii="Times New Roman" w:hAnsi="Times New Roman" w:cs="Times New Roman"/>
          <w:sz w:val="28"/>
          <w:szCs w:val="28"/>
        </w:rPr>
      </w:pPr>
    </w:p>
    <w:p w:rsidR="00204A6F" w:rsidRPr="00926EB9" w:rsidRDefault="00204A6F" w:rsidP="00204A6F">
      <w:pPr>
        <w:spacing w:after="0" w:line="360" w:lineRule="auto"/>
        <w:jc w:val="center"/>
        <w:rPr>
          <w:rFonts w:ascii="Times New Roman" w:hAnsi="Times New Roman" w:cs="Times New Roman"/>
          <w:b/>
          <w:sz w:val="28"/>
          <w:szCs w:val="28"/>
        </w:rPr>
        <w:sectPr w:rsidR="00204A6F" w:rsidRPr="00926EB9" w:rsidSect="00FB101B">
          <w:pgSz w:w="11907" w:h="16840" w:code="9"/>
          <w:pgMar w:top="1134" w:right="851" w:bottom="1134" w:left="1701" w:header="0" w:footer="6" w:gutter="0"/>
          <w:cols w:space="708"/>
          <w:noEndnote/>
          <w:docGrid w:linePitch="360"/>
        </w:sectPr>
      </w:pPr>
    </w:p>
    <w:p w:rsidR="00204A6F"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sz w:val="28"/>
          <w:szCs w:val="28"/>
        </w:rPr>
        <w:lastRenderedPageBreak/>
        <w:t>Таблица 2</w:t>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Варианты заданий</w:t>
      </w:r>
    </w:p>
    <w:tbl>
      <w:tblPr>
        <w:tblStyle w:val="aa"/>
        <w:tblW w:w="0" w:type="auto"/>
        <w:tblLook w:val="04A0" w:firstRow="1" w:lastRow="0" w:firstColumn="1" w:lastColumn="0" w:noHBand="0" w:noVBand="1"/>
      </w:tblPr>
      <w:tblGrid>
        <w:gridCol w:w="804"/>
        <w:gridCol w:w="1965"/>
        <w:gridCol w:w="842"/>
        <w:gridCol w:w="842"/>
        <w:gridCol w:w="843"/>
        <w:gridCol w:w="842"/>
        <w:gridCol w:w="842"/>
        <w:gridCol w:w="843"/>
        <w:gridCol w:w="842"/>
        <w:gridCol w:w="842"/>
        <w:gridCol w:w="843"/>
        <w:gridCol w:w="842"/>
        <w:gridCol w:w="842"/>
        <w:gridCol w:w="843"/>
        <w:gridCol w:w="842"/>
        <w:gridCol w:w="843"/>
      </w:tblGrid>
      <w:tr w:rsidR="00204A6F" w:rsidRPr="00926EB9" w:rsidTr="00BF1E5E">
        <w:tc>
          <w:tcPr>
            <w:tcW w:w="804"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w:t>
            </w:r>
          </w:p>
        </w:tc>
        <w:tc>
          <w:tcPr>
            <w:tcW w:w="1965"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Наименование</w:t>
            </w:r>
          </w:p>
        </w:tc>
        <w:tc>
          <w:tcPr>
            <w:tcW w:w="11793" w:type="dxa"/>
            <w:gridSpan w:val="14"/>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Кол-во квартир, мест, площадь</w:t>
            </w:r>
          </w:p>
        </w:tc>
      </w:tr>
      <w:tr w:rsidR="00204A6F" w:rsidRPr="00926EB9" w:rsidTr="00BF1E5E">
        <w:tc>
          <w:tcPr>
            <w:tcW w:w="804" w:type="dxa"/>
            <w:vMerge/>
          </w:tcPr>
          <w:p w:rsidR="00204A6F" w:rsidRPr="00926EB9" w:rsidRDefault="00204A6F" w:rsidP="00BF1E5E">
            <w:pPr>
              <w:jc w:val="both"/>
              <w:rPr>
                <w:rFonts w:ascii="Times New Roman" w:hAnsi="Times New Roman" w:cs="Times New Roman"/>
                <w:sz w:val="20"/>
                <w:szCs w:val="20"/>
              </w:rPr>
            </w:pPr>
          </w:p>
        </w:tc>
        <w:tc>
          <w:tcPr>
            <w:tcW w:w="1965" w:type="dxa"/>
            <w:vMerge/>
          </w:tcPr>
          <w:p w:rsidR="00204A6F" w:rsidRPr="00926EB9" w:rsidRDefault="00204A6F" w:rsidP="00BF1E5E">
            <w:pPr>
              <w:jc w:val="both"/>
              <w:rPr>
                <w:rFonts w:ascii="Times New Roman" w:hAnsi="Times New Roman" w:cs="Times New Roman"/>
                <w:sz w:val="20"/>
                <w:szCs w:val="20"/>
              </w:rPr>
            </w:pP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3.Х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4.Х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5.Х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6.Х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7.Х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8.Х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9.Х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10.Х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11.Х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12.Х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13.Х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14.Х</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1-я очередь строительства</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196</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3</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232</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268</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0"/>
                <w:szCs w:val="20"/>
              </w:rPr>
            </w:pPr>
            <w:r w:rsidRPr="00926EB9">
              <w:rPr>
                <w:rFonts w:ascii="Times New Roman" w:hAnsi="Times New Roman" w:cs="Times New Roman"/>
                <w:sz w:val="28"/>
                <w:szCs w:val="20"/>
              </w:rPr>
              <w:t>2-я очередь строительства</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7</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9</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11</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265</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lastRenderedPageBreak/>
              <w:t>8</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Промтоварный магазин №</w:t>
            </w:r>
            <w:r>
              <w:rPr>
                <w:rFonts w:ascii="Times New Roman" w:hAnsi="Times New Roman" w:cs="Times New Roman"/>
                <w:sz w:val="20"/>
                <w:szCs w:val="28"/>
              </w:rPr>
              <w:t xml:space="preserve"> </w:t>
            </w:r>
            <w:r w:rsidRPr="00926EB9">
              <w:rPr>
                <w:rFonts w:ascii="Times New Roman" w:hAnsi="Times New Roman" w:cs="Times New Roman"/>
                <w:sz w:val="20"/>
                <w:szCs w:val="28"/>
              </w:rPr>
              <w:t>41</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335</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51</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4"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r w:rsidRPr="00926EB9">
        <w:rPr>
          <w:rFonts w:ascii="Times New Roman" w:hAnsi="Times New Roman" w:cs="Times New Roman"/>
          <w:sz w:val="28"/>
          <w:szCs w:val="28"/>
        </w:rPr>
        <w:t>Продолжение таблицы 2</w:t>
      </w:r>
    </w:p>
    <w:tbl>
      <w:tblPr>
        <w:tblStyle w:val="aa"/>
        <w:tblW w:w="0" w:type="auto"/>
        <w:tblLook w:val="04A0" w:firstRow="1" w:lastRow="0" w:firstColumn="1" w:lastColumn="0" w:noHBand="0" w:noVBand="1"/>
      </w:tblPr>
      <w:tblGrid>
        <w:gridCol w:w="803"/>
        <w:gridCol w:w="1965"/>
        <w:gridCol w:w="843"/>
        <w:gridCol w:w="842"/>
        <w:gridCol w:w="843"/>
        <w:gridCol w:w="842"/>
        <w:gridCol w:w="842"/>
        <w:gridCol w:w="843"/>
        <w:gridCol w:w="842"/>
        <w:gridCol w:w="842"/>
        <w:gridCol w:w="843"/>
        <w:gridCol w:w="842"/>
        <w:gridCol w:w="842"/>
        <w:gridCol w:w="843"/>
        <w:gridCol w:w="842"/>
        <w:gridCol w:w="843"/>
      </w:tblGrid>
      <w:tr w:rsidR="00204A6F" w:rsidRPr="00926EB9" w:rsidTr="00BF1E5E">
        <w:tc>
          <w:tcPr>
            <w:tcW w:w="803"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w:t>
            </w:r>
          </w:p>
        </w:tc>
        <w:tc>
          <w:tcPr>
            <w:tcW w:w="1965"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Наименование</w:t>
            </w:r>
          </w:p>
        </w:tc>
        <w:tc>
          <w:tcPr>
            <w:tcW w:w="11794" w:type="dxa"/>
            <w:gridSpan w:val="14"/>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Кол-во квартир, мест, площадь</w:t>
            </w:r>
          </w:p>
        </w:tc>
      </w:tr>
      <w:tr w:rsidR="00204A6F" w:rsidRPr="00926EB9" w:rsidTr="00BF1E5E">
        <w:tc>
          <w:tcPr>
            <w:tcW w:w="803" w:type="dxa"/>
            <w:vMerge/>
          </w:tcPr>
          <w:p w:rsidR="00204A6F" w:rsidRPr="00926EB9" w:rsidRDefault="00204A6F" w:rsidP="00BF1E5E">
            <w:pPr>
              <w:jc w:val="both"/>
              <w:rPr>
                <w:rFonts w:ascii="Times New Roman" w:hAnsi="Times New Roman" w:cs="Times New Roman"/>
                <w:sz w:val="20"/>
                <w:szCs w:val="20"/>
              </w:rPr>
            </w:pPr>
          </w:p>
        </w:tc>
        <w:tc>
          <w:tcPr>
            <w:tcW w:w="1965" w:type="dxa"/>
            <w:vMerge/>
          </w:tcPr>
          <w:p w:rsidR="00204A6F" w:rsidRPr="00926EB9" w:rsidRDefault="00204A6F" w:rsidP="00BF1E5E">
            <w:pPr>
              <w:jc w:val="both"/>
              <w:rPr>
                <w:rFonts w:ascii="Times New Roman" w:hAnsi="Times New Roman" w:cs="Times New Roman"/>
                <w:sz w:val="20"/>
                <w:szCs w:val="20"/>
              </w:rPr>
            </w:pP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15.Х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16.Х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17.Х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18.Х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19.Х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20.Х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21.Х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22.Х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23.Х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24.Х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25.Х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26.Х</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27.Х</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28.Х</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1-я очередь строительства</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3</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288</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324</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0"/>
                <w:szCs w:val="20"/>
              </w:rPr>
            </w:pPr>
            <w:r w:rsidRPr="00926EB9">
              <w:rPr>
                <w:rFonts w:ascii="Times New Roman" w:hAnsi="Times New Roman" w:cs="Times New Roman"/>
                <w:sz w:val="28"/>
                <w:szCs w:val="20"/>
              </w:rPr>
              <w:lastRenderedPageBreak/>
              <w:t>2-я очередь строительства</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7</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9</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11</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335</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Промтоварный магазин №</w:t>
            </w:r>
            <w:r>
              <w:rPr>
                <w:rFonts w:ascii="Times New Roman" w:hAnsi="Times New Roman" w:cs="Times New Roman"/>
                <w:sz w:val="20"/>
                <w:szCs w:val="28"/>
              </w:rPr>
              <w:t xml:space="preserve"> </w:t>
            </w:r>
            <w:r w:rsidRPr="00926EB9">
              <w:rPr>
                <w:rFonts w:ascii="Times New Roman" w:hAnsi="Times New Roman" w:cs="Times New Roman"/>
                <w:sz w:val="20"/>
                <w:szCs w:val="28"/>
              </w:rPr>
              <w:t>41</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345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355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365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375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385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395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400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410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51</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r>
    </w:tbl>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r w:rsidRPr="00926EB9">
        <w:rPr>
          <w:rFonts w:ascii="Times New Roman" w:hAnsi="Times New Roman" w:cs="Times New Roman"/>
          <w:sz w:val="28"/>
          <w:szCs w:val="28"/>
        </w:rPr>
        <w:t>Продолжение таблицы 2</w:t>
      </w:r>
    </w:p>
    <w:tbl>
      <w:tblPr>
        <w:tblStyle w:val="aa"/>
        <w:tblW w:w="0" w:type="auto"/>
        <w:tblLook w:val="04A0" w:firstRow="1" w:lastRow="0" w:firstColumn="1" w:lastColumn="0" w:noHBand="0" w:noVBand="1"/>
      </w:tblPr>
      <w:tblGrid>
        <w:gridCol w:w="803"/>
        <w:gridCol w:w="1965"/>
        <w:gridCol w:w="843"/>
        <w:gridCol w:w="842"/>
        <w:gridCol w:w="843"/>
        <w:gridCol w:w="842"/>
        <w:gridCol w:w="842"/>
        <w:gridCol w:w="843"/>
        <w:gridCol w:w="842"/>
        <w:gridCol w:w="842"/>
        <w:gridCol w:w="843"/>
        <w:gridCol w:w="842"/>
        <w:gridCol w:w="842"/>
        <w:gridCol w:w="843"/>
        <w:gridCol w:w="842"/>
        <w:gridCol w:w="843"/>
      </w:tblGrid>
      <w:tr w:rsidR="00204A6F" w:rsidRPr="00926EB9" w:rsidTr="00BF1E5E">
        <w:tc>
          <w:tcPr>
            <w:tcW w:w="803"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lastRenderedPageBreak/>
              <w:t>№</w:t>
            </w:r>
          </w:p>
        </w:tc>
        <w:tc>
          <w:tcPr>
            <w:tcW w:w="1965"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Наименование</w:t>
            </w:r>
          </w:p>
        </w:tc>
        <w:tc>
          <w:tcPr>
            <w:tcW w:w="11794" w:type="dxa"/>
            <w:gridSpan w:val="14"/>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Кол-во квартир, мест, площадь</w:t>
            </w:r>
          </w:p>
        </w:tc>
      </w:tr>
      <w:tr w:rsidR="00204A6F" w:rsidRPr="00926EB9" w:rsidTr="00BF1E5E">
        <w:tc>
          <w:tcPr>
            <w:tcW w:w="803" w:type="dxa"/>
            <w:vMerge/>
          </w:tcPr>
          <w:p w:rsidR="00204A6F" w:rsidRPr="00926EB9" w:rsidRDefault="00204A6F" w:rsidP="00BF1E5E">
            <w:pPr>
              <w:jc w:val="both"/>
              <w:rPr>
                <w:rFonts w:ascii="Times New Roman" w:hAnsi="Times New Roman" w:cs="Times New Roman"/>
                <w:sz w:val="20"/>
                <w:szCs w:val="20"/>
              </w:rPr>
            </w:pPr>
          </w:p>
        </w:tc>
        <w:tc>
          <w:tcPr>
            <w:tcW w:w="1965" w:type="dxa"/>
            <w:vMerge/>
          </w:tcPr>
          <w:p w:rsidR="00204A6F" w:rsidRPr="00926EB9" w:rsidRDefault="00204A6F" w:rsidP="00BF1E5E">
            <w:pPr>
              <w:jc w:val="both"/>
              <w:rPr>
                <w:rFonts w:ascii="Times New Roman" w:hAnsi="Times New Roman" w:cs="Times New Roman"/>
                <w:sz w:val="20"/>
                <w:szCs w:val="20"/>
              </w:rPr>
            </w:pP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Х.3</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Х.4</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Х.5</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Х.6</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Х.7</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Х.8</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Х.9</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Х.10</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Х.11</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Х.12</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Х.13</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Х.14</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0"/>
                <w:szCs w:val="20"/>
              </w:rPr>
            </w:pPr>
            <w:r w:rsidRPr="00926EB9">
              <w:rPr>
                <w:rFonts w:ascii="Times New Roman" w:hAnsi="Times New Roman" w:cs="Times New Roman"/>
                <w:sz w:val="28"/>
                <w:szCs w:val="20"/>
              </w:rPr>
              <w:t>3-я очередь строительства</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13</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Кафе</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0"/>
                <w:szCs w:val="20"/>
              </w:rPr>
            </w:pPr>
            <w:r w:rsidRPr="00926EB9">
              <w:rPr>
                <w:rFonts w:ascii="Times New Roman" w:hAnsi="Times New Roman" w:cs="Times New Roman"/>
                <w:sz w:val="28"/>
                <w:szCs w:val="20"/>
              </w:rPr>
              <w:t>4-я очередь строительства</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17</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288</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19</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324</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31</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 xml:space="preserve">Подземный гараж </w:t>
            </w:r>
            <w:r w:rsidRPr="00926EB9">
              <w:rPr>
                <w:rFonts w:ascii="Times New Roman" w:hAnsi="Times New Roman" w:cs="Times New Roman"/>
                <w:sz w:val="20"/>
                <w:szCs w:val="28"/>
              </w:rPr>
              <w:lastRenderedPageBreak/>
              <w:t>№</w:t>
            </w:r>
            <w:r>
              <w:rPr>
                <w:rFonts w:ascii="Times New Roman" w:hAnsi="Times New Roman" w:cs="Times New Roman"/>
                <w:sz w:val="20"/>
                <w:szCs w:val="28"/>
              </w:rPr>
              <w:t xml:space="preserve"> </w:t>
            </w:r>
            <w:r w:rsidRPr="00926EB9">
              <w:rPr>
                <w:rFonts w:ascii="Times New Roman" w:hAnsi="Times New Roman" w:cs="Times New Roman"/>
                <w:sz w:val="20"/>
                <w:szCs w:val="28"/>
              </w:rPr>
              <w:t>53</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lastRenderedPageBreak/>
              <w:t>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75</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lastRenderedPageBreak/>
              <w:t>10</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Столовая №</w:t>
            </w:r>
            <w:r>
              <w:rPr>
                <w:rFonts w:ascii="Times New Roman" w:hAnsi="Times New Roman" w:cs="Times New Roman"/>
                <w:sz w:val="20"/>
                <w:szCs w:val="28"/>
              </w:rPr>
              <w:t xml:space="preserve"> </w:t>
            </w:r>
            <w:r w:rsidRPr="00926EB9">
              <w:rPr>
                <w:rFonts w:ascii="Times New Roman" w:hAnsi="Times New Roman" w:cs="Times New Roman"/>
                <w:sz w:val="20"/>
                <w:szCs w:val="28"/>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r w:rsidRPr="00926EB9">
        <w:rPr>
          <w:rFonts w:ascii="Times New Roman" w:hAnsi="Times New Roman" w:cs="Times New Roman"/>
          <w:sz w:val="28"/>
          <w:szCs w:val="28"/>
        </w:rPr>
        <w:t>Продолжение таблицы 2</w:t>
      </w:r>
    </w:p>
    <w:tbl>
      <w:tblPr>
        <w:tblStyle w:val="aa"/>
        <w:tblW w:w="0" w:type="auto"/>
        <w:tblLook w:val="04A0" w:firstRow="1" w:lastRow="0" w:firstColumn="1" w:lastColumn="0" w:noHBand="0" w:noVBand="1"/>
      </w:tblPr>
      <w:tblGrid>
        <w:gridCol w:w="803"/>
        <w:gridCol w:w="1965"/>
        <w:gridCol w:w="843"/>
        <w:gridCol w:w="842"/>
        <w:gridCol w:w="843"/>
        <w:gridCol w:w="842"/>
        <w:gridCol w:w="842"/>
        <w:gridCol w:w="843"/>
        <w:gridCol w:w="842"/>
        <w:gridCol w:w="842"/>
        <w:gridCol w:w="843"/>
        <w:gridCol w:w="842"/>
        <w:gridCol w:w="842"/>
        <w:gridCol w:w="843"/>
        <w:gridCol w:w="842"/>
        <w:gridCol w:w="843"/>
      </w:tblGrid>
      <w:tr w:rsidR="00204A6F" w:rsidRPr="00926EB9" w:rsidTr="00BF1E5E">
        <w:tc>
          <w:tcPr>
            <w:tcW w:w="803"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w:t>
            </w:r>
          </w:p>
        </w:tc>
        <w:tc>
          <w:tcPr>
            <w:tcW w:w="1965" w:type="dxa"/>
            <w:vMerge w:val="restart"/>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Наименование</w:t>
            </w:r>
          </w:p>
        </w:tc>
        <w:tc>
          <w:tcPr>
            <w:tcW w:w="11794" w:type="dxa"/>
            <w:gridSpan w:val="14"/>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Кол-во квартир, мест, площадь</w:t>
            </w:r>
          </w:p>
        </w:tc>
      </w:tr>
      <w:tr w:rsidR="00204A6F" w:rsidRPr="00926EB9" w:rsidTr="00BF1E5E">
        <w:tc>
          <w:tcPr>
            <w:tcW w:w="803" w:type="dxa"/>
            <w:vMerge/>
          </w:tcPr>
          <w:p w:rsidR="00204A6F" w:rsidRPr="00926EB9" w:rsidRDefault="00204A6F" w:rsidP="00BF1E5E">
            <w:pPr>
              <w:jc w:val="both"/>
              <w:rPr>
                <w:rFonts w:ascii="Times New Roman" w:hAnsi="Times New Roman" w:cs="Times New Roman"/>
                <w:sz w:val="20"/>
                <w:szCs w:val="20"/>
              </w:rPr>
            </w:pPr>
          </w:p>
        </w:tc>
        <w:tc>
          <w:tcPr>
            <w:tcW w:w="1965" w:type="dxa"/>
            <w:vMerge/>
          </w:tcPr>
          <w:p w:rsidR="00204A6F" w:rsidRPr="00926EB9" w:rsidRDefault="00204A6F" w:rsidP="00BF1E5E">
            <w:pPr>
              <w:jc w:val="both"/>
              <w:rPr>
                <w:rFonts w:ascii="Times New Roman" w:hAnsi="Times New Roman" w:cs="Times New Roman"/>
                <w:sz w:val="20"/>
                <w:szCs w:val="20"/>
              </w:rPr>
            </w:pP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Х.15</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Х.16</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Х.17</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Х.18</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Х.19</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Х.20</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Х.21</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Х.22</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Х.23</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Х.24</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Х.25</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Х.26</w:t>
            </w:r>
          </w:p>
        </w:tc>
        <w:tc>
          <w:tcPr>
            <w:tcW w:w="84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Х.27</w:t>
            </w:r>
          </w:p>
        </w:tc>
        <w:tc>
          <w:tcPr>
            <w:tcW w:w="843"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Х.28</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0"/>
                <w:szCs w:val="20"/>
              </w:rPr>
            </w:pPr>
            <w:r w:rsidRPr="00926EB9">
              <w:rPr>
                <w:rFonts w:ascii="Times New Roman" w:hAnsi="Times New Roman" w:cs="Times New Roman"/>
                <w:sz w:val="28"/>
                <w:szCs w:val="20"/>
              </w:rPr>
              <w:t>3-я очередь строительства</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13</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Кафе</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w:t>
            </w:r>
          </w:p>
        </w:tc>
      </w:tr>
      <w:tr w:rsidR="00204A6F" w:rsidRPr="00926EB9" w:rsidTr="00BF1E5E">
        <w:tc>
          <w:tcPr>
            <w:tcW w:w="14562" w:type="dxa"/>
            <w:gridSpan w:val="16"/>
          </w:tcPr>
          <w:p w:rsidR="00204A6F" w:rsidRPr="00926EB9" w:rsidRDefault="00204A6F" w:rsidP="00BF1E5E">
            <w:pPr>
              <w:jc w:val="center"/>
              <w:rPr>
                <w:rFonts w:ascii="Times New Roman" w:hAnsi="Times New Roman" w:cs="Times New Roman"/>
                <w:sz w:val="20"/>
                <w:szCs w:val="20"/>
              </w:rPr>
            </w:pPr>
            <w:r w:rsidRPr="00926EB9">
              <w:rPr>
                <w:rFonts w:ascii="Times New Roman" w:hAnsi="Times New Roman" w:cs="Times New Roman"/>
                <w:sz w:val="28"/>
                <w:szCs w:val="20"/>
              </w:rPr>
              <w:t>4-я очередь строительства</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lastRenderedPageBreak/>
              <w:t>1</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17</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176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196</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196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228</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232</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19</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236</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264</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268</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31</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36</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42</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230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275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290</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53</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75</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85</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75</w:t>
            </w:r>
          </w:p>
        </w:tc>
      </w:tr>
      <w:tr w:rsidR="00204A6F" w:rsidRPr="00926EB9" w:rsidTr="00BF1E5E">
        <w:tc>
          <w:tcPr>
            <w:tcW w:w="803"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196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Столовая №</w:t>
            </w:r>
            <w:r>
              <w:rPr>
                <w:rFonts w:ascii="Times New Roman" w:hAnsi="Times New Roman" w:cs="Times New Roman"/>
                <w:sz w:val="20"/>
                <w:szCs w:val="28"/>
              </w:rPr>
              <w:t xml:space="preserve"> </w:t>
            </w:r>
            <w:r w:rsidRPr="00926EB9">
              <w:rPr>
                <w:rFonts w:ascii="Times New Roman" w:hAnsi="Times New Roman" w:cs="Times New Roman"/>
                <w:sz w:val="20"/>
                <w:szCs w:val="28"/>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70</w:t>
            </w:r>
          </w:p>
        </w:tc>
        <w:tc>
          <w:tcPr>
            <w:tcW w:w="842"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c>
          <w:tcPr>
            <w:tcW w:w="843"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r>
    </w:tbl>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sectPr w:rsidR="00204A6F" w:rsidRPr="00926EB9" w:rsidSect="00421BF2">
          <w:pgSz w:w="16840" w:h="11907" w:orient="landscape" w:code="9"/>
          <w:pgMar w:top="1701" w:right="1134" w:bottom="851" w:left="1134" w:header="0" w:footer="6" w:gutter="0"/>
          <w:cols w:space="708"/>
          <w:noEndnote/>
          <w:docGrid w:linePitch="360"/>
        </w:sect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Жилые дома № 5</w:t>
      </w:r>
      <w:r>
        <w:rPr>
          <w:rFonts w:ascii="Times New Roman" w:hAnsi="Times New Roman" w:cs="Times New Roman"/>
          <w:sz w:val="28"/>
          <w:szCs w:val="28"/>
        </w:rPr>
        <w:t>–</w:t>
      </w:r>
      <w:r w:rsidRPr="00926EB9">
        <w:rPr>
          <w:rFonts w:ascii="Times New Roman" w:hAnsi="Times New Roman" w:cs="Times New Roman"/>
          <w:sz w:val="28"/>
          <w:szCs w:val="28"/>
        </w:rPr>
        <w:t>15,</w:t>
      </w:r>
      <w:r>
        <w:rPr>
          <w:rFonts w:ascii="Times New Roman" w:hAnsi="Times New Roman" w:cs="Times New Roman"/>
          <w:sz w:val="28"/>
          <w:szCs w:val="28"/>
        </w:rPr>
        <w:t xml:space="preserve"> </w:t>
      </w:r>
      <w:r w:rsidRPr="00926EB9">
        <w:rPr>
          <w:rFonts w:ascii="Times New Roman" w:hAnsi="Times New Roman" w:cs="Times New Roman"/>
          <w:sz w:val="28"/>
          <w:szCs w:val="28"/>
        </w:rPr>
        <w:t>20 имеют 2 лифтовых установки на один МКД: 1 ЭД мощностью 3 кВт и 1 ЭД мощностью 5 кВт. Количество квартир на этаже 10.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Жилые дома № 1</w:t>
      </w:r>
      <w:r>
        <w:rPr>
          <w:rFonts w:ascii="Times New Roman" w:hAnsi="Times New Roman" w:cs="Times New Roman"/>
          <w:sz w:val="28"/>
          <w:szCs w:val="28"/>
        </w:rPr>
        <w:t>–</w:t>
      </w:r>
      <w:r w:rsidRPr="00926EB9">
        <w:rPr>
          <w:rFonts w:ascii="Times New Roman" w:hAnsi="Times New Roman" w:cs="Times New Roman"/>
          <w:sz w:val="28"/>
          <w:szCs w:val="28"/>
        </w:rPr>
        <w:t>4,</w:t>
      </w:r>
      <w:r>
        <w:rPr>
          <w:rFonts w:ascii="Times New Roman" w:hAnsi="Times New Roman" w:cs="Times New Roman"/>
          <w:sz w:val="28"/>
          <w:szCs w:val="28"/>
        </w:rPr>
        <w:t xml:space="preserve"> </w:t>
      </w:r>
      <w:r w:rsidRPr="00926EB9">
        <w:rPr>
          <w:rFonts w:ascii="Times New Roman" w:hAnsi="Times New Roman" w:cs="Times New Roman"/>
          <w:sz w:val="28"/>
          <w:szCs w:val="28"/>
        </w:rPr>
        <w:t>16</w:t>
      </w:r>
      <w:r>
        <w:rPr>
          <w:rFonts w:ascii="Times New Roman" w:hAnsi="Times New Roman" w:cs="Times New Roman"/>
          <w:sz w:val="28"/>
          <w:szCs w:val="28"/>
        </w:rPr>
        <w:t>–</w:t>
      </w:r>
      <w:r w:rsidRPr="00926EB9">
        <w:rPr>
          <w:rFonts w:ascii="Times New Roman" w:hAnsi="Times New Roman" w:cs="Times New Roman"/>
          <w:sz w:val="28"/>
          <w:szCs w:val="28"/>
        </w:rPr>
        <w:t>19 этажностью не более 12 этажей.</w:t>
      </w:r>
    </w:p>
    <w:p w:rsidR="00204A6F" w:rsidRPr="00926EB9" w:rsidRDefault="00204A6F" w:rsidP="00204A6F">
      <w:pPr>
        <w:spacing w:after="0" w:line="360" w:lineRule="auto"/>
        <w:jc w:val="both"/>
        <w:rPr>
          <w:rFonts w:ascii="Times New Roman" w:hAnsi="Times New Roman" w:cs="Times New Roman"/>
          <w:sz w:val="28"/>
          <w:szCs w:val="28"/>
        </w:rPr>
      </w:pPr>
    </w:p>
    <w:p w:rsidR="00204A6F"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sz w:val="28"/>
          <w:szCs w:val="28"/>
        </w:rPr>
        <w:t>Таблица 3</w:t>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Потребители электрической энергии</w:t>
      </w:r>
    </w:p>
    <w:tbl>
      <w:tblPr>
        <w:tblStyle w:val="aa"/>
        <w:tblW w:w="0" w:type="auto"/>
        <w:tblLook w:val="04A0" w:firstRow="1" w:lastRow="0" w:firstColumn="1" w:lastColumn="0" w:noHBand="0" w:noVBand="1"/>
      </w:tblPr>
      <w:tblGrid>
        <w:gridCol w:w="675"/>
        <w:gridCol w:w="4962"/>
        <w:gridCol w:w="3934"/>
      </w:tblGrid>
      <w:tr w:rsidR="00204A6F" w:rsidRPr="00926EB9" w:rsidTr="00BF1E5E">
        <w:tc>
          <w:tcPr>
            <w:tcW w:w="675"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w:t>
            </w:r>
          </w:p>
        </w:tc>
        <w:tc>
          <w:tcPr>
            <w:tcW w:w="496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Наименование</w:t>
            </w:r>
          </w:p>
        </w:tc>
        <w:tc>
          <w:tcPr>
            <w:tcW w:w="3934"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Категория надежности электроснабжения</w:t>
            </w:r>
          </w:p>
        </w:tc>
      </w:tr>
      <w:tr w:rsidR="00204A6F" w:rsidRPr="00926EB9" w:rsidTr="00BF1E5E">
        <w:tc>
          <w:tcPr>
            <w:tcW w:w="9571" w:type="dxa"/>
            <w:gridSpan w:val="3"/>
          </w:tcPr>
          <w:p w:rsidR="00204A6F" w:rsidRPr="00926EB9" w:rsidRDefault="00204A6F" w:rsidP="00BF1E5E">
            <w:pPr>
              <w:tabs>
                <w:tab w:val="left" w:pos="2824"/>
              </w:tabs>
              <w:jc w:val="center"/>
              <w:rPr>
                <w:rFonts w:ascii="Times New Roman" w:hAnsi="Times New Roman"/>
                <w:sz w:val="28"/>
              </w:rPr>
            </w:pPr>
            <w:r w:rsidRPr="00926EB9">
              <w:rPr>
                <w:rFonts w:ascii="Times New Roman" w:hAnsi="Times New Roman"/>
                <w:sz w:val="28"/>
              </w:rPr>
              <w:t>1-я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w:t>
            </w:r>
          </w:p>
        </w:tc>
        <w:tc>
          <w:tcPr>
            <w:tcW w:w="3934" w:type="dxa"/>
          </w:tcPr>
          <w:p w:rsidR="00204A6F" w:rsidRPr="00926EB9" w:rsidRDefault="00204A6F" w:rsidP="00BF1E5E">
            <w:pPr>
              <w:jc w:val="both"/>
              <w:rPr>
                <w:rFonts w:ascii="Times New Roman" w:hAnsi="Times New Roman" w:cs="Times New Roman"/>
                <w:sz w:val="20"/>
                <w:szCs w:val="20"/>
                <w:lang w:val="en-US"/>
              </w:rPr>
            </w:pPr>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3</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4</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5</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50</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9571" w:type="dxa"/>
            <w:gridSpan w:val="3"/>
          </w:tcPr>
          <w:p w:rsidR="00204A6F" w:rsidRPr="00926EB9" w:rsidRDefault="00204A6F" w:rsidP="00BF1E5E">
            <w:pPr>
              <w:jc w:val="center"/>
              <w:rPr>
                <w:rFonts w:ascii="Times New Roman" w:hAnsi="Times New Roman"/>
                <w:sz w:val="28"/>
              </w:rPr>
            </w:pPr>
            <w:r w:rsidRPr="00926EB9">
              <w:rPr>
                <w:rFonts w:ascii="Times New Roman" w:hAnsi="Times New Roman"/>
                <w:sz w:val="28"/>
              </w:rPr>
              <w:t>2-я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6</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7</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8</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9</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10</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11</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40</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Промтоварный магазин №</w:t>
            </w:r>
            <w:r>
              <w:rPr>
                <w:rFonts w:ascii="Times New Roman" w:hAnsi="Times New Roman" w:cs="Times New Roman"/>
                <w:sz w:val="20"/>
                <w:szCs w:val="28"/>
              </w:rPr>
              <w:t xml:space="preserve"> </w:t>
            </w:r>
            <w:r w:rsidRPr="00926EB9">
              <w:rPr>
                <w:rFonts w:ascii="Times New Roman" w:hAnsi="Times New Roman" w:cs="Times New Roman"/>
                <w:sz w:val="20"/>
                <w:szCs w:val="28"/>
              </w:rPr>
              <w:t>41</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51</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52</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9571" w:type="dxa"/>
            <w:gridSpan w:val="3"/>
          </w:tcPr>
          <w:p w:rsidR="00204A6F" w:rsidRPr="00926EB9" w:rsidRDefault="00204A6F" w:rsidP="00BF1E5E">
            <w:pPr>
              <w:jc w:val="center"/>
              <w:rPr>
                <w:rFonts w:ascii="Times New Roman" w:hAnsi="Times New Roman"/>
                <w:sz w:val="28"/>
              </w:rPr>
            </w:pPr>
            <w:r w:rsidRPr="00926EB9">
              <w:rPr>
                <w:rFonts w:ascii="Times New Roman" w:hAnsi="Times New Roman"/>
                <w:sz w:val="28"/>
              </w:rPr>
              <w:t>3-я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12</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13</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14</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15</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lastRenderedPageBreak/>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30</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35</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Кафе</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9571" w:type="dxa"/>
            <w:gridSpan w:val="3"/>
          </w:tcPr>
          <w:p w:rsidR="00204A6F" w:rsidRPr="00926EB9" w:rsidRDefault="00204A6F" w:rsidP="00BF1E5E">
            <w:pPr>
              <w:jc w:val="center"/>
              <w:rPr>
                <w:rFonts w:ascii="Times New Roman" w:hAnsi="Times New Roman"/>
                <w:sz w:val="28"/>
              </w:rPr>
            </w:pPr>
            <w:r w:rsidRPr="00926EB9">
              <w:rPr>
                <w:rFonts w:ascii="Times New Roman" w:hAnsi="Times New Roman"/>
                <w:sz w:val="28"/>
              </w:rPr>
              <w:t>4-я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16</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17</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18</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19</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20</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31</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36</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42</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53</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Здание общепита (кафе, ресторан, столовая)</w:t>
            </w:r>
          </w:p>
        </w:tc>
        <w:tc>
          <w:tcPr>
            <w:tcW w:w="3934" w:type="dxa"/>
          </w:tcPr>
          <w:p w:rsidR="00204A6F" w:rsidRPr="00926EB9" w:rsidRDefault="00204A6F" w:rsidP="00BF1E5E">
            <w:r w:rsidRPr="00926EB9">
              <w:rPr>
                <w:rFonts w:ascii="Times New Roman" w:hAnsi="Times New Roman" w:cs="Times New Roman"/>
                <w:sz w:val="20"/>
                <w:szCs w:val="20"/>
                <w:lang w:val="en-US"/>
              </w:rPr>
              <w:t>II/I</w:t>
            </w:r>
          </w:p>
        </w:tc>
      </w:tr>
    </w:tbl>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Pr="00926EB9" w:rsidRDefault="00204A6F" w:rsidP="00204A6F">
      <w:pPr>
        <w:spacing w:after="0" w:line="360" w:lineRule="auto"/>
        <w:jc w:val="both"/>
        <w:rPr>
          <w:rFonts w:ascii="Times New Roman" w:hAnsi="Times New Roman" w:cs="Times New Roman"/>
          <w:sz w:val="28"/>
          <w:szCs w:val="28"/>
        </w:rPr>
      </w:pPr>
    </w:p>
    <w:p w:rsidR="00204A6F"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sz w:val="28"/>
          <w:szCs w:val="28"/>
        </w:rPr>
        <w:t>Таблица 4</w:t>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Число ЭД лифтовых установок для квартир</w:t>
      </w:r>
    </w:p>
    <w:tbl>
      <w:tblPr>
        <w:tblStyle w:val="aa"/>
        <w:tblW w:w="0" w:type="auto"/>
        <w:tblLook w:val="04A0" w:firstRow="1" w:lastRow="0" w:firstColumn="1" w:lastColumn="0" w:noHBand="0" w:noVBand="1"/>
      </w:tblPr>
      <w:tblGrid>
        <w:gridCol w:w="675"/>
        <w:gridCol w:w="3544"/>
        <w:gridCol w:w="5352"/>
      </w:tblGrid>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Количество квартир в МКД</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Количество ЭД лифтовых установок</w:t>
            </w:r>
          </w:p>
        </w:tc>
      </w:tr>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108</w:t>
            </w:r>
            <w:r>
              <w:rPr>
                <w:rFonts w:ascii="Times New Roman" w:hAnsi="Times New Roman" w:cs="Times New Roman"/>
                <w:sz w:val="28"/>
                <w:szCs w:val="28"/>
              </w:rPr>
              <w:t>–</w:t>
            </w:r>
            <w:r w:rsidRPr="00926EB9">
              <w:rPr>
                <w:rFonts w:ascii="Times New Roman" w:hAnsi="Times New Roman" w:cs="Times New Roman"/>
                <w:sz w:val="28"/>
                <w:szCs w:val="28"/>
              </w:rPr>
              <w:t>144</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w:t>
            </w:r>
          </w:p>
        </w:tc>
      </w:tr>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145</w:t>
            </w:r>
            <w:r>
              <w:rPr>
                <w:rFonts w:ascii="Times New Roman" w:hAnsi="Times New Roman" w:cs="Times New Roman"/>
                <w:sz w:val="28"/>
                <w:szCs w:val="28"/>
              </w:rPr>
              <w:t>–</w:t>
            </w:r>
            <w:r w:rsidRPr="00926EB9">
              <w:rPr>
                <w:rFonts w:ascii="Times New Roman" w:hAnsi="Times New Roman" w:cs="Times New Roman"/>
                <w:sz w:val="28"/>
                <w:szCs w:val="28"/>
              </w:rPr>
              <w:t>180</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w:t>
            </w:r>
          </w:p>
        </w:tc>
      </w:tr>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181</w:t>
            </w:r>
            <w:r>
              <w:rPr>
                <w:rFonts w:ascii="Times New Roman" w:hAnsi="Times New Roman" w:cs="Times New Roman"/>
                <w:sz w:val="28"/>
                <w:szCs w:val="28"/>
              </w:rPr>
              <w:t>–</w:t>
            </w:r>
            <w:r w:rsidRPr="00926EB9">
              <w:rPr>
                <w:rFonts w:ascii="Times New Roman" w:hAnsi="Times New Roman" w:cs="Times New Roman"/>
                <w:sz w:val="28"/>
                <w:szCs w:val="28"/>
              </w:rPr>
              <w:t>216</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6</w:t>
            </w:r>
          </w:p>
        </w:tc>
      </w:tr>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217</w:t>
            </w:r>
            <w:r>
              <w:rPr>
                <w:rFonts w:ascii="Times New Roman" w:hAnsi="Times New Roman" w:cs="Times New Roman"/>
                <w:sz w:val="28"/>
                <w:szCs w:val="28"/>
              </w:rPr>
              <w:t>–</w:t>
            </w:r>
            <w:r w:rsidRPr="00926EB9">
              <w:rPr>
                <w:rFonts w:ascii="Times New Roman" w:hAnsi="Times New Roman" w:cs="Times New Roman"/>
                <w:sz w:val="28"/>
                <w:szCs w:val="28"/>
              </w:rPr>
              <w:t>252</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w:t>
            </w:r>
          </w:p>
        </w:tc>
      </w:tr>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253</w:t>
            </w:r>
            <w:r>
              <w:rPr>
                <w:rFonts w:ascii="Times New Roman" w:hAnsi="Times New Roman" w:cs="Times New Roman"/>
                <w:sz w:val="28"/>
                <w:szCs w:val="28"/>
              </w:rPr>
              <w:t>–</w:t>
            </w:r>
            <w:r w:rsidRPr="00926EB9">
              <w:rPr>
                <w:rFonts w:ascii="Times New Roman" w:hAnsi="Times New Roman" w:cs="Times New Roman"/>
                <w:sz w:val="28"/>
                <w:szCs w:val="28"/>
              </w:rPr>
              <w:t>288</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w:t>
            </w:r>
          </w:p>
        </w:tc>
      </w:tr>
      <w:tr w:rsidR="00204A6F" w:rsidRPr="00926EB9" w:rsidTr="00BF1E5E">
        <w:tc>
          <w:tcPr>
            <w:tcW w:w="6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6</w:t>
            </w:r>
          </w:p>
        </w:tc>
        <w:tc>
          <w:tcPr>
            <w:tcW w:w="354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289</w:t>
            </w:r>
            <w:r>
              <w:rPr>
                <w:rFonts w:ascii="Times New Roman" w:hAnsi="Times New Roman" w:cs="Times New Roman"/>
                <w:sz w:val="28"/>
                <w:szCs w:val="28"/>
              </w:rPr>
              <w:t>–</w:t>
            </w:r>
            <w:r w:rsidRPr="00926EB9">
              <w:rPr>
                <w:rFonts w:ascii="Times New Roman" w:hAnsi="Times New Roman" w:cs="Times New Roman"/>
                <w:sz w:val="28"/>
                <w:szCs w:val="28"/>
              </w:rPr>
              <w:t>324</w:t>
            </w:r>
          </w:p>
        </w:tc>
        <w:tc>
          <w:tcPr>
            <w:tcW w:w="5352"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9</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Мощность ЭД одной лифтовой установки равна 3 кВт.</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На 10 квартир приходится один ЭД санитарно-технических устройств мощностью 1 кВт. При получении десятичного числа округление производится в большую сторону.</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План микрорайона приведен на рис</w:t>
      </w:r>
      <w:r>
        <w:rPr>
          <w:rFonts w:ascii="Times New Roman" w:hAnsi="Times New Roman" w:cs="Times New Roman"/>
          <w:sz w:val="28"/>
          <w:szCs w:val="28"/>
        </w:rPr>
        <w:t>.</w:t>
      </w:r>
      <w:r w:rsidRPr="00926EB9">
        <w:rPr>
          <w:rFonts w:ascii="Times New Roman" w:hAnsi="Times New Roman" w:cs="Times New Roman"/>
          <w:sz w:val="28"/>
          <w:szCs w:val="28"/>
        </w:rPr>
        <w:t xml:space="preserve"> 1. Микрорайон № 12 ограничен улицами Ленина, Карла Маркса, Революционн</w:t>
      </w:r>
      <w:r>
        <w:rPr>
          <w:rFonts w:ascii="Times New Roman" w:hAnsi="Times New Roman" w:cs="Times New Roman"/>
          <w:sz w:val="28"/>
          <w:szCs w:val="28"/>
        </w:rPr>
        <w:t>ой</w:t>
      </w:r>
      <w:r w:rsidRPr="00926EB9">
        <w:rPr>
          <w:rFonts w:ascii="Times New Roman" w:hAnsi="Times New Roman" w:cs="Times New Roman"/>
          <w:sz w:val="28"/>
          <w:szCs w:val="28"/>
        </w:rPr>
        <w:t xml:space="preserve"> и Советск</w:t>
      </w:r>
      <w:r>
        <w:rPr>
          <w:rFonts w:ascii="Times New Roman" w:hAnsi="Times New Roman" w:cs="Times New Roman"/>
          <w:sz w:val="28"/>
          <w:szCs w:val="28"/>
        </w:rPr>
        <w:t>ой</w:t>
      </w:r>
      <w:r w:rsidRPr="00926EB9">
        <w:rPr>
          <w:rFonts w:ascii="Times New Roman" w:hAnsi="Times New Roman" w:cs="Times New Roman"/>
          <w:sz w:val="28"/>
          <w:szCs w:val="28"/>
        </w:rPr>
        <w:t>. Площадь микрорайона равна 500</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1000</w:t>
      </w:r>
      <w:r>
        <w:rPr>
          <w:rFonts w:ascii="Times New Roman" w:hAnsi="Times New Roman" w:cs="Times New Roman"/>
          <w:sz w:val="28"/>
          <w:szCs w:val="28"/>
        </w:rPr>
        <w:t xml:space="preserve"> </w:t>
      </w:r>
      <w:r w:rsidRPr="00926EB9">
        <w:rPr>
          <w:rFonts w:ascii="Times New Roman" w:hAnsi="Times New Roman" w:cs="Times New Roman"/>
          <w:sz w:val="28"/>
          <w:szCs w:val="28"/>
        </w:rPr>
        <w:t>=</w:t>
      </w:r>
      <w:r>
        <w:rPr>
          <w:rFonts w:ascii="Times New Roman" w:hAnsi="Times New Roman" w:cs="Times New Roman"/>
          <w:sz w:val="28"/>
          <w:szCs w:val="28"/>
        </w:rPr>
        <w:t xml:space="preserve"> </w:t>
      </w:r>
      <w:r w:rsidRPr="00926EB9">
        <w:rPr>
          <w:rFonts w:ascii="Times New Roman" w:hAnsi="Times New Roman" w:cs="Times New Roman"/>
          <w:sz w:val="28"/>
          <w:szCs w:val="28"/>
        </w:rPr>
        <w:t>500</w:t>
      </w:r>
      <w:r>
        <w:rPr>
          <w:rFonts w:ascii="Times New Roman" w:hAnsi="Times New Roman" w:cs="Times New Roman"/>
          <w:sz w:val="28"/>
          <w:szCs w:val="28"/>
        </w:rPr>
        <w:t xml:space="preserve"> </w:t>
      </w:r>
      <w:r w:rsidRPr="00926EB9">
        <w:rPr>
          <w:rFonts w:ascii="Times New Roman" w:hAnsi="Times New Roman" w:cs="Times New Roman"/>
          <w:sz w:val="28"/>
          <w:szCs w:val="28"/>
        </w:rPr>
        <w:t>000 м</w:t>
      </w:r>
      <w:r w:rsidRPr="00926EB9">
        <w:rPr>
          <w:rFonts w:ascii="Times New Roman" w:hAnsi="Times New Roman" w:cs="Times New Roman"/>
          <w:sz w:val="28"/>
          <w:szCs w:val="28"/>
          <w:vertAlign w:val="superscript"/>
        </w:rPr>
        <w:t>2</w:t>
      </w:r>
      <w:r w:rsidRPr="00926EB9">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sectPr w:rsidR="00204A6F" w:rsidRPr="00926EB9" w:rsidSect="008D42C9">
          <w:pgSz w:w="11907" w:h="16840" w:code="9"/>
          <w:pgMar w:top="1134" w:right="851" w:bottom="1134" w:left="1701" w:header="0" w:footer="6" w:gutter="0"/>
          <w:cols w:space="708"/>
          <w:noEndnote/>
          <w:docGrid w:linePitch="360"/>
        </w:sectPr>
      </w:pPr>
    </w:p>
    <w:p w:rsidR="00204A6F" w:rsidRPr="00926EB9" w:rsidRDefault="00204A6F" w:rsidP="00204A6F">
      <w:pPr>
        <w:spacing w:after="0" w:line="360" w:lineRule="auto"/>
        <w:jc w:val="both"/>
        <w:rPr>
          <w:rFonts w:ascii="Times New Roman" w:hAnsi="Times New Roman" w:cs="Times New Roman"/>
          <w:sz w:val="28"/>
          <w:szCs w:val="28"/>
        </w:rPr>
      </w:pPr>
      <w:r w:rsidRPr="00926EB9">
        <w:rPr>
          <w:rFonts w:ascii="Times New Roman" w:hAnsi="Times New Roman" w:cs="Times New Roman"/>
          <w:noProof/>
          <w:sz w:val="28"/>
          <w:szCs w:val="28"/>
          <w:lang w:eastAsia="ru-RU"/>
        </w:rPr>
        <w:lastRenderedPageBreak/>
        <w:drawing>
          <wp:inline distT="0" distB="0" distL="0" distR="0" wp14:anchorId="690D0148" wp14:editId="32F713BA">
            <wp:extent cx="9253220" cy="5171623"/>
            <wp:effectExtent l="0" t="0" r="0" b="0"/>
            <wp:docPr id="4" name="Рисунок 4" descr="C:\Users\Э-205\Desktop\Фраг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Э-205\Desktop\Фрагмент.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53220" cy="5171623"/>
                    </a:xfrm>
                    <a:prstGeom prst="rect">
                      <a:avLst/>
                    </a:prstGeom>
                    <a:noFill/>
                    <a:ln>
                      <a:noFill/>
                    </a:ln>
                  </pic:spPr>
                </pic:pic>
              </a:graphicData>
            </a:graphic>
          </wp:inline>
        </w:drawing>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sz w:val="28"/>
          <w:szCs w:val="28"/>
        </w:rPr>
        <w:t>Рис</w:t>
      </w:r>
      <w:r>
        <w:rPr>
          <w:rFonts w:ascii="Times New Roman" w:hAnsi="Times New Roman" w:cs="Times New Roman"/>
          <w:sz w:val="28"/>
          <w:szCs w:val="28"/>
        </w:rPr>
        <w:t>.</w:t>
      </w:r>
      <w:r w:rsidRPr="00926EB9">
        <w:rPr>
          <w:rFonts w:ascii="Times New Roman" w:hAnsi="Times New Roman" w:cs="Times New Roman"/>
          <w:sz w:val="28"/>
          <w:szCs w:val="28"/>
        </w:rPr>
        <w:t xml:space="preserve"> 1</w:t>
      </w:r>
      <w:r>
        <w:rPr>
          <w:rFonts w:ascii="Times New Roman" w:hAnsi="Times New Roman" w:cs="Times New Roman"/>
          <w:sz w:val="28"/>
          <w:szCs w:val="28"/>
        </w:rPr>
        <w:t>.</w:t>
      </w:r>
      <w:r w:rsidRPr="00926EB9">
        <w:rPr>
          <w:rFonts w:ascii="Times New Roman" w:hAnsi="Times New Roman" w:cs="Times New Roman"/>
          <w:sz w:val="28"/>
          <w:szCs w:val="28"/>
        </w:rPr>
        <w:t xml:space="preserve"> План микрорайона №</w:t>
      </w:r>
      <w:r>
        <w:rPr>
          <w:rFonts w:ascii="Times New Roman" w:hAnsi="Times New Roman" w:cs="Times New Roman"/>
          <w:sz w:val="28"/>
          <w:szCs w:val="28"/>
        </w:rPr>
        <w:t xml:space="preserve"> </w:t>
      </w:r>
      <w:r w:rsidRPr="00926EB9">
        <w:rPr>
          <w:rFonts w:ascii="Times New Roman" w:hAnsi="Times New Roman" w:cs="Times New Roman"/>
          <w:sz w:val="28"/>
          <w:szCs w:val="28"/>
        </w:rPr>
        <w:t>12</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sectPr w:rsidR="00204A6F" w:rsidRPr="00926EB9" w:rsidSect="00421BF2">
          <w:pgSz w:w="16840" w:h="11907" w:orient="landscape" w:code="9"/>
          <w:pgMar w:top="1701" w:right="1134" w:bottom="851" w:left="1134" w:header="0" w:footer="6" w:gutter="0"/>
          <w:cols w:space="708"/>
          <w:noEndnote/>
          <w:docGrid w:linePitch="360"/>
        </w:sectPr>
      </w:pPr>
    </w:p>
    <w:p w:rsidR="00204A6F" w:rsidRPr="00926EB9" w:rsidRDefault="00204A6F" w:rsidP="00204A6F">
      <w:pPr>
        <w:spacing w:after="0" w:line="360" w:lineRule="auto"/>
        <w:ind w:firstLine="709"/>
        <w:jc w:val="both"/>
        <w:rPr>
          <w:rFonts w:ascii="Times New Roman" w:hAnsi="Times New Roman" w:cs="Times New Roman"/>
          <w:b/>
          <w:sz w:val="28"/>
          <w:szCs w:val="28"/>
        </w:rPr>
      </w:pPr>
      <w:r w:rsidRPr="00926EB9">
        <w:rPr>
          <w:rFonts w:ascii="Times New Roman" w:hAnsi="Times New Roman" w:cs="Times New Roman"/>
          <w:b/>
          <w:sz w:val="28"/>
          <w:szCs w:val="28"/>
        </w:rPr>
        <w:lastRenderedPageBreak/>
        <w:t>1</w:t>
      </w:r>
      <w:r>
        <w:rPr>
          <w:rFonts w:ascii="Times New Roman" w:hAnsi="Times New Roman" w:cs="Times New Roman"/>
          <w:b/>
          <w:sz w:val="28"/>
          <w:szCs w:val="28"/>
        </w:rPr>
        <w:t>.</w:t>
      </w:r>
      <w:r w:rsidRPr="00926EB9">
        <w:rPr>
          <w:rFonts w:ascii="Times New Roman" w:hAnsi="Times New Roman" w:cs="Times New Roman"/>
          <w:b/>
          <w:sz w:val="28"/>
          <w:szCs w:val="28"/>
        </w:rPr>
        <w:t xml:space="preserve"> Расч</w:t>
      </w:r>
      <w:r>
        <w:rPr>
          <w:rFonts w:ascii="Times New Roman" w:hAnsi="Times New Roman" w:cs="Times New Roman"/>
          <w:b/>
          <w:sz w:val="28"/>
          <w:szCs w:val="28"/>
        </w:rPr>
        <w:t>е</w:t>
      </w:r>
      <w:r w:rsidRPr="00926EB9">
        <w:rPr>
          <w:rFonts w:ascii="Times New Roman" w:hAnsi="Times New Roman" w:cs="Times New Roman"/>
          <w:b/>
          <w:sz w:val="28"/>
          <w:szCs w:val="28"/>
        </w:rPr>
        <w:t>т электрических нагрузок микрорайона МКД</w:t>
      </w:r>
      <w:bookmarkEnd w:id="0"/>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 нагрузок городской сети включает определение нагрузок отдельных потребителей (жилых домов, общественных зданий, коммунально-бытовых предприятий и т.</w:t>
      </w:r>
      <w:r>
        <w:rPr>
          <w:rFonts w:ascii="Times New Roman" w:hAnsi="Times New Roman" w:cs="Times New Roman"/>
          <w:sz w:val="28"/>
          <w:szCs w:val="28"/>
        </w:rPr>
        <w:t xml:space="preserve"> </w:t>
      </w:r>
      <w:r w:rsidRPr="00926EB9">
        <w:rPr>
          <w:rFonts w:ascii="Times New Roman" w:hAnsi="Times New Roman" w:cs="Times New Roman"/>
          <w:sz w:val="28"/>
          <w:szCs w:val="28"/>
        </w:rPr>
        <w:t>д.) и элементов системы электроснабжения (распределительных линий, трансформаторных подстанций, распределительных пунктов, центров питания и т.</w:t>
      </w:r>
      <w:r>
        <w:rPr>
          <w:rFonts w:ascii="Times New Roman" w:hAnsi="Times New Roman" w:cs="Times New Roman"/>
          <w:sz w:val="28"/>
          <w:szCs w:val="28"/>
        </w:rPr>
        <w:t xml:space="preserve"> </w:t>
      </w:r>
      <w:r w:rsidRPr="00926EB9">
        <w:rPr>
          <w:rFonts w:ascii="Times New Roman" w:hAnsi="Times New Roman" w:cs="Times New Roman"/>
          <w:sz w:val="28"/>
          <w:szCs w:val="28"/>
        </w:rPr>
        <w:t>д.). Наиболее полные рекомендации по расч</w:t>
      </w:r>
      <w:r>
        <w:rPr>
          <w:rFonts w:ascii="Times New Roman" w:hAnsi="Times New Roman" w:cs="Times New Roman"/>
          <w:sz w:val="28"/>
          <w:szCs w:val="28"/>
        </w:rPr>
        <w:t>е</w:t>
      </w:r>
      <w:r w:rsidRPr="00926EB9">
        <w:rPr>
          <w:rFonts w:ascii="Times New Roman" w:hAnsi="Times New Roman" w:cs="Times New Roman"/>
          <w:sz w:val="28"/>
          <w:szCs w:val="28"/>
        </w:rPr>
        <w:t>ту нагрузок жилых и общественных зданий представлены в СП 31-110-2003 «Проектирование и монтаж электроустановок жилых и общественных зданий» и РД 34.20.185-94 «Инструкция по проектированию городских электрических сетей».</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b/>
          <w:sz w:val="28"/>
          <w:szCs w:val="28"/>
        </w:rPr>
      </w:pPr>
      <w:bookmarkStart w:id="1" w:name="bookmark16"/>
      <w:r w:rsidRPr="00926EB9">
        <w:rPr>
          <w:rFonts w:ascii="Times New Roman" w:hAnsi="Times New Roman" w:cs="Times New Roman"/>
          <w:b/>
          <w:sz w:val="28"/>
          <w:szCs w:val="28"/>
        </w:rPr>
        <w:t>1.1</w:t>
      </w:r>
      <w:r>
        <w:rPr>
          <w:rFonts w:ascii="Times New Roman" w:hAnsi="Times New Roman" w:cs="Times New Roman"/>
          <w:b/>
          <w:sz w:val="28"/>
          <w:szCs w:val="28"/>
        </w:rPr>
        <w:t>.</w:t>
      </w:r>
      <w:r w:rsidRPr="00926EB9">
        <w:rPr>
          <w:rFonts w:ascii="Times New Roman" w:hAnsi="Times New Roman" w:cs="Times New Roman"/>
          <w:b/>
          <w:sz w:val="28"/>
          <w:szCs w:val="28"/>
        </w:rPr>
        <w:t xml:space="preserve"> Расч</w:t>
      </w:r>
      <w:r>
        <w:rPr>
          <w:rFonts w:ascii="Times New Roman" w:hAnsi="Times New Roman" w:cs="Times New Roman"/>
          <w:b/>
          <w:sz w:val="28"/>
          <w:szCs w:val="28"/>
        </w:rPr>
        <w:t>е</w:t>
      </w:r>
      <w:r w:rsidRPr="00926EB9">
        <w:rPr>
          <w:rFonts w:ascii="Times New Roman" w:hAnsi="Times New Roman" w:cs="Times New Roman"/>
          <w:b/>
          <w:sz w:val="28"/>
          <w:szCs w:val="28"/>
        </w:rPr>
        <w:t>т электрических нагрузок</w:t>
      </w:r>
      <w:bookmarkEnd w:id="1"/>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Расчетная электрическая нагрузка жилого дома (квартир и силовых электропри</w:t>
      </w:r>
      <w:r>
        <w:rPr>
          <w:rFonts w:ascii="Times New Roman" w:hAnsi="Times New Roman" w:cs="Times New Roman"/>
          <w:sz w:val="28"/>
          <w:szCs w:val="28"/>
        </w:rPr>
        <w:t>е</w:t>
      </w:r>
      <w:r w:rsidRPr="00926EB9">
        <w:rPr>
          <w:rFonts w:ascii="Times New Roman" w:hAnsi="Times New Roman" w:cs="Times New Roman"/>
          <w:sz w:val="28"/>
          <w:szCs w:val="28"/>
        </w:rPr>
        <w:t>мников):</w:t>
      </w:r>
    </w:p>
    <w:p w:rsidR="00204A6F" w:rsidRPr="00926EB9" w:rsidRDefault="00204A6F" w:rsidP="00204A6F">
      <w:pPr>
        <w:tabs>
          <w:tab w:val="center" w:pos="5032"/>
          <w:tab w:val="left" w:pos="7294"/>
        </w:tabs>
        <w:spacing w:after="0" w:line="360" w:lineRule="auto"/>
        <w:rPr>
          <w:rFonts w:ascii="Times New Roman" w:hAnsi="Times New Roman" w:cs="Times New Roman"/>
          <w:sz w:val="28"/>
          <w:szCs w:val="28"/>
        </w:rPr>
      </w:pPr>
      <w:r w:rsidRPr="00926EB9">
        <w:rPr>
          <w:rFonts w:ascii="Times New Roman" w:hAnsi="Times New Roman" w:cs="Times New Roman"/>
          <w:sz w:val="28"/>
          <w:szCs w:val="28"/>
        </w:rPr>
        <w:tab/>
      </w:r>
      <w:r w:rsidRPr="00926EB9">
        <w:rPr>
          <w:rFonts w:ascii="Times New Roman" w:hAnsi="Times New Roman" w:cs="Times New Roman"/>
          <w:position w:val="-16"/>
          <w:sz w:val="28"/>
          <w:szCs w:val="28"/>
        </w:rPr>
        <w:object w:dxaOrig="276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20.25pt" o:ole="">
            <v:imagedata r:id="rId10" o:title=""/>
          </v:shape>
          <o:OLEObject Type="Embed" ProgID="Equation.3" ShapeID="_x0000_i1025" DrawAspect="Content" ObjectID="_1641368670" r:id="rId11"/>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(1)</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где Р</w:t>
      </w:r>
      <w:r w:rsidRPr="00926EB9">
        <w:rPr>
          <w:rFonts w:ascii="Times New Roman" w:hAnsi="Times New Roman" w:cs="Times New Roman"/>
          <w:sz w:val="28"/>
          <w:szCs w:val="28"/>
          <w:vertAlign w:val="subscript"/>
        </w:rPr>
        <w:t>КВ</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расчетная электрическая нагрузка квартир, приведенная к вводу жилого дома, кВт; Р</w:t>
      </w:r>
      <w:r w:rsidRPr="00926EB9">
        <w:rPr>
          <w:rFonts w:ascii="Times New Roman" w:hAnsi="Times New Roman" w:cs="Times New Roman"/>
          <w:sz w:val="28"/>
          <w:szCs w:val="28"/>
          <w:vertAlign w:val="subscript"/>
        </w:rPr>
        <w:t>С</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расчетная нагрузка силовых электропри</w:t>
      </w:r>
      <w:r>
        <w:rPr>
          <w:rFonts w:ascii="Times New Roman" w:hAnsi="Times New Roman" w:cs="Times New Roman"/>
          <w:sz w:val="28"/>
          <w:szCs w:val="28"/>
        </w:rPr>
        <w:t>е</w:t>
      </w:r>
      <w:r w:rsidRPr="00926EB9">
        <w:rPr>
          <w:rFonts w:ascii="Times New Roman" w:hAnsi="Times New Roman" w:cs="Times New Roman"/>
          <w:sz w:val="28"/>
          <w:szCs w:val="28"/>
        </w:rPr>
        <w:t xml:space="preserve">мников жилого дома, кВт; </w:t>
      </w:r>
      <w:r w:rsidRPr="00926EB9">
        <w:rPr>
          <w:rFonts w:ascii="Times New Roman" w:hAnsi="Times New Roman" w:cs="Times New Roman"/>
          <w:sz w:val="28"/>
          <w:szCs w:val="28"/>
          <w:lang w:val="en-US"/>
        </w:rPr>
        <w:t>k</w:t>
      </w:r>
      <w:r w:rsidRPr="00926EB9">
        <w:rPr>
          <w:rFonts w:ascii="Times New Roman" w:hAnsi="Times New Roman" w:cs="Times New Roman"/>
          <w:sz w:val="28"/>
          <w:szCs w:val="28"/>
          <w:vertAlign w:val="subscript"/>
        </w:rPr>
        <w:t>У</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участия в максимуме нагрузки силовых электроприемников, принимается равным 0,9.</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Расчетная электрическая нагрузка квартир, приведенная к вводу жилого дома:</w:t>
      </w:r>
    </w:p>
    <w:p w:rsidR="00204A6F" w:rsidRPr="00926EB9" w:rsidRDefault="00204A6F" w:rsidP="00204A6F">
      <w:pPr>
        <w:tabs>
          <w:tab w:val="center" w:pos="5032"/>
          <w:tab w:val="left" w:pos="6658"/>
        </w:tabs>
        <w:spacing w:after="0" w:line="360" w:lineRule="auto"/>
        <w:rPr>
          <w:rFonts w:ascii="Times New Roman" w:hAnsi="Times New Roman" w:cs="Times New Roman"/>
          <w:sz w:val="28"/>
          <w:szCs w:val="28"/>
        </w:rPr>
      </w:pPr>
      <w:r w:rsidRPr="00926EB9">
        <w:rPr>
          <w:rFonts w:ascii="Times New Roman" w:hAnsi="Times New Roman" w:cs="Times New Roman"/>
          <w:sz w:val="28"/>
          <w:szCs w:val="28"/>
        </w:rPr>
        <w:tab/>
      </w:r>
      <w:r w:rsidRPr="00926EB9">
        <w:rPr>
          <w:rFonts w:ascii="Times New Roman" w:hAnsi="Times New Roman" w:cs="Times New Roman"/>
          <w:position w:val="-16"/>
          <w:sz w:val="28"/>
          <w:szCs w:val="28"/>
        </w:rPr>
        <w:object w:dxaOrig="1939" w:dyaOrig="420">
          <v:shape id="_x0000_i1026" type="#_x0000_t75" style="width:97.5pt;height:20.25pt" o:ole="">
            <v:imagedata r:id="rId12" o:title=""/>
          </v:shape>
          <o:OLEObject Type="Embed" ProgID="Equation.3" ShapeID="_x0000_i1026" DrawAspect="Content" ObjectID="_1641368671" r:id="rId13"/>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BF1E5E">
        <w:rPr>
          <w:rFonts w:ascii="Times New Roman" w:hAnsi="Times New Roman" w:cs="Times New Roman"/>
          <w:i/>
          <w:sz w:val="28"/>
          <w:szCs w:val="28"/>
        </w:rPr>
        <w:t>Р</w:t>
      </w:r>
      <w:r w:rsidRPr="00926EB9">
        <w:rPr>
          <w:rFonts w:ascii="Times New Roman" w:hAnsi="Times New Roman" w:cs="Times New Roman"/>
          <w:sz w:val="28"/>
          <w:szCs w:val="28"/>
          <w:vertAlign w:val="subscript"/>
        </w:rPr>
        <w:t>КВ.УД</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удельная расчетная электрическая нагрузка электропри</w:t>
      </w:r>
      <w:r>
        <w:rPr>
          <w:rFonts w:ascii="Times New Roman" w:hAnsi="Times New Roman" w:cs="Times New Roman"/>
          <w:sz w:val="28"/>
          <w:szCs w:val="28"/>
        </w:rPr>
        <w:t>е</w:t>
      </w:r>
      <w:r w:rsidRPr="00926EB9">
        <w:rPr>
          <w:rFonts w:ascii="Times New Roman" w:hAnsi="Times New Roman" w:cs="Times New Roman"/>
          <w:sz w:val="28"/>
          <w:szCs w:val="28"/>
        </w:rPr>
        <w:t>мников квартир (СП 31-110-2003</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6.1), кВт/квартира; </w:t>
      </w:r>
      <w:r w:rsidRPr="00BF1E5E">
        <w:rPr>
          <w:rFonts w:ascii="Times New Roman" w:hAnsi="Times New Roman" w:cs="Times New Roman"/>
          <w:i/>
          <w:sz w:val="28"/>
          <w:szCs w:val="28"/>
          <w:lang w:val="en-US"/>
        </w:rPr>
        <w:t>n</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количество квартир. Все квартиры с электрическими плитами мощностью 8,5 кВт. Предприятия общественного питания являются полностью электрифицированными. Магазины с кондиционированием воздуха. Школы с электрифицированными столовыми и спортзалами.</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Расчетная нагрузка силовых электропри</w:t>
      </w:r>
      <w:r>
        <w:rPr>
          <w:rFonts w:ascii="Times New Roman" w:hAnsi="Times New Roman" w:cs="Times New Roman"/>
          <w:sz w:val="28"/>
          <w:szCs w:val="28"/>
        </w:rPr>
        <w:t>е</w:t>
      </w:r>
      <w:r w:rsidRPr="00926EB9">
        <w:rPr>
          <w:rFonts w:ascii="Times New Roman" w:hAnsi="Times New Roman" w:cs="Times New Roman"/>
          <w:sz w:val="28"/>
          <w:szCs w:val="28"/>
        </w:rPr>
        <w:t>мников, приведенная к вводу жилого дома:</w:t>
      </w:r>
    </w:p>
    <w:p w:rsidR="00204A6F" w:rsidRPr="00926EB9" w:rsidRDefault="00204A6F" w:rsidP="00204A6F">
      <w:pPr>
        <w:tabs>
          <w:tab w:val="center" w:pos="5032"/>
          <w:tab w:val="left" w:pos="8247"/>
        </w:tabs>
        <w:spacing w:after="0" w:line="360" w:lineRule="auto"/>
        <w:rPr>
          <w:rFonts w:ascii="Times New Roman" w:hAnsi="Times New Roman" w:cs="Times New Roman"/>
          <w:sz w:val="28"/>
          <w:szCs w:val="28"/>
        </w:rPr>
      </w:pPr>
      <w:r w:rsidRPr="00926EB9">
        <w:rPr>
          <w:rFonts w:ascii="Times New Roman" w:hAnsi="Times New Roman" w:cs="Times New Roman"/>
          <w:sz w:val="28"/>
          <w:szCs w:val="28"/>
        </w:rPr>
        <w:tab/>
      </w:r>
      <w:r w:rsidRPr="00926EB9">
        <w:rPr>
          <w:rFonts w:ascii="Times New Roman" w:hAnsi="Times New Roman" w:cs="Times New Roman"/>
          <w:position w:val="-12"/>
          <w:sz w:val="28"/>
          <w:szCs w:val="28"/>
        </w:rPr>
        <w:object w:dxaOrig="2180" w:dyaOrig="380">
          <v:shape id="_x0000_i1027" type="#_x0000_t75" style="width:109.5pt;height:18.75pt" o:ole="">
            <v:imagedata r:id="rId14" o:title=""/>
          </v:shape>
          <o:OLEObject Type="Embed" ProgID="Equation.3" ShapeID="_x0000_i1027" DrawAspect="Content" ObjectID="_1641368672" r:id="rId15"/>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t>(3)</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Мощность лифтовых установок:</w:t>
      </w:r>
    </w:p>
    <w:p w:rsidR="00204A6F" w:rsidRPr="00926EB9" w:rsidRDefault="00204A6F" w:rsidP="00204A6F">
      <w:pPr>
        <w:tabs>
          <w:tab w:val="center" w:pos="5032"/>
          <w:tab w:val="left" w:pos="6751"/>
        </w:tabs>
        <w:spacing w:after="0" w:line="360" w:lineRule="auto"/>
        <w:rPr>
          <w:rFonts w:ascii="Times New Roman" w:hAnsi="Times New Roman" w:cs="Times New Roman"/>
          <w:sz w:val="28"/>
          <w:szCs w:val="28"/>
        </w:rPr>
      </w:pPr>
      <w:r w:rsidRPr="00926EB9">
        <w:rPr>
          <w:rFonts w:ascii="Times New Roman" w:hAnsi="Times New Roman" w:cs="Times New Roman"/>
          <w:sz w:val="28"/>
          <w:szCs w:val="28"/>
        </w:rPr>
        <w:tab/>
      </w:r>
      <w:r w:rsidRPr="00926EB9">
        <w:rPr>
          <w:rFonts w:ascii="Times New Roman" w:hAnsi="Times New Roman" w:cs="Times New Roman"/>
          <w:position w:val="-32"/>
          <w:sz w:val="28"/>
          <w:szCs w:val="28"/>
        </w:rPr>
        <w:object w:dxaOrig="2220" w:dyaOrig="800">
          <v:shape id="_x0000_i1028" type="#_x0000_t75" style="width:111pt;height:40.5pt" o:ole="">
            <v:imagedata r:id="rId16" o:title=""/>
          </v:shape>
          <o:OLEObject Type="Embed" ProgID="Equation.3" ShapeID="_x0000_i1028" DrawAspect="Content" ObjectID="_1641368673" r:id="rId17"/>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(4)</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926EB9">
        <w:rPr>
          <w:rFonts w:ascii="Times New Roman" w:hAnsi="Times New Roman" w:cs="Times New Roman"/>
          <w:sz w:val="28"/>
          <w:szCs w:val="28"/>
          <w:lang w:val="en-US"/>
        </w:rPr>
        <w:t>k</w:t>
      </w:r>
      <w:r w:rsidRPr="00926EB9">
        <w:rPr>
          <w:rFonts w:ascii="Times New Roman" w:hAnsi="Times New Roman" w:cs="Times New Roman"/>
          <w:sz w:val="28"/>
          <w:szCs w:val="28"/>
          <w:vertAlign w:val="subscript"/>
        </w:rPr>
        <w:t>С</w:t>
      </w:r>
      <w:r w:rsidRPr="00926EB9">
        <w:rPr>
          <w:rFonts w:ascii="Times New Roman" w:hAnsi="Times New Roman" w:cs="Times New Roman"/>
          <w:sz w:val="28"/>
          <w:szCs w:val="28"/>
          <w:vertAlign w:val="superscript"/>
        </w:rPr>
        <w:t>`</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спроса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2.1.2), </w:t>
      </w:r>
      <w:r w:rsidRPr="00BF1E5E">
        <w:rPr>
          <w:rFonts w:ascii="Times New Roman" w:hAnsi="Times New Roman" w:cs="Times New Roman"/>
          <w:i/>
          <w:sz w:val="28"/>
          <w:szCs w:val="28"/>
          <w:lang w:val="en-US"/>
        </w:rPr>
        <w:t>n</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кол-во лифтовых установок; </w:t>
      </w:r>
      <w:r w:rsidRPr="00BF1E5E">
        <w:rPr>
          <w:rFonts w:ascii="Times New Roman" w:hAnsi="Times New Roman" w:cs="Times New Roman"/>
          <w:i/>
          <w:sz w:val="28"/>
          <w:szCs w:val="28"/>
        </w:rPr>
        <w:t>Р</w:t>
      </w:r>
      <w:r w:rsidRPr="00926EB9">
        <w:rPr>
          <w:rFonts w:ascii="Times New Roman" w:hAnsi="Times New Roman" w:cs="Times New Roman"/>
          <w:sz w:val="28"/>
          <w:szCs w:val="28"/>
          <w:vertAlign w:val="subscript"/>
        </w:rPr>
        <w:t>Л.У</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установленная мощность электродвигателя лифта, кВт (по паспортным данным).</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Мощность электродвигателей насосов водоснабжения, вентиляторов и других санитарно-технических устройств:</w:t>
      </w:r>
    </w:p>
    <w:p w:rsidR="00204A6F" w:rsidRPr="00926EB9" w:rsidRDefault="00204A6F" w:rsidP="00204A6F">
      <w:pPr>
        <w:tabs>
          <w:tab w:val="center" w:pos="5032"/>
          <w:tab w:val="left" w:pos="7163"/>
        </w:tabs>
        <w:spacing w:after="0" w:line="360" w:lineRule="auto"/>
        <w:rPr>
          <w:rFonts w:ascii="Times New Roman" w:hAnsi="Times New Roman" w:cs="Times New Roman"/>
          <w:sz w:val="28"/>
          <w:szCs w:val="28"/>
        </w:rPr>
      </w:pPr>
      <w:r w:rsidRPr="00926EB9">
        <w:rPr>
          <w:rFonts w:ascii="Times New Roman" w:hAnsi="Times New Roman" w:cs="Times New Roman"/>
          <w:sz w:val="28"/>
          <w:szCs w:val="28"/>
        </w:rPr>
        <w:tab/>
      </w:r>
      <w:r w:rsidRPr="00313527">
        <w:rPr>
          <w:rFonts w:ascii="Times New Roman" w:hAnsi="Times New Roman" w:cs="Times New Roman"/>
          <w:position w:val="-28"/>
          <w:sz w:val="28"/>
          <w:szCs w:val="28"/>
        </w:rPr>
        <w:object w:dxaOrig="2000" w:dyaOrig="680">
          <v:shape id="_x0000_i1029" type="#_x0000_t75" style="width:100.5pt;height:33.75pt" o:ole="">
            <v:imagedata r:id="rId18" o:title=""/>
          </v:shape>
          <o:OLEObject Type="Embed" ProgID="Equation.3" ShapeID="_x0000_i1029" DrawAspect="Content" ObjectID="_1641368674" r:id="rId19"/>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(5)</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BF1E5E">
        <w:rPr>
          <w:rFonts w:ascii="Times New Roman" w:hAnsi="Times New Roman" w:cs="Times New Roman"/>
          <w:i/>
          <w:sz w:val="28"/>
          <w:szCs w:val="28"/>
          <w:lang w:val="en-US"/>
        </w:rPr>
        <w:t>k</w:t>
      </w:r>
      <w:r w:rsidRPr="00926EB9">
        <w:rPr>
          <w:rFonts w:ascii="Times New Roman" w:hAnsi="Times New Roman" w:cs="Times New Roman"/>
          <w:sz w:val="28"/>
          <w:szCs w:val="28"/>
          <w:vertAlign w:val="subscript"/>
        </w:rPr>
        <w:t>С</w:t>
      </w:r>
      <w:r w:rsidRPr="00CC1FA0">
        <w:rPr>
          <w:rFonts w:ascii="Times New Roman" w:hAnsi="Times New Roman" w:cs="Times New Roman"/>
          <w:sz w:val="28"/>
          <w:szCs w:val="28"/>
          <w:vertAlign w:val="superscript"/>
        </w:rPr>
        <w:t>''</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спроса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2.1.3), </w:t>
      </w:r>
      <w:r w:rsidRPr="00BF1E5E">
        <w:rPr>
          <w:rFonts w:ascii="Times New Roman" w:hAnsi="Times New Roman" w:cs="Times New Roman"/>
          <w:i/>
          <w:sz w:val="28"/>
          <w:szCs w:val="28"/>
          <w:lang w:val="en-US"/>
        </w:rPr>
        <w:t>n</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кол-во санитарно-технических установок; </w:t>
      </w:r>
      <w:r w:rsidRPr="00BF1E5E">
        <w:rPr>
          <w:rFonts w:ascii="Times New Roman" w:hAnsi="Times New Roman" w:cs="Times New Roman"/>
          <w:i/>
          <w:sz w:val="28"/>
          <w:szCs w:val="28"/>
        </w:rPr>
        <w:t>Р</w:t>
      </w:r>
      <w:r w:rsidRPr="00926EB9">
        <w:rPr>
          <w:rFonts w:ascii="Times New Roman" w:hAnsi="Times New Roman" w:cs="Times New Roman"/>
          <w:sz w:val="28"/>
          <w:szCs w:val="28"/>
          <w:vertAlign w:val="subscript"/>
        </w:rPr>
        <w:t>Л.У</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установленная мощность электродвигателя санитарно-технического устройства, кВт (по паспортным данным).</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Коэффициенты спроса, не указанные в таблицах, определяются путем интерполяции.</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Полная мощность нагрузки МКД и питающей его линии определяется по формуле</w:t>
      </w:r>
    </w:p>
    <w:p w:rsidR="00204A6F" w:rsidRPr="00926EB9" w:rsidRDefault="00204A6F" w:rsidP="00204A6F">
      <w:pPr>
        <w:tabs>
          <w:tab w:val="center" w:pos="5032"/>
          <w:tab w:val="left" w:pos="8210"/>
        </w:tabs>
        <w:spacing w:after="0" w:line="360" w:lineRule="auto"/>
        <w:ind w:firstLine="709"/>
        <w:rPr>
          <w:rFonts w:ascii="Times New Roman" w:hAnsi="Times New Roman" w:cs="Times New Roman"/>
          <w:sz w:val="28"/>
          <w:szCs w:val="28"/>
        </w:rPr>
      </w:pPr>
      <w:r w:rsidRPr="00926EB9">
        <w:rPr>
          <w:rFonts w:ascii="Times New Roman" w:hAnsi="Times New Roman" w:cs="Times New Roman"/>
          <w:sz w:val="28"/>
          <w:szCs w:val="28"/>
        </w:rPr>
        <w:tab/>
      </w:r>
      <w:r w:rsidRPr="00926EB9">
        <w:rPr>
          <w:rFonts w:ascii="Times New Roman" w:hAnsi="Times New Roman" w:cs="Times New Roman"/>
          <w:position w:val="-32"/>
          <w:sz w:val="28"/>
          <w:szCs w:val="28"/>
        </w:rPr>
        <w:object w:dxaOrig="1460" w:dyaOrig="800">
          <v:shape id="_x0000_i1030" type="#_x0000_t75" style="width:72.75pt;height:40.5pt" o:ole="">
            <v:imagedata r:id="rId20" o:title=""/>
          </v:shape>
          <o:OLEObject Type="Embed" ProgID="Equation.3" ShapeID="_x0000_i1030" DrawAspect="Content" ObjectID="_1641368675" r:id="rId21"/>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t>(6)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926EB9">
        <w:rPr>
          <w:rFonts w:ascii="Times New Roman" w:hAnsi="Times New Roman" w:cs="Times New Roman"/>
          <w:sz w:val="28"/>
          <w:szCs w:val="28"/>
          <w:lang w:val="en-US"/>
        </w:rPr>
        <w:t>cosφ</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мощности для квартир с электрическими плитами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2.1.4).</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Расчетное значение силы тока определяется по формуле:</w:t>
      </w:r>
    </w:p>
    <w:p w:rsidR="00204A6F" w:rsidRPr="00926EB9" w:rsidRDefault="00204A6F" w:rsidP="00204A6F">
      <w:pPr>
        <w:tabs>
          <w:tab w:val="center" w:pos="5032"/>
          <w:tab w:val="left" w:pos="6826"/>
        </w:tabs>
        <w:spacing w:after="0" w:line="360" w:lineRule="auto"/>
        <w:ind w:firstLine="709"/>
        <w:rPr>
          <w:rFonts w:ascii="Times New Roman" w:hAnsi="Times New Roman" w:cs="Times New Roman"/>
          <w:sz w:val="28"/>
          <w:szCs w:val="28"/>
        </w:rPr>
      </w:pPr>
      <w:r w:rsidRPr="00926EB9">
        <w:rPr>
          <w:rFonts w:ascii="Times New Roman" w:hAnsi="Times New Roman" w:cs="Times New Roman"/>
          <w:sz w:val="28"/>
          <w:szCs w:val="28"/>
        </w:rPr>
        <w:tab/>
      </w:r>
      <w:r w:rsidRPr="00926EB9">
        <w:rPr>
          <w:rFonts w:ascii="Times New Roman" w:hAnsi="Times New Roman" w:cs="Times New Roman"/>
          <w:position w:val="-36"/>
          <w:sz w:val="28"/>
          <w:szCs w:val="28"/>
        </w:rPr>
        <w:object w:dxaOrig="1440" w:dyaOrig="840">
          <v:shape id="_x0000_i1031" type="#_x0000_t75" style="width:1in;height:42pt" o:ole="">
            <v:imagedata r:id="rId22" o:title=""/>
          </v:shape>
          <o:OLEObject Type="Embed" ProgID="Equation.3" ShapeID="_x0000_i1031" DrawAspect="Content" ObjectID="_1641368676" r:id="rId23"/>
        </w:object>
      </w:r>
      <w:r>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(7)</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потребителей жилых и общественных зданий компенсация реактивной нагрузки, как правило, не требуется.</w:t>
      </w:r>
    </w:p>
    <w:p w:rsidR="00204A6F" w:rsidRPr="00926EB9" w:rsidRDefault="00204A6F" w:rsidP="00204A6F">
      <w:pPr>
        <w:tabs>
          <w:tab w:val="center" w:pos="5032"/>
          <w:tab w:val="left" w:pos="6826"/>
        </w:tabs>
        <w:spacing w:after="0" w:line="360" w:lineRule="auto"/>
        <w:ind w:firstLine="709"/>
        <w:rPr>
          <w:rFonts w:ascii="Times New Roman" w:hAnsi="Times New Roman" w:cs="Times New Roman"/>
          <w:b/>
          <w:sz w:val="28"/>
          <w:szCs w:val="28"/>
        </w:rPr>
      </w:pPr>
      <w:r w:rsidRPr="00926EB9">
        <w:rPr>
          <w:rFonts w:ascii="Times New Roman" w:hAnsi="Times New Roman" w:cs="Times New Roman"/>
          <w:b/>
          <w:sz w:val="28"/>
          <w:szCs w:val="28"/>
        </w:rPr>
        <w:lastRenderedPageBreak/>
        <w:t>1.2</w:t>
      </w:r>
      <w:r>
        <w:rPr>
          <w:rFonts w:ascii="Times New Roman" w:hAnsi="Times New Roman" w:cs="Times New Roman"/>
          <w:b/>
          <w:sz w:val="28"/>
          <w:szCs w:val="28"/>
        </w:rPr>
        <w:t>.</w:t>
      </w:r>
      <w:r w:rsidRPr="00926EB9">
        <w:rPr>
          <w:rFonts w:ascii="Times New Roman" w:hAnsi="Times New Roman" w:cs="Times New Roman"/>
          <w:b/>
          <w:sz w:val="28"/>
          <w:szCs w:val="28"/>
        </w:rPr>
        <w:t xml:space="preserve"> Пример расчета</w:t>
      </w:r>
    </w:p>
    <w:p w:rsidR="00204A6F" w:rsidRPr="00926EB9" w:rsidRDefault="00204A6F" w:rsidP="00204A6F">
      <w:pPr>
        <w:spacing w:after="0" w:line="360" w:lineRule="auto"/>
        <w:ind w:firstLine="709"/>
        <w:jc w:val="both"/>
        <w:rPr>
          <w:rFonts w:ascii="Times New Roman" w:hAnsi="Times New Roman"/>
          <w:sz w:val="28"/>
        </w:rPr>
      </w:pP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В качестве примера проведем расчет варианта, имеющего следующие исходные данные:</w:t>
      </w:r>
    </w:p>
    <w:p w:rsidR="00204A6F" w:rsidRPr="00926EB9" w:rsidRDefault="00204A6F" w:rsidP="00204A6F">
      <w:pPr>
        <w:spacing w:after="0" w:line="360" w:lineRule="auto"/>
        <w:ind w:firstLine="709"/>
        <w:jc w:val="both"/>
        <w:rPr>
          <w:rFonts w:ascii="Times New Roman" w:hAnsi="Times New Roman"/>
          <w:sz w:val="28"/>
        </w:rPr>
      </w:pPr>
    </w:p>
    <w:p w:rsidR="00204A6F" w:rsidRDefault="00204A6F" w:rsidP="00204A6F">
      <w:pPr>
        <w:spacing w:after="0" w:line="360" w:lineRule="auto"/>
        <w:jc w:val="right"/>
        <w:rPr>
          <w:rFonts w:ascii="Times New Roman" w:hAnsi="Times New Roman"/>
          <w:sz w:val="28"/>
        </w:rPr>
      </w:pPr>
      <w:r w:rsidRPr="00926EB9">
        <w:rPr>
          <w:rFonts w:ascii="Times New Roman" w:hAnsi="Times New Roman"/>
          <w:sz w:val="28"/>
        </w:rPr>
        <w:t>Таблица 5</w:t>
      </w:r>
    </w:p>
    <w:p w:rsidR="00204A6F" w:rsidRPr="00926EB9" w:rsidRDefault="00204A6F" w:rsidP="00204A6F">
      <w:pPr>
        <w:spacing w:after="0" w:line="360" w:lineRule="auto"/>
        <w:jc w:val="center"/>
        <w:rPr>
          <w:rFonts w:ascii="Times New Roman" w:hAnsi="Times New Roman"/>
          <w:sz w:val="28"/>
        </w:rPr>
      </w:pPr>
      <w:r w:rsidRPr="00926EB9">
        <w:rPr>
          <w:rFonts w:ascii="Times New Roman" w:hAnsi="Times New Roman"/>
          <w:sz w:val="28"/>
        </w:rPr>
        <w:t>Исходные данные</w:t>
      </w:r>
    </w:p>
    <w:tbl>
      <w:tblPr>
        <w:tblStyle w:val="aa"/>
        <w:tblW w:w="0" w:type="auto"/>
        <w:tblLook w:val="04A0" w:firstRow="1" w:lastRow="0" w:firstColumn="1" w:lastColumn="0" w:noHBand="0" w:noVBand="1"/>
      </w:tblPr>
      <w:tblGrid>
        <w:gridCol w:w="675"/>
        <w:gridCol w:w="4962"/>
        <w:gridCol w:w="3934"/>
      </w:tblGrid>
      <w:tr w:rsidR="00204A6F" w:rsidRPr="00926EB9" w:rsidTr="00BF1E5E">
        <w:tc>
          <w:tcPr>
            <w:tcW w:w="675"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w:t>
            </w:r>
          </w:p>
        </w:tc>
        <w:tc>
          <w:tcPr>
            <w:tcW w:w="4962"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Наименование</w:t>
            </w:r>
          </w:p>
        </w:tc>
        <w:tc>
          <w:tcPr>
            <w:tcW w:w="3934" w:type="dxa"/>
          </w:tcPr>
          <w:p w:rsidR="00204A6F" w:rsidRPr="00926EB9" w:rsidRDefault="00204A6F" w:rsidP="00BF1E5E">
            <w:pPr>
              <w:jc w:val="center"/>
              <w:rPr>
                <w:rFonts w:ascii="Times New Roman" w:hAnsi="Times New Roman" w:cs="Times New Roman"/>
                <w:sz w:val="28"/>
                <w:szCs w:val="20"/>
              </w:rPr>
            </w:pPr>
            <w:r w:rsidRPr="00926EB9">
              <w:rPr>
                <w:rFonts w:ascii="Times New Roman" w:hAnsi="Times New Roman" w:cs="Times New Roman"/>
                <w:sz w:val="28"/>
                <w:szCs w:val="20"/>
              </w:rPr>
              <w:t>Кол-во квартир, мест, площадь</w:t>
            </w:r>
          </w:p>
        </w:tc>
      </w:tr>
      <w:tr w:rsidR="00204A6F" w:rsidRPr="00926EB9" w:rsidTr="00BF1E5E">
        <w:tc>
          <w:tcPr>
            <w:tcW w:w="9571" w:type="dxa"/>
            <w:gridSpan w:val="3"/>
          </w:tcPr>
          <w:p w:rsidR="00204A6F" w:rsidRPr="00926EB9" w:rsidRDefault="00204A6F" w:rsidP="00BF1E5E">
            <w:pPr>
              <w:tabs>
                <w:tab w:val="left" w:pos="2824"/>
              </w:tabs>
              <w:jc w:val="center"/>
              <w:rPr>
                <w:rFonts w:ascii="Times New Roman" w:hAnsi="Times New Roman"/>
                <w:sz w:val="28"/>
              </w:rPr>
            </w:pPr>
            <w:r w:rsidRPr="00926EB9">
              <w:rPr>
                <w:rFonts w:ascii="Times New Roman" w:hAnsi="Times New Roman"/>
                <w:sz w:val="28"/>
              </w:rPr>
              <w:t>1-я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212</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248</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3</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284</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4</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320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5</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110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50</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155</w:t>
            </w:r>
          </w:p>
        </w:tc>
      </w:tr>
      <w:tr w:rsidR="00204A6F" w:rsidRPr="00926EB9" w:rsidTr="00BF1E5E">
        <w:tc>
          <w:tcPr>
            <w:tcW w:w="9571" w:type="dxa"/>
            <w:gridSpan w:val="3"/>
          </w:tcPr>
          <w:p w:rsidR="00204A6F" w:rsidRPr="00926EB9" w:rsidRDefault="00204A6F" w:rsidP="00BF1E5E">
            <w:pPr>
              <w:jc w:val="center"/>
              <w:rPr>
                <w:rFonts w:ascii="Times New Roman" w:hAnsi="Times New Roman"/>
                <w:sz w:val="28"/>
              </w:rPr>
            </w:pPr>
            <w:r w:rsidRPr="00926EB9">
              <w:rPr>
                <w:rFonts w:ascii="Times New Roman" w:hAnsi="Times New Roman"/>
                <w:sz w:val="28"/>
              </w:rPr>
              <w:t>2-я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6</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7</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8</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9</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160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10</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11</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140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40</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202</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Промтоварный магазин №</w:t>
            </w:r>
            <w:r>
              <w:rPr>
                <w:rFonts w:ascii="Times New Roman" w:hAnsi="Times New Roman" w:cs="Times New Roman"/>
                <w:sz w:val="20"/>
                <w:szCs w:val="28"/>
              </w:rPr>
              <w:t xml:space="preserve"> </w:t>
            </w:r>
            <w:r w:rsidRPr="00926EB9">
              <w:rPr>
                <w:rFonts w:ascii="Times New Roman" w:hAnsi="Times New Roman" w:cs="Times New Roman"/>
                <w:sz w:val="20"/>
                <w:szCs w:val="28"/>
              </w:rPr>
              <w:t>41</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303</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51</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Полуподземный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52</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122</w:t>
            </w:r>
          </w:p>
        </w:tc>
      </w:tr>
      <w:tr w:rsidR="00204A6F" w:rsidRPr="00926EB9" w:rsidTr="00BF1E5E">
        <w:tc>
          <w:tcPr>
            <w:tcW w:w="9571" w:type="dxa"/>
            <w:gridSpan w:val="3"/>
          </w:tcPr>
          <w:p w:rsidR="00204A6F" w:rsidRPr="00926EB9" w:rsidRDefault="00204A6F" w:rsidP="00BF1E5E">
            <w:pPr>
              <w:jc w:val="center"/>
              <w:rPr>
                <w:rFonts w:ascii="Times New Roman" w:hAnsi="Times New Roman"/>
                <w:sz w:val="28"/>
              </w:rPr>
            </w:pPr>
            <w:r w:rsidRPr="00926EB9">
              <w:rPr>
                <w:rFonts w:ascii="Times New Roman" w:hAnsi="Times New Roman"/>
                <w:sz w:val="28"/>
              </w:rPr>
              <w:t>3-я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12</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130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13</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14</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15</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30</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800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lastRenderedPageBreak/>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35</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Кафе</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12</w:t>
            </w:r>
          </w:p>
        </w:tc>
      </w:tr>
      <w:tr w:rsidR="00204A6F" w:rsidRPr="00926EB9" w:rsidTr="00BF1E5E">
        <w:tc>
          <w:tcPr>
            <w:tcW w:w="9571" w:type="dxa"/>
            <w:gridSpan w:val="3"/>
          </w:tcPr>
          <w:p w:rsidR="00204A6F" w:rsidRPr="00926EB9" w:rsidRDefault="00204A6F" w:rsidP="00BF1E5E">
            <w:pPr>
              <w:jc w:val="center"/>
              <w:rPr>
                <w:rFonts w:ascii="Times New Roman" w:hAnsi="Times New Roman"/>
                <w:sz w:val="28"/>
              </w:rPr>
            </w:pPr>
            <w:r w:rsidRPr="00926EB9">
              <w:rPr>
                <w:rFonts w:ascii="Times New Roman" w:hAnsi="Times New Roman"/>
                <w:sz w:val="28"/>
              </w:rPr>
              <w:t>4-я очередь строительства</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16</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152</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2</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17</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188</w:t>
            </w:r>
          </w:p>
        </w:tc>
      </w:tr>
    </w:tbl>
    <w:p w:rsidR="00204A6F" w:rsidRPr="00926EB9" w:rsidRDefault="00204A6F" w:rsidP="00204A6F">
      <w:pPr>
        <w:spacing w:after="0" w:line="240" w:lineRule="auto"/>
        <w:rPr>
          <w:rFonts w:ascii="Times New Roman" w:hAnsi="Times New Roman" w:cs="Times New Roman"/>
          <w:sz w:val="28"/>
        </w:rPr>
      </w:pPr>
      <w:r w:rsidRPr="00926EB9">
        <w:rPr>
          <w:rFonts w:ascii="Times New Roman" w:hAnsi="Times New Roman" w:cs="Times New Roman"/>
          <w:sz w:val="28"/>
        </w:rPr>
        <w:t>Продолжение таблицы 5</w:t>
      </w:r>
    </w:p>
    <w:tbl>
      <w:tblPr>
        <w:tblStyle w:val="aa"/>
        <w:tblW w:w="0" w:type="auto"/>
        <w:tblLook w:val="04A0" w:firstRow="1" w:lastRow="0" w:firstColumn="1" w:lastColumn="0" w:noHBand="0" w:noVBand="1"/>
      </w:tblPr>
      <w:tblGrid>
        <w:gridCol w:w="675"/>
        <w:gridCol w:w="4962"/>
        <w:gridCol w:w="3934"/>
      </w:tblGrid>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3</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18</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224</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4</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19</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260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5</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Жилой дом №</w:t>
            </w:r>
            <w:r>
              <w:rPr>
                <w:rFonts w:ascii="Times New Roman" w:hAnsi="Times New Roman" w:cs="Times New Roman"/>
                <w:sz w:val="20"/>
                <w:szCs w:val="28"/>
              </w:rPr>
              <w:t xml:space="preserve"> </w:t>
            </w:r>
            <w:r w:rsidRPr="00926EB9">
              <w:rPr>
                <w:rFonts w:ascii="Times New Roman" w:hAnsi="Times New Roman" w:cs="Times New Roman"/>
                <w:sz w:val="20"/>
                <w:szCs w:val="28"/>
              </w:rPr>
              <w:t>20</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150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6</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Школа №</w:t>
            </w:r>
            <w:r>
              <w:rPr>
                <w:rFonts w:ascii="Times New Roman" w:hAnsi="Times New Roman" w:cs="Times New Roman"/>
                <w:sz w:val="20"/>
                <w:szCs w:val="28"/>
              </w:rPr>
              <w:t xml:space="preserve"> </w:t>
            </w:r>
            <w:r w:rsidRPr="00926EB9">
              <w:rPr>
                <w:rFonts w:ascii="Times New Roman" w:hAnsi="Times New Roman" w:cs="Times New Roman"/>
                <w:sz w:val="20"/>
                <w:szCs w:val="28"/>
              </w:rPr>
              <w:t>31</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7</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Детский сад №</w:t>
            </w:r>
            <w:r>
              <w:rPr>
                <w:rFonts w:ascii="Times New Roman" w:hAnsi="Times New Roman" w:cs="Times New Roman"/>
                <w:sz w:val="20"/>
                <w:szCs w:val="28"/>
              </w:rPr>
              <w:t xml:space="preserve"> </w:t>
            </w:r>
            <w:r w:rsidRPr="00926EB9">
              <w:rPr>
                <w:rFonts w:ascii="Times New Roman" w:hAnsi="Times New Roman" w:cs="Times New Roman"/>
                <w:sz w:val="20"/>
                <w:szCs w:val="28"/>
              </w:rPr>
              <w:t>36</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100</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8</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Магазин продовольственный №</w:t>
            </w:r>
            <w:r>
              <w:rPr>
                <w:rFonts w:ascii="Times New Roman" w:hAnsi="Times New Roman" w:cs="Times New Roman"/>
                <w:sz w:val="20"/>
                <w:szCs w:val="28"/>
              </w:rPr>
              <w:t xml:space="preserve"> </w:t>
            </w:r>
            <w:r w:rsidRPr="00926EB9">
              <w:rPr>
                <w:rFonts w:ascii="Times New Roman" w:hAnsi="Times New Roman" w:cs="Times New Roman"/>
                <w:sz w:val="20"/>
                <w:szCs w:val="28"/>
              </w:rPr>
              <w:t>42</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252</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9</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Подземный гараж №</w:t>
            </w:r>
            <w:r>
              <w:rPr>
                <w:rFonts w:ascii="Times New Roman" w:hAnsi="Times New Roman" w:cs="Times New Roman"/>
                <w:sz w:val="20"/>
                <w:szCs w:val="28"/>
              </w:rPr>
              <w:t xml:space="preserve"> </w:t>
            </w:r>
            <w:r w:rsidRPr="00926EB9">
              <w:rPr>
                <w:rFonts w:ascii="Times New Roman" w:hAnsi="Times New Roman" w:cs="Times New Roman"/>
                <w:sz w:val="20"/>
                <w:szCs w:val="28"/>
              </w:rPr>
              <w:t>53</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88</w:t>
            </w:r>
          </w:p>
        </w:tc>
      </w:tr>
      <w:tr w:rsidR="00204A6F" w:rsidRPr="00926EB9" w:rsidTr="00BF1E5E">
        <w:tc>
          <w:tcPr>
            <w:tcW w:w="675"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10</w:t>
            </w:r>
          </w:p>
        </w:tc>
        <w:tc>
          <w:tcPr>
            <w:tcW w:w="4962" w:type="dxa"/>
          </w:tcPr>
          <w:p w:rsidR="00204A6F" w:rsidRPr="00926EB9" w:rsidRDefault="00204A6F" w:rsidP="00BF1E5E">
            <w:pPr>
              <w:jc w:val="both"/>
              <w:rPr>
                <w:rFonts w:ascii="Times New Roman" w:hAnsi="Times New Roman" w:cs="Times New Roman"/>
                <w:sz w:val="20"/>
                <w:szCs w:val="28"/>
              </w:rPr>
            </w:pPr>
            <w:r w:rsidRPr="00926EB9">
              <w:rPr>
                <w:rFonts w:ascii="Times New Roman" w:hAnsi="Times New Roman" w:cs="Times New Roman"/>
                <w:sz w:val="20"/>
                <w:szCs w:val="28"/>
              </w:rPr>
              <w:t>Здание общепита (кафе, ресторан, столовая)</w:t>
            </w:r>
          </w:p>
        </w:tc>
        <w:tc>
          <w:tcPr>
            <w:tcW w:w="3934" w:type="dxa"/>
          </w:tcPr>
          <w:p w:rsidR="00204A6F" w:rsidRPr="00926EB9" w:rsidRDefault="00204A6F" w:rsidP="00BF1E5E">
            <w:pPr>
              <w:jc w:val="both"/>
              <w:rPr>
                <w:rFonts w:ascii="Times New Roman" w:hAnsi="Times New Roman" w:cs="Times New Roman"/>
                <w:sz w:val="20"/>
                <w:szCs w:val="20"/>
              </w:rPr>
            </w:pPr>
            <w:r w:rsidRPr="00926EB9">
              <w:rPr>
                <w:rFonts w:ascii="Times New Roman" w:hAnsi="Times New Roman" w:cs="Times New Roman"/>
                <w:sz w:val="20"/>
                <w:szCs w:val="20"/>
              </w:rPr>
              <w:t>95</w:t>
            </w:r>
          </w:p>
        </w:tc>
      </w:tr>
    </w:tbl>
    <w:p w:rsidR="00204A6F" w:rsidRPr="00926EB9" w:rsidRDefault="00204A6F" w:rsidP="00204A6F">
      <w:pPr>
        <w:spacing w:after="0" w:line="360" w:lineRule="auto"/>
        <w:jc w:val="both"/>
        <w:rPr>
          <w:rFonts w:ascii="Times New Roman" w:hAnsi="Times New Roman"/>
          <w:sz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Произведем расчет электрических нагрузок.</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Первым этапом проведем расчет электрической нагрузки жилых домов, для чего необходимо определить расчетную электрическую нагрузку квартир и расчетную электрическую нагрузку силовых электроприемников.</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Расчетная электрическая нагрузка квартир, приведенная к вводу жилого дома, определяется по формуле:</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6"/>
          <w:sz w:val="28"/>
          <w:szCs w:val="28"/>
        </w:rPr>
        <w:object w:dxaOrig="1939" w:dyaOrig="420">
          <v:shape id="_x0000_i1032" type="#_x0000_t75" style="width:97.5pt;height:20.25pt" o:ole="">
            <v:imagedata r:id="rId12" o:title=""/>
          </v:shape>
          <o:OLEObject Type="Embed" ProgID="Equation.3" ShapeID="_x0000_i1032" DrawAspect="Content" ObjectID="_1641368677" r:id="rId24"/>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 xml:space="preserve">Коэффициент </w:t>
      </w:r>
      <w:r w:rsidRPr="00926EB9">
        <w:rPr>
          <w:rFonts w:ascii="Times New Roman" w:hAnsi="Times New Roman" w:cs="Times New Roman"/>
          <w:position w:val="-16"/>
          <w:sz w:val="28"/>
          <w:szCs w:val="28"/>
        </w:rPr>
        <w:object w:dxaOrig="840" w:dyaOrig="420">
          <v:shape id="_x0000_i1033" type="#_x0000_t75" style="width:42pt;height:20.25pt" o:ole="">
            <v:imagedata r:id="rId25" o:title=""/>
          </v:shape>
          <o:OLEObject Type="Embed" ProgID="Equation.3" ShapeID="_x0000_i1033" DrawAspect="Content" ObjectID="_1641368678" r:id="rId26"/>
        </w:object>
      </w:r>
      <w:r w:rsidRPr="00926EB9">
        <w:rPr>
          <w:rFonts w:ascii="Times New Roman" w:hAnsi="Times New Roman" w:cs="Times New Roman"/>
          <w:sz w:val="28"/>
          <w:szCs w:val="28"/>
        </w:rPr>
        <w:t xml:space="preserve"> берется из СП 31-110-2003 </w:t>
      </w:r>
      <w:r>
        <w:rPr>
          <w:rFonts w:ascii="Times New Roman" w:hAnsi="Times New Roman" w:cs="Times New Roman"/>
          <w:sz w:val="28"/>
          <w:szCs w:val="28"/>
        </w:rPr>
        <w:t>(</w:t>
      </w:r>
      <w:r w:rsidRPr="00926EB9">
        <w:rPr>
          <w:rFonts w:ascii="Times New Roman" w:hAnsi="Times New Roman" w:cs="Times New Roman"/>
          <w:sz w:val="28"/>
          <w:szCs w:val="28"/>
        </w:rPr>
        <w:t>табл</w:t>
      </w:r>
      <w:r>
        <w:rPr>
          <w:rFonts w:ascii="Times New Roman" w:hAnsi="Times New Roman" w:cs="Times New Roman"/>
          <w:sz w:val="28"/>
          <w:szCs w:val="28"/>
        </w:rPr>
        <w:t>.</w:t>
      </w:r>
      <w:r w:rsidRPr="00926EB9">
        <w:rPr>
          <w:rFonts w:ascii="Times New Roman" w:hAnsi="Times New Roman" w:cs="Times New Roman"/>
          <w:sz w:val="28"/>
          <w:szCs w:val="28"/>
        </w:rPr>
        <w:t xml:space="preserve"> 6.1 </w:t>
      </w:r>
      <w:r>
        <w:rPr>
          <w:rFonts w:ascii="Times New Roman" w:hAnsi="Times New Roman" w:cs="Times New Roman"/>
          <w:sz w:val="28"/>
          <w:szCs w:val="28"/>
        </w:rPr>
        <w:t>«</w:t>
      </w:r>
      <w:r w:rsidRPr="00926EB9">
        <w:rPr>
          <w:rFonts w:ascii="Times New Roman" w:hAnsi="Times New Roman" w:cs="Times New Roman"/>
          <w:sz w:val="28"/>
          <w:szCs w:val="28"/>
        </w:rPr>
        <w:t>Удельная расчетная электрическая нагрузка электроприемников квартир жилых зданий</w:t>
      </w:r>
      <w:r>
        <w:rPr>
          <w:rFonts w:ascii="Times New Roman" w:hAnsi="Times New Roman" w:cs="Times New Roman"/>
          <w:sz w:val="28"/>
          <w:szCs w:val="28"/>
        </w:rPr>
        <w:t>»)</w:t>
      </w:r>
      <w:r w:rsidRPr="00926EB9">
        <w:rPr>
          <w:rFonts w:ascii="Times New Roman" w:hAnsi="Times New Roman" w:cs="Times New Roman"/>
          <w:sz w:val="28"/>
          <w:szCs w:val="28"/>
        </w:rPr>
        <w:t>. Для промежуточного числа квартир удельные расчетные электрические нагрузки определяются путем интерполяции.</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Подставим данные в выше указанную формулу:</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2"/>
          <w:sz w:val="28"/>
          <w:szCs w:val="28"/>
        </w:rPr>
        <w:object w:dxaOrig="3960" w:dyaOrig="380">
          <v:shape id="_x0000_i1034" type="#_x0000_t75" style="width:198pt;height:18.75pt" o:ole="">
            <v:imagedata r:id="rId27" o:title=""/>
          </v:shape>
          <o:OLEObject Type="Embed" ProgID="Equation.3" ShapeID="_x0000_i1034" DrawAspect="Content" ObjectID="_1641368679" r:id="rId28"/>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дома №</w:t>
      </w:r>
      <w:r>
        <w:rPr>
          <w:rFonts w:ascii="Times New Roman" w:hAnsi="Times New Roman" w:cs="Times New Roman"/>
          <w:sz w:val="28"/>
          <w:szCs w:val="28"/>
        </w:rPr>
        <w:t xml:space="preserve"> </w:t>
      </w:r>
      <w:r w:rsidRPr="00926EB9">
        <w:rPr>
          <w:rFonts w:ascii="Times New Roman" w:hAnsi="Times New Roman" w:cs="Times New Roman"/>
          <w:sz w:val="28"/>
          <w:szCs w:val="28"/>
        </w:rPr>
        <w:t>5:</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2"/>
          <w:sz w:val="28"/>
          <w:szCs w:val="28"/>
        </w:rPr>
        <w:object w:dxaOrig="3200" w:dyaOrig="360">
          <v:shape id="_x0000_i1035" type="#_x0000_t75" style="width:160.5pt;height:18pt" o:ole="">
            <v:imagedata r:id="rId29" o:title=""/>
          </v:shape>
          <o:OLEObject Type="Embed" ProgID="Equation.3" ShapeID="_x0000_i1035" DrawAspect="Content" ObjectID="_1641368680" r:id="rId30"/>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lastRenderedPageBreak/>
        <w:t>Для дома №</w:t>
      </w:r>
      <w:r>
        <w:rPr>
          <w:rFonts w:ascii="Times New Roman" w:hAnsi="Times New Roman"/>
          <w:sz w:val="28"/>
        </w:rPr>
        <w:t xml:space="preserve"> </w:t>
      </w:r>
      <w:r w:rsidRPr="00926EB9">
        <w:rPr>
          <w:rFonts w:ascii="Times New Roman" w:hAnsi="Times New Roman"/>
          <w:sz w:val="28"/>
        </w:rPr>
        <w:t>16: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2"/>
          <w:sz w:val="28"/>
          <w:szCs w:val="28"/>
        </w:rPr>
        <w:object w:dxaOrig="4080" w:dyaOrig="380">
          <v:shape id="_x0000_i1036" type="#_x0000_t75" style="width:204.75pt;height:18.75pt" o:ole="">
            <v:imagedata r:id="rId31" o:title=""/>
          </v:shape>
          <o:OLEObject Type="Embed" ProgID="Equation.3" ShapeID="_x0000_i1036" DrawAspect="Content" ObjectID="_1641368681" r:id="rId32"/>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дома №</w:t>
      </w:r>
      <w:r>
        <w:rPr>
          <w:rFonts w:ascii="Times New Roman" w:hAnsi="Times New Roman" w:cs="Times New Roman"/>
          <w:sz w:val="28"/>
          <w:szCs w:val="28"/>
        </w:rPr>
        <w:t xml:space="preserve"> </w:t>
      </w:r>
      <w:r w:rsidRPr="00926EB9">
        <w:rPr>
          <w:rFonts w:ascii="Times New Roman" w:hAnsi="Times New Roman" w:cs="Times New Roman"/>
          <w:sz w:val="28"/>
          <w:szCs w:val="28"/>
        </w:rPr>
        <w:t>20: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2"/>
          <w:sz w:val="28"/>
          <w:szCs w:val="28"/>
        </w:rPr>
        <w:object w:dxaOrig="3660" w:dyaOrig="380">
          <v:shape id="_x0000_i1037" type="#_x0000_t75" style="width:183pt;height:18.75pt" o:ole="">
            <v:imagedata r:id="rId33" o:title=""/>
          </v:shape>
          <o:OLEObject Type="Embed" ProgID="Equation.3" ShapeID="_x0000_i1037" DrawAspect="Content" ObjectID="_1641368682" r:id="rId34"/>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Нагрузки остальных домов посчитаем аналогично, полученные данные внесем в табл</w:t>
      </w:r>
      <w:r>
        <w:rPr>
          <w:rFonts w:ascii="Times New Roman" w:hAnsi="Times New Roman" w:cs="Times New Roman"/>
          <w:sz w:val="28"/>
          <w:szCs w:val="28"/>
        </w:rPr>
        <w:t>.</w:t>
      </w:r>
      <w:r w:rsidRPr="00926EB9">
        <w:rPr>
          <w:rFonts w:ascii="Times New Roman" w:hAnsi="Times New Roman" w:cs="Times New Roman"/>
          <w:sz w:val="28"/>
          <w:szCs w:val="28"/>
        </w:rPr>
        <w:t xml:space="preserve"> 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Расчетная нагрузка силовых электропри</w:t>
      </w:r>
      <w:r>
        <w:rPr>
          <w:rFonts w:ascii="Times New Roman" w:hAnsi="Times New Roman" w:cs="Times New Roman"/>
          <w:sz w:val="28"/>
          <w:szCs w:val="28"/>
        </w:rPr>
        <w:t>е</w:t>
      </w:r>
      <w:r w:rsidRPr="00926EB9">
        <w:rPr>
          <w:rFonts w:ascii="Times New Roman" w:hAnsi="Times New Roman" w:cs="Times New Roman"/>
          <w:sz w:val="28"/>
          <w:szCs w:val="28"/>
        </w:rPr>
        <w:t>мников, приведенная к вводу жилого дома, определяется по формуле:</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2180" w:dyaOrig="380">
          <v:shape id="_x0000_i1038" type="#_x0000_t75" style="width:109.5pt;height:18.75pt" o:ole="">
            <v:imagedata r:id="rId14" o:title=""/>
          </v:shape>
          <o:OLEObject Type="Embed" ProgID="Equation.3" ShapeID="_x0000_i1038" DrawAspect="Content" ObjectID="_1641368683" r:id="rId3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Мощность лифтовых установок определяется по формуле:</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32"/>
          <w:sz w:val="28"/>
          <w:szCs w:val="28"/>
        </w:rPr>
        <w:object w:dxaOrig="2220" w:dyaOrig="800">
          <v:shape id="_x0000_i1039" type="#_x0000_t75" style="width:111pt;height:40.5pt" o:ole="">
            <v:imagedata r:id="rId16" o:title=""/>
          </v:shape>
          <o:OLEObject Type="Embed" ProgID="Equation.3" ShapeID="_x0000_i1039" DrawAspect="Content" ObjectID="_1641368684" r:id="rId36"/>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Жилые дома № 5</w:t>
      </w:r>
      <w:r>
        <w:rPr>
          <w:rFonts w:ascii="Times New Roman" w:hAnsi="Times New Roman" w:cs="Times New Roman"/>
          <w:sz w:val="28"/>
          <w:szCs w:val="28"/>
        </w:rPr>
        <w:t>–</w:t>
      </w:r>
      <w:r w:rsidRPr="00926EB9">
        <w:rPr>
          <w:rFonts w:ascii="Times New Roman" w:hAnsi="Times New Roman" w:cs="Times New Roman"/>
          <w:sz w:val="28"/>
          <w:szCs w:val="28"/>
        </w:rPr>
        <w:t>15,</w:t>
      </w:r>
      <w:r>
        <w:rPr>
          <w:rFonts w:ascii="Times New Roman" w:hAnsi="Times New Roman" w:cs="Times New Roman"/>
          <w:sz w:val="28"/>
          <w:szCs w:val="28"/>
        </w:rPr>
        <w:t xml:space="preserve"> </w:t>
      </w:r>
      <w:r w:rsidRPr="00926EB9">
        <w:rPr>
          <w:rFonts w:ascii="Times New Roman" w:hAnsi="Times New Roman" w:cs="Times New Roman"/>
          <w:sz w:val="28"/>
          <w:szCs w:val="28"/>
        </w:rPr>
        <w:t>20 имеют 2 лифтовых установки на один МКД: 1 ЭД мощностью 3 кВт и 1 ЭД мощностью 5 кВт. Количество квартир на этаже 10.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Жилые дома № 1</w:t>
      </w:r>
      <w:r>
        <w:rPr>
          <w:rFonts w:ascii="Times New Roman" w:hAnsi="Times New Roman" w:cs="Times New Roman"/>
          <w:sz w:val="28"/>
          <w:szCs w:val="28"/>
        </w:rPr>
        <w:t>–</w:t>
      </w:r>
      <w:r w:rsidRPr="00926EB9">
        <w:rPr>
          <w:rFonts w:ascii="Times New Roman" w:hAnsi="Times New Roman" w:cs="Times New Roman"/>
          <w:sz w:val="28"/>
          <w:szCs w:val="28"/>
        </w:rPr>
        <w:t>4,</w:t>
      </w:r>
      <w:r>
        <w:rPr>
          <w:rFonts w:ascii="Times New Roman" w:hAnsi="Times New Roman" w:cs="Times New Roman"/>
          <w:sz w:val="28"/>
          <w:szCs w:val="28"/>
        </w:rPr>
        <w:t xml:space="preserve"> </w:t>
      </w:r>
      <w:r w:rsidRPr="00926EB9">
        <w:rPr>
          <w:rFonts w:ascii="Times New Roman" w:hAnsi="Times New Roman" w:cs="Times New Roman"/>
          <w:sz w:val="28"/>
          <w:szCs w:val="28"/>
        </w:rPr>
        <w:t>16</w:t>
      </w:r>
      <w:r>
        <w:rPr>
          <w:rFonts w:ascii="Times New Roman" w:hAnsi="Times New Roman" w:cs="Times New Roman"/>
          <w:sz w:val="28"/>
          <w:szCs w:val="28"/>
        </w:rPr>
        <w:t>–</w:t>
      </w:r>
      <w:r w:rsidRPr="00926EB9">
        <w:rPr>
          <w:rFonts w:ascii="Times New Roman" w:hAnsi="Times New Roman" w:cs="Times New Roman"/>
          <w:sz w:val="28"/>
          <w:szCs w:val="28"/>
        </w:rPr>
        <w:t>19 с этажностью не более 12 этажей. Мощность ЭД одной лифтовой установки равна 3 кВт.</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w:t>
      </w:r>
      <w:r>
        <w:rPr>
          <w:rFonts w:ascii="Times New Roman" w:hAnsi="Times New Roman"/>
          <w:sz w:val="28"/>
        </w:rPr>
        <w:t>.</w:t>
      </w:r>
      <w:r w:rsidRPr="00926EB9">
        <w:rPr>
          <w:rFonts w:ascii="Times New Roman" w:hAnsi="Times New Roman"/>
          <w:sz w:val="28"/>
        </w:rPr>
        <w:t xml:space="preserve"> </w:t>
      </w:r>
      <w:r w:rsidRPr="00926EB9">
        <w:rPr>
          <w:rFonts w:ascii="Times New Roman" w:hAnsi="Times New Roman" w:cs="Times New Roman"/>
          <w:sz w:val="28"/>
          <w:szCs w:val="28"/>
        </w:rPr>
        <w:t xml:space="preserve">Данный МКД имеет 212 квартир. Исходя </w:t>
      </w:r>
      <w:r>
        <w:rPr>
          <w:rFonts w:ascii="Times New Roman" w:hAnsi="Times New Roman" w:cs="Times New Roman"/>
          <w:sz w:val="28"/>
          <w:szCs w:val="28"/>
        </w:rPr>
        <w:t>из</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3 задания на КП, данный МКД имеет 6 ЭД мощностью 3 кВт каждый. Коэффициент спроса лифтовых установок равен 0,65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2.1.2, для жилого дома этажностью до 12).</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3780" w:dyaOrig="380">
          <v:shape id="_x0000_i1040" type="#_x0000_t75" style="width:189.75pt;height:18.75pt" o:ole="">
            <v:imagedata r:id="rId37" o:title=""/>
          </v:shape>
          <o:OLEObject Type="Embed" ProgID="Equation.3" ShapeID="_x0000_i1040" DrawAspect="Content" ObjectID="_1641368685" r:id="rId38"/>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дома №</w:t>
      </w:r>
      <w:r>
        <w:rPr>
          <w:rFonts w:ascii="Times New Roman" w:hAnsi="Times New Roman" w:cs="Times New Roman"/>
          <w:sz w:val="28"/>
          <w:szCs w:val="28"/>
        </w:rPr>
        <w:t xml:space="preserve"> </w:t>
      </w:r>
      <w:r w:rsidRPr="00926EB9">
        <w:rPr>
          <w:rFonts w:ascii="Times New Roman" w:hAnsi="Times New Roman" w:cs="Times New Roman"/>
          <w:sz w:val="28"/>
          <w:szCs w:val="28"/>
        </w:rPr>
        <w:t>5. Данный МКД имеет 110 квартир и соответственно 11 этажей (т.</w:t>
      </w:r>
      <w:r>
        <w:rPr>
          <w:rFonts w:ascii="Times New Roman" w:hAnsi="Times New Roman" w:cs="Times New Roman"/>
          <w:sz w:val="28"/>
          <w:szCs w:val="28"/>
        </w:rPr>
        <w:t xml:space="preserve"> </w:t>
      </w:r>
      <w:r w:rsidRPr="00926EB9">
        <w:rPr>
          <w:rFonts w:ascii="Times New Roman" w:hAnsi="Times New Roman" w:cs="Times New Roman"/>
          <w:sz w:val="28"/>
          <w:szCs w:val="28"/>
        </w:rPr>
        <w:t>к. на один этаж приходится 10 квартир), тогда коэффициент спроса лифтовых установок равен 0,8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2.1.2).</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3680" w:dyaOrig="380">
          <v:shape id="_x0000_i1041" type="#_x0000_t75" style="width:184.5pt;height:18.75pt" o:ole="">
            <v:imagedata r:id="rId39" o:title=""/>
          </v:shape>
          <o:OLEObject Type="Embed" ProgID="Equation.3" ShapeID="_x0000_i1041" DrawAspect="Content" ObjectID="_1641368686" r:id="rId40"/>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16</w:t>
      </w:r>
      <w:r>
        <w:rPr>
          <w:rFonts w:ascii="Times New Roman" w:hAnsi="Times New Roman"/>
          <w:sz w:val="28"/>
        </w:rPr>
        <w:t>.</w:t>
      </w:r>
      <w:r w:rsidRPr="00926EB9">
        <w:rPr>
          <w:rFonts w:ascii="Times New Roman" w:hAnsi="Times New Roman"/>
          <w:sz w:val="28"/>
        </w:rPr>
        <w:t xml:space="preserve"> </w:t>
      </w:r>
      <w:r w:rsidRPr="00926EB9">
        <w:rPr>
          <w:rFonts w:ascii="Times New Roman" w:hAnsi="Times New Roman" w:cs="Times New Roman"/>
          <w:sz w:val="28"/>
          <w:szCs w:val="28"/>
        </w:rPr>
        <w:t xml:space="preserve">Данный МКД имеет 152 квартиры. Исходя </w:t>
      </w:r>
      <w:r>
        <w:rPr>
          <w:rFonts w:ascii="Times New Roman" w:hAnsi="Times New Roman" w:cs="Times New Roman"/>
          <w:sz w:val="28"/>
          <w:szCs w:val="28"/>
        </w:rPr>
        <w:t>из</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3 задания на КП, данный МКД имеет 5 ЭД мощностью 3 кВт каждый. </w:t>
      </w:r>
      <w:r w:rsidRPr="00926EB9">
        <w:rPr>
          <w:rFonts w:ascii="Times New Roman" w:hAnsi="Times New Roman" w:cs="Times New Roman"/>
          <w:sz w:val="28"/>
          <w:szCs w:val="28"/>
        </w:rPr>
        <w:lastRenderedPageBreak/>
        <w:t>Коэффициент спроса лифтовых установок равен 0,7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2.1.2, для жилого дома этажностью до 12).</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3760" w:dyaOrig="380">
          <v:shape id="_x0000_i1042" type="#_x0000_t75" style="width:188.25pt;height:18.75pt" o:ole="">
            <v:imagedata r:id="rId41" o:title=""/>
          </v:shape>
          <o:OLEObject Type="Embed" ProgID="Equation.3" ShapeID="_x0000_i1042" DrawAspect="Content" ObjectID="_1641368687" r:id="rId42"/>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 xml:space="preserve">20. </w:t>
      </w:r>
      <w:r w:rsidRPr="00926EB9">
        <w:rPr>
          <w:rFonts w:ascii="Times New Roman" w:hAnsi="Times New Roman" w:cs="Times New Roman"/>
          <w:sz w:val="28"/>
          <w:szCs w:val="28"/>
        </w:rPr>
        <w:t>Данный МКД имеет 150 квартир и соответственно 15 этажей (т.</w:t>
      </w:r>
      <w:r>
        <w:rPr>
          <w:rFonts w:ascii="Times New Roman" w:hAnsi="Times New Roman" w:cs="Times New Roman"/>
          <w:sz w:val="28"/>
          <w:szCs w:val="28"/>
        </w:rPr>
        <w:t xml:space="preserve"> </w:t>
      </w:r>
      <w:r w:rsidRPr="00926EB9">
        <w:rPr>
          <w:rFonts w:ascii="Times New Roman" w:hAnsi="Times New Roman" w:cs="Times New Roman"/>
          <w:sz w:val="28"/>
          <w:szCs w:val="28"/>
        </w:rPr>
        <w:t>к. на один этаж приходится 10 квартир), тогда коэффициент спроса лифтовых установок равен 0,9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2.1.2).</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3800" w:dyaOrig="380">
          <v:shape id="_x0000_i1043" type="#_x0000_t75" style="width:190.5pt;height:18.75pt" o:ole="">
            <v:imagedata r:id="rId43" o:title=""/>
          </v:shape>
          <o:OLEObject Type="Embed" ProgID="Equation.3" ShapeID="_x0000_i1043" DrawAspect="Content" ObjectID="_1641368688" r:id="rId44"/>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Мощность электродвигателей насосов водоснабжения, вентиляторов и других санитарно-технических устройств:</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32"/>
          <w:sz w:val="28"/>
          <w:szCs w:val="28"/>
        </w:rPr>
        <w:object w:dxaOrig="2420" w:dyaOrig="800">
          <v:shape id="_x0000_i1044" type="#_x0000_t75" style="width:120.75pt;height:40.5pt" o:ole="">
            <v:imagedata r:id="rId45" o:title=""/>
          </v:shape>
          <o:OLEObject Type="Embed" ProgID="Equation.3" ShapeID="_x0000_i1044" DrawAspect="Content" ObjectID="_1641368689" r:id="rId46"/>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На 10 квартир приходится один ЭД санитарно-технических устройств мощностью 1 кВт. При получении десятичного числа округление производится в большую сторону.</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 xml:space="preserve">1. </w:t>
      </w:r>
      <w:r w:rsidRPr="00926EB9">
        <w:rPr>
          <w:rFonts w:ascii="Times New Roman" w:hAnsi="Times New Roman" w:cs="Times New Roman"/>
          <w:sz w:val="28"/>
          <w:szCs w:val="28"/>
        </w:rPr>
        <w:t>Данный МКД имеет 212 квартир. Исходя из того, что на 10 квартир приходится 1 ЭД, то на 212 квартир будет приходиться 22 электродвигателя санитарно-технических устройств. Тогда коэффициент спроса электродвигателей санитарно-технических устройств равен 0,65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2.1.3).</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3980" w:dyaOrig="380">
          <v:shape id="_x0000_i1045" type="#_x0000_t75" style="width:198pt;height:18.75pt" o:ole="">
            <v:imagedata r:id="rId47" o:title=""/>
          </v:shape>
          <o:OLEObject Type="Embed" ProgID="Equation.3" ShapeID="_x0000_i1045" DrawAspect="Content" ObjectID="_1641368690" r:id="rId48"/>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 xml:space="preserve">5. </w:t>
      </w:r>
      <w:r w:rsidRPr="00926EB9">
        <w:rPr>
          <w:rFonts w:ascii="Times New Roman" w:hAnsi="Times New Roman" w:cs="Times New Roman"/>
          <w:sz w:val="28"/>
          <w:szCs w:val="28"/>
        </w:rPr>
        <w:t>Данный МКД имеет 110 квартир. Исходя из того, что на 10 квартир приходится 1 ЭД, то на 110 квартир будет приходиться 11 электродвигателей санитарно-технических устройств. Тогда коэффициент спроса электродвигателей санитарно-технических устройств равен 0,7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2.1.3).</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2"/>
          <w:sz w:val="28"/>
          <w:szCs w:val="28"/>
        </w:rPr>
        <w:object w:dxaOrig="3739" w:dyaOrig="380">
          <v:shape id="_x0000_i1046" type="#_x0000_t75" style="width:186pt;height:18.75pt" o:ole="">
            <v:imagedata r:id="rId49" o:title=""/>
          </v:shape>
          <o:OLEObject Type="Embed" ProgID="Equation.3" ShapeID="_x0000_i1046" DrawAspect="Content" ObjectID="_1641368691" r:id="rId50"/>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 xml:space="preserve">16. </w:t>
      </w:r>
      <w:r w:rsidRPr="00926EB9">
        <w:rPr>
          <w:rFonts w:ascii="Times New Roman" w:hAnsi="Times New Roman" w:cs="Times New Roman"/>
          <w:sz w:val="28"/>
          <w:szCs w:val="28"/>
        </w:rPr>
        <w:t xml:space="preserve">Данный МКД имеет 152 квартир. Исходя из того, что на 10 квартир приходится 1 ЭД, на 152 квартир будет приходиться 16 электродвигателей санитарно-технических устройств. Тогда коэффициент </w:t>
      </w:r>
      <w:r w:rsidRPr="00926EB9">
        <w:rPr>
          <w:rFonts w:ascii="Times New Roman" w:hAnsi="Times New Roman" w:cs="Times New Roman"/>
          <w:sz w:val="28"/>
          <w:szCs w:val="28"/>
        </w:rPr>
        <w:lastRenderedPageBreak/>
        <w:t>спроса электродвигателей санитарно-технических устройств равен 0,65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2.1.3).</w:t>
      </w:r>
    </w:p>
    <w:p w:rsidR="00204A6F" w:rsidRPr="00926EB9" w:rsidRDefault="00204A6F" w:rsidP="00204A6F">
      <w:pPr>
        <w:spacing w:after="0" w:line="360" w:lineRule="auto"/>
        <w:ind w:firstLine="709"/>
        <w:jc w:val="center"/>
        <w:rPr>
          <w:rFonts w:ascii="Times New Roman" w:hAnsi="Times New Roman"/>
          <w:sz w:val="28"/>
        </w:rPr>
      </w:pPr>
      <w:r w:rsidRPr="00926EB9">
        <w:rPr>
          <w:rFonts w:ascii="Times New Roman" w:hAnsi="Times New Roman" w:cs="Times New Roman"/>
          <w:position w:val="-12"/>
          <w:sz w:val="28"/>
          <w:szCs w:val="28"/>
        </w:rPr>
        <w:object w:dxaOrig="4080" w:dyaOrig="380">
          <v:shape id="_x0000_i1047" type="#_x0000_t75" style="width:204pt;height:18.75pt" o:ole="">
            <v:imagedata r:id="rId51" o:title=""/>
          </v:shape>
          <o:OLEObject Type="Embed" ProgID="Equation.3" ShapeID="_x0000_i1047" DrawAspect="Content" ObjectID="_1641368692" r:id="rId52"/>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дома №</w:t>
      </w:r>
      <w:r>
        <w:rPr>
          <w:rFonts w:ascii="Times New Roman" w:hAnsi="Times New Roman" w:cs="Times New Roman"/>
          <w:sz w:val="28"/>
          <w:szCs w:val="28"/>
        </w:rPr>
        <w:t xml:space="preserve"> </w:t>
      </w:r>
      <w:r w:rsidRPr="00926EB9">
        <w:rPr>
          <w:rFonts w:ascii="Times New Roman" w:hAnsi="Times New Roman" w:cs="Times New Roman"/>
          <w:sz w:val="28"/>
          <w:szCs w:val="28"/>
        </w:rPr>
        <w:t>20. Данный МКД имеет 150 квартир. Исходя из того, что на 10 квартир приходится 1 ЭД, на 150 квартир будет приходиться 15 электродвигателей санитарно-технических устройств. Тогда коэффициент спроса электродвигателей санитарно-технических устройств равен 0,65 (РД 34.20.185-94</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2.1.3).</w:t>
      </w:r>
    </w:p>
    <w:p w:rsidR="00204A6F" w:rsidRPr="00926EB9" w:rsidRDefault="00204A6F" w:rsidP="00204A6F">
      <w:pPr>
        <w:spacing w:after="0" w:line="360" w:lineRule="auto"/>
        <w:ind w:firstLine="709"/>
        <w:jc w:val="center"/>
        <w:rPr>
          <w:rFonts w:ascii="Times New Roman" w:hAnsi="Times New Roman"/>
          <w:sz w:val="28"/>
        </w:rPr>
      </w:pPr>
      <w:r w:rsidRPr="00926EB9">
        <w:rPr>
          <w:rFonts w:ascii="Times New Roman" w:hAnsi="Times New Roman" w:cs="Times New Roman"/>
          <w:position w:val="-12"/>
          <w:sz w:val="28"/>
          <w:szCs w:val="28"/>
        </w:rPr>
        <w:object w:dxaOrig="4120" w:dyaOrig="380">
          <v:shape id="_x0000_i1048" type="#_x0000_t75" style="width:205.5pt;height:18.75pt" o:ole="">
            <v:imagedata r:id="rId53" o:title=""/>
          </v:shape>
          <o:OLEObject Type="Embed" ProgID="Equation.3" ShapeID="_x0000_i1048" DrawAspect="Content" ObjectID="_1641368693" r:id="rId54"/>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Определим расчетная нагрузку силовых электропри</w:t>
      </w:r>
      <w:r>
        <w:rPr>
          <w:rFonts w:ascii="Times New Roman" w:hAnsi="Times New Roman" w:cs="Times New Roman"/>
          <w:sz w:val="28"/>
          <w:szCs w:val="28"/>
        </w:rPr>
        <w:t>е</w:t>
      </w:r>
      <w:r w:rsidRPr="00926EB9">
        <w:rPr>
          <w:rFonts w:ascii="Times New Roman" w:hAnsi="Times New Roman" w:cs="Times New Roman"/>
          <w:sz w:val="28"/>
          <w:szCs w:val="28"/>
        </w:rPr>
        <w:t>мников:</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2"/>
          <w:sz w:val="28"/>
          <w:szCs w:val="28"/>
        </w:rPr>
        <w:object w:dxaOrig="3240" w:dyaOrig="380">
          <v:shape id="_x0000_i1049" type="#_x0000_t75" style="width:162.75pt;height:18.75pt" o:ole="">
            <v:imagedata r:id="rId55" o:title=""/>
          </v:shape>
          <o:OLEObject Type="Embed" ProgID="Equation.3" ShapeID="_x0000_i1049" DrawAspect="Content" ObjectID="_1641368694" r:id="rId56"/>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дома №</w:t>
      </w:r>
      <w:r>
        <w:rPr>
          <w:rFonts w:ascii="Times New Roman" w:hAnsi="Times New Roman" w:cs="Times New Roman"/>
          <w:sz w:val="28"/>
          <w:szCs w:val="28"/>
        </w:rPr>
        <w:t xml:space="preserve"> </w:t>
      </w:r>
      <w:r w:rsidRPr="00926EB9">
        <w:rPr>
          <w:rFonts w:ascii="Times New Roman" w:hAnsi="Times New Roman" w:cs="Times New Roman"/>
          <w:sz w:val="28"/>
          <w:szCs w:val="28"/>
        </w:rPr>
        <w:t>5:</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2"/>
          <w:sz w:val="28"/>
          <w:szCs w:val="28"/>
        </w:rPr>
        <w:object w:dxaOrig="3200" w:dyaOrig="380">
          <v:shape id="_x0000_i1050" type="#_x0000_t75" style="width:160.5pt;height:18.75pt" o:ole="">
            <v:imagedata r:id="rId57" o:title=""/>
          </v:shape>
          <o:OLEObject Type="Embed" ProgID="Equation.3" ShapeID="_x0000_i1050" DrawAspect="Content" ObjectID="_1641368695" r:id="rId58"/>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2"/>
          <w:sz w:val="28"/>
          <w:szCs w:val="28"/>
        </w:rPr>
        <w:object w:dxaOrig="3580" w:dyaOrig="380">
          <v:shape id="_x0000_i1051" type="#_x0000_t75" style="width:179.25pt;height:18.75pt" o:ole="">
            <v:imagedata r:id="rId59" o:title=""/>
          </v:shape>
          <o:OLEObject Type="Embed" ProgID="Equation.3" ShapeID="_x0000_i1051" DrawAspect="Content" ObjectID="_1641368696" r:id="rId60"/>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дома №</w:t>
      </w:r>
      <w:r>
        <w:rPr>
          <w:rFonts w:ascii="Times New Roman" w:hAnsi="Times New Roman" w:cs="Times New Roman"/>
          <w:sz w:val="28"/>
          <w:szCs w:val="28"/>
        </w:rPr>
        <w:t xml:space="preserve"> </w:t>
      </w:r>
      <w:r w:rsidRPr="00926EB9">
        <w:rPr>
          <w:rFonts w:ascii="Times New Roman" w:hAnsi="Times New Roman" w:cs="Times New Roman"/>
          <w:sz w:val="28"/>
          <w:szCs w:val="28"/>
        </w:rPr>
        <w:t>20: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2"/>
          <w:sz w:val="28"/>
          <w:szCs w:val="28"/>
        </w:rPr>
        <w:object w:dxaOrig="3620" w:dyaOrig="380">
          <v:shape id="_x0000_i1052" type="#_x0000_t75" style="width:181.5pt;height:18.75pt" o:ole="">
            <v:imagedata r:id="rId61" o:title=""/>
          </v:shape>
          <o:OLEObject Type="Embed" ProgID="Equation.3" ShapeID="_x0000_i1052" DrawAspect="Content" ObjectID="_1641368697" r:id="rId62"/>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Нагрузки остальных домов посчитаем аналогично.</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Расчетная электрическая нагрузка жилого дома (квартир и силовых электропри</w:t>
      </w:r>
      <w:r>
        <w:rPr>
          <w:rFonts w:ascii="Times New Roman" w:hAnsi="Times New Roman" w:cs="Times New Roman"/>
          <w:sz w:val="28"/>
          <w:szCs w:val="28"/>
        </w:rPr>
        <w:t>е</w:t>
      </w:r>
      <w:r w:rsidRPr="00926EB9">
        <w:rPr>
          <w:rFonts w:ascii="Times New Roman" w:hAnsi="Times New Roman" w:cs="Times New Roman"/>
          <w:sz w:val="28"/>
          <w:szCs w:val="28"/>
        </w:rPr>
        <w:t>мников):</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6"/>
          <w:sz w:val="28"/>
          <w:szCs w:val="28"/>
        </w:rPr>
        <w:object w:dxaOrig="2760" w:dyaOrig="420">
          <v:shape id="_x0000_i1053" type="#_x0000_t75" style="width:138.75pt;height:20.25pt" o:ole="">
            <v:imagedata r:id="rId10" o:title=""/>
          </v:shape>
          <o:OLEObject Type="Embed" ProgID="Equation.3" ShapeID="_x0000_i1053" DrawAspect="Content" ObjectID="_1641368698" r:id="rId6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6"/>
          <w:sz w:val="28"/>
          <w:szCs w:val="28"/>
        </w:rPr>
        <w:object w:dxaOrig="4900" w:dyaOrig="420">
          <v:shape id="_x0000_i1054" type="#_x0000_t75" style="width:246pt;height:20.25pt" o:ole="">
            <v:imagedata r:id="rId64" o:title=""/>
          </v:shape>
          <o:OLEObject Type="Embed" ProgID="Equation.3" ShapeID="_x0000_i1054" DrawAspect="Content" ObjectID="_1641368699" r:id="rId6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5:</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6"/>
          <w:sz w:val="28"/>
          <w:szCs w:val="28"/>
        </w:rPr>
        <w:object w:dxaOrig="5000" w:dyaOrig="420">
          <v:shape id="_x0000_i1055" type="#_x0000_t75" style="width:250.5pt;height:20.25pt" o:ole="">
            <v:imagedata r:id="rId66" o:title=""/>
          </v:shape>
          <o:OLEObject Type="Embed" ProgID="Equation.3" ShapeID="_x0000_i1055" DrawAspect="Content" ObjectID="_1641368700" r:id="rId6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16:</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6"/>
          <w:sz w:val="28"/>
          <w:szCs w:val="28"/>
        </w:rPr>
        <w:object w:dxaOrig="5240" w:dyaOrig="420">
          <v:shape id="_x0000_i1056" type="#_x0000_t75" style="width:262.5pt;height:20.25pt" o:ole="">
            <v:imagedata r:id="rId68" o:title=""/>
          </v:shape>
          <o:OLEObject Type="Embed" ProgID="Equation.3" ShapeID="_x0000_i1056" DrawAspect="Content" ObjectID="_1641368701" r:id="rId6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lastRenderedPageBreak/>
        <w:t>Для дома №</w:t>
      </w:r>
      <w:r>
        <w:rPr>
          <w:rFonts w:ascii="Times New Roman" w:hAnsi="Times New Roman"/>
          <w:sz w:val="28"/>
        </w:rPr>
        <w:t xml:space="preserve"> </w:t>
      </w:r>
      <w:r w:rsidRPr="00926EB9">
        <w:rPr>
          <w:rFonts w:ascii="Times New Roman" w:hAnsi="Times New Roman"/>
          <w:sz w:val="28"/>
        </w:rPr>
        <w:t>20: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6"/>
          <w:sz w:val="28"/>
          <w:szCs w:val="28"/>
        </w:rPr>
        <w:object w:dxaOrig="5240" w:dyaOrig="420">
          <v:shape id="_x0000_i1057" type="#_x0000_t75" style="width:262.5pt;height:20.25pt" o:ole="">
            <v:imagedata r:id="rId70" o:title=""/>
          </v:shape>
          <o:OLEObject Type="Embed" ProgID="Equation.3" ShapeID="_x0000_i1057" DrawAspect="Content" ObjectID="_1641368702" r:id="rId7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Расчетные электрические нагрузки остальных домов посчитаем аналогично и полученные данные внесем в табл</w:t>
      </w:r>
      <w:r>
        <w:rPr>
          <w:rFonts w:ascii="Times New Roman" w:hAnsi="Times New Roman" w:cs="Times New Roman"/>
          <w:sz w:val="28"/>
          <w:szCs w:val="28"/>
        </w:rPr>
        <w:t>.</w:t>
      </w:r>
      <w:r w:rsidRPr="00926EB9">
        <w:rPr>
          <w:rFonts w:ascii="Times New Roman" w:hAnsi="Times New Roman" w:cs="Times New Roman"/>
          <w:sz w:val="28"/>
          <w:szCs w:val="28"/>
        </w:rPr>
        <w:t xml:space="preserve"> 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Полная мощность нагрузки МКД и питающей его линии:</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32"/>
          <w:sz w:val="28"/>
          <w:szCs w:val="28"/>
        </w:rPr>
        <w:object w:dxaOrig="1900" w:dyaOrig="800">
          <v:shape id="_x0000_i1058" type="#_x0000_t75" style="width:95.25pt;height:40.5pt" o:ole="">
            <v:imagedata r:id="rId72" o:title=""/>
          </v:shape>
          <o:OLEObject Type="Embed" ProgID="Equation.3" ShapeID="_x0000_i1058" DrawAspect="Content" ObjectID="_1641368703" r:id="rId7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3580" w:dyaOrig="760">
          <v:shape id="_x0000_i1059" type="#_x0000_t75" style="width:178.5pt;height:38.25pt" o:ole="">
            <v:imagedata r:id="rId74" o:title=""/>
          </v:shape>
          <o:OLEObject Type="Embed" ProgID="Equation.3" ShapeID="_x0000_i1059" DrawAspect="Content" ObjectID="_1641368704" r:id="rId7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5:</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3519" w:dyaOrig="760">
          <v:shape id="_x0000_i1060" type="#_x0000_t75" style="width:175.5pt;height:38.25pt" o:ole="">
            <v:imagedata r:id="rId76" o:title=""/>
          </v:shape>
          <o:OLEObject Type="Embed" ProgID="Equation.3" ShapeID="_x0000_i1060" DrawAspect="Content" ObjectID="_1641368705" r:id="rId7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16:</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3700" w:dyaOrig="760">
          <v:shape id="_x0000_i1061" type="#_x0000_t75" style="width:184.5pt;height:38.25pt" o:ole="">
            <v:imagedata r:id="rId78" o:title=""/>
          </v:shape>
          <o:OLEObject Type="Embed" ProgID="Equation.3" ShapeID="_x0000_i1061" DrawAspect="Content" ObjectID="_1641368706" r:id="rId7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20: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3720" w:dyaOrig="760">
          <v:shape id="_x0000_i1062" type="#_x0000_t75" style="width:185.25pt;height:38.25pt" o:ole="">
            <v:imagedata r:id="rId80" o:title=""/>
          </v:shape>
          <o:OLEObject Type="Embed" ProgID="Equation.3" ShapeID="_x0000_i1062" DrawAspect="Content" ObjectID="_1641368707" r:id="rId8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Полная мощность нагрузки МКД и питающей его линии рассчитывается аналогично, полученные данные внесем в табл</w:t>
      </w:r>
      <w:r>
        <w:rPr>
          <w:rFonts w:ascii="Times New Roman" w:hAnsi="Times New Roman" w:cs="Times New Roman"/>
          <w:sz w:val="28"/>
          <w:szCs w:val="28"/>
        </w:rPr>
        <w:t>.</w:t>
      </w:r>
      <w:r w:rsidRPr="00926EB9">
        <w:rPr>
          <w:rFonts w:ascii="Times New Roman" w:hAnsi="Times New Roman" w:cs="Times New Roman"/>
          <w:sz w:val="28"/>
          <w:szCs w:val="28"/>
        </w:rPr>
        <w:t xml:space="preserve"> 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Расчетное значение силы тока:</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36"/>
          <w:sz w:val="28"/>
          <w:szCs w:val="28"/>
        </w:rPr>
        <w:object w:dxaOrig="1400" w:dyaOrig="859">
          <v:shape id="_x0000_i1063" type="#_x0000_t75" style="width:70.5pt;height:42.75pt" o:ole="">
            <v:imagedata r:id="rId82" o:title=""/>
          </v:shape>
          <o:OLEObject Type="Embed" ProgID="Equation.3" ShapeID="_x0000_i1063" DrawAspect="Content" ObjectID="_1641368708" r:id="rId8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940" w:dyaOrig="780">
          <v:shape id="_x0000_i1064" type="#_x0000_t75" style="width:147.75pt;height:39pt" o:ole="">
            <v:imagedata r:id="rId84" o:title=""/>
          </v:shape>
          <o:OLEObject Type="Embed" ProgID="Equation.3" ShapeID="_x0000_i1064" DrawAspect="Content" ObjectID="_1641368709" r:id="rId8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5:</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960" w:dyaOrig="780">
          <v:shape id="_x0000_i1065" type="#_x0000_t75" style="width:148.5pt;height:39pt" o:ole="">
            <v:imagedata r:id="rId86" o:title=""/>
          </v:shape>
          <o:OLEObject Type="Embed" ProgID="Equation.3" ShapeID="_x0000_i1065" DrawAspect="Content" ObjectID="_1641368710" r:id="rId8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lastRenderedPageBreak/>
        <w:t>Для дома №</w:t>
      </w:r>
      <w:r>
        <w:rPr>
          <w:rFonts w:ascii="Times New Roman" w:hAnsi="Times New Roman"/>
          <w:sz w:val="28"/>
        </w:rPr>
        <w:t xml:space="preserve"> </w:t>
      </w:r>
      <w:r w:rsidRPr="00926EB9">
        <w:rPr>
          <w:rFonts w:ascii="Times New Roman" w:hAnsi="Times New Roman"/>
          <w:sz w:val="28"/>
        </w:rPr>
        <w:t>16:</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3060" w:dyaOrig="780">
          <v:shape id="_x0000_i1066" type="#_x0000_t75" style="width:153pt;height:39pt" o:ole="">
            <v:imagedata r:id="rId88" o:title=""/>
          </v:shape>
          <o:OLEObject Type="Embed" ProgID="Equation.3" ShapeID="_x0000_i1066" DrawAspect="Content" ObjectID="_1641368711" r:id="rId8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Для дома №</w:t>
      </w:r>
      <w:r>
        <w:rPr>
          <w:rFonts w:ascii="Times New Roman" w:hAnsi="Times New Roman"/>
          <w:sz w:val="28"/>
        </w:rPr>
        <w:t xml:space="preserve"> </w:t>
      </w:r>
      <w:r w:rsidRPr="00926EB9">
        <w:rPr>
          <w:rFonts w:ascii="Times New Roman" w:hAnsi="Times New Roman"/>
          <w:sz w:val="28"/>
        </w:rPr>
        <w:t>20: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3080" w:dyaOrig="780">
          <v:shape id="_x0000_i1067" type="#_x0000_t75" style="width:154.5pt;height:39pt" o:ole="">
            <v:imagedata r:id="rId90" o:title=""/>
          </v:shape>
          <o:OLEObject Type="Embed" ProgID="Equation.3" ShapeID="_x0000_i1067" DrawAspect="Content" ObjectID="_1641368712" r:id="rId9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Расчетное значение силы тока рассчитывается аналогично, полученные данные внесем в табл</w:t>
      </w:r>
      <w:r>
        <w:rPr>
          <w:rFonts w:ascii="Times New Roman" w:hAnsi="Times New Roman" w:cs="Times New Roman"/>
          <w:sz w:val="28"/>
          <w:szCs w:val="28"/>
        </w:rPr>
        <w:t>.</w:t>
      </w:r>
      <w:r w:rsidRPr="00926EB9">
        <w:rPr>
          <w:rFonts w:ascii="Times New Roman" w:hAnsi="Times New Roman" w:cs="Times New Roman"/>
          <w:sz w:val="28"/>
          <w:szCs w:val="28"/>
        </w:rPr>
        <w:t xml:space="preserve"> 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Вторым этапом </w:t>
      </w:r>
      <w:r w:rsidRPr="00926EB9">
        <w:rPr>
          <w:rFonts w:ascii="Times New Roman" w:hAnsi="Times New Roman"/>
          <w:sz w:val="28"/>
        </w:rPr>
        <w:t>проведем расчет электрических нагрузок общественных зданий.</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Расчетная электрическая нагрузка общественных зданий, определяется по формуле:</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16"/>
          <w:sz w:val="28"/>
          <w:szCs w:val="28"/>
        </w:rPr>
        <w:object w:dxaOrig="1800" w:dyaOrig="420">
          <v:shape id="_x0000_i1068" type="#_x0000_t75" style="width:90.75pt;height:20.25pt" o:ole="">
            <v:imagedata r:id="rId92" o:title=""/>
          </v:shape>
          <o:OLEObject Type="Embed" ProgID="Equation.3" ShapeID="_x0000_i1068" DrawAspect="Content" ObjectID="_1641368713" r:id="rId9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sz w:val="28"/>
        </w:rPr>
        <w:t xml:space="preserve">Коэффициент </w:t>
      </w:r>
      <w:r w:rsidRPr="00926EB9">
        <w:rPr>
          <w:rFonts w:ascii="Times New Roman" w:hAnsi="Times New Roman" w:cs="Times New Roman"/>
          <w:position w:val="-16"/>
          <w:sz w:val="28"/>
          <w:szCs w:val="28"/>
        </w:rPr>
        <w:object w:dxaOrig="520" w:dyaOrig="420">
          <v:shape id="_x0000_i1069" type="#_x0000_t75" style="width:26.25pt;height:20.25pt" o:ole="">
            <v:imagedata r:id="rId94" o:title=""/>
          </v:shape>
          <o:OLEObject Type="Embed" ProgID="Equation.3" ShapeID="_x0000_i1069" DrawAspect="Content" ObjectID="_1641368714" r:id="rId95"/>
        </w:object>
      </w:r>
      <w:r w:rsidRPr="00926EB9">
        <w:rPr>
          <w:rFonts w:ascii="Times New Roman" w:hAnsi="Times New Roman" w:cs="Times New Roman"/>
          <w:sz w:val="28"/>
          <w:szCs w:val="28"/>
        </w:rPr>
        <w:t xml:space="preserve"> берется из СП 31-110-2003</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6.14. Предприятия общественного питания являются полностью электрифицированными. Магазины с кондиционированием воздуха. Школы с электрифицированными столовыми и спортзалами. Для гаражей </w:t>
      </w:r>
      <w:r w:rsidRPr="00926EB9">
        <w:rPr>
          <w:rFonts w:ascii="Times New Roman" w:hAnsi="Times New Roman" w:cs="Times New Roman"/>
          <w:position w:val="-16"/>
          <w:sz w:val="28"/>
          <w:szCs w:val="28"/>
        </w:rPr>
        <w:object w:dxaOrig="1180" w:dyaOrig="420">
          <v:shape id="_x0000_i1070" type="#_x0000_t75" style="width:59.25pt;height:20.25pt" o:ole="">
            <v:imagedata r:id="rId96" o:title=""/>
          </v:shape>
          <o:OLEObject Type="Embed" ProgID="Equation.3" ShapeID="_x0000_i1070" DrawAspect="Content" ObjectID="_1641368715" r:id="rId97"/>
        </w:object>
      </w:r>
      <w:r w:rsidRPr="00926EB9">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560" w:dyaOrig="420">
          <v:shape id="_x0000_i1071" type="#_x0000_t75" style="width:178.5pt;height:20.25pt" o:ole="">
            <v:imagedata r:id="rId98" o:title=""/>
          </v:shape>
          <o:OLEObject Type="Embed" ProgID="Equation.3" ShapeID="_x0000_i1071" DrawAspect="Content" ObjectID="_1641368716" r:id="rId9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Магазин продовольственный №</w:t>
      </w:r>
      <w:r>
        <w:rPr>
          <w:rFonts w:ascii="Times New Roman" w:hAnsi="Times New Roman" w:cs="Times New Roman"/>
          <w:sz w:val="28"/>
          <w:szCs w:val="28"/>
        </w:rPr>
        <w:t xml:space="preserve"> </w:t>
      </w:r>
      <w:r w:rsidRPr="00926EB9">
        <w:rPr>
          <w:rFonts w:ascii="Times New Roman" w:hAnsi="Times New Roman" w:cs="Times New Roman"/>
          <w:sz w:val="28"/>
          <w:szCs w:val="28"/>
        </w:rPr>
        <w:t>40: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739" w:dyaOrig="420">
          <v:shape id="_x0000_i1072" type="#_x0000_t75" style="width:188.25pt;height:20.25pt" o:ole="">
            <v:imagedata r:id="rId100" o:title=""/>
          </v:shape>
          <o:OLEObject Type="Embed" ProgID="Equation.3" ShapeID="_x0000_i1072" DrawAspect="Content" ObjectID="_1641368717" r:id="rId10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Промтоварный магазин №</w:t>
      </w:r>
      <w:r>
        <w:rPr>
          <w:rFonts w:ascii="Times New Roman" w:hAnsi="Times New Roman"/>
          <w:sz w:val="28"/>
        </w:rPr>
        <w:t xml:space="preserve"> </w:t>
      </w:r>
      <w:r w:rsidRPr="00926EB9">
        <w:rPr>
          <w:rFonts w:ascii="Times New Roman" w:hAnsi="Times New Roman"/>
          <w:sz w:val="28"/>
        </w:rPr>
        <w:t>41:</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840" w:dyaOrig="420">
          <v:shape id="_x0000_i1073" type="#_x0000_t75" style="width:192.75pt;height:20.25pt" o:ole="">
            <v:imagedata r:id="rId102" o:title=""/>
          </v:shape>
          <o:OLEObject Type="Embed" ProgID="Equation.3" ShapeID="_x0000_i1073" DrawAspect="Content" ObjectID="_1641368718" r:id="rId10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51:</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340" w:dyaOrig="420">
          <v:shape id="_x0000_i1074" type="#_x0000_t75" style="width:167.25pt;height:20.25pt" o:ole="">
            <v:imagedata r:id="rId104" o:title=""/>
          </v:shape>
          <o:OLEObject Type="Embed" ProgID="Equation.3" ShapeID="_x0000_i1074" DrawAspect="Content" ObjectID="_1641368719" r:id="rId10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340" w:dyaOrig="420">
          <v:shape id="_x0000_i1075" type="#_x0000_t75" style="width:167.25pt;height:20.25pt" o:ole="">
            <v:imagedata r:id="rId106" o:title=""/>
          </v:shape>
          <o:OLEObject Type="Embed" ProgID="Equation.3" ShapeID="_x0000_i1075" DrawAspect="Content" ObjectID="_1641368720" r:id="rId10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Школа №</w:t>
      </w:r>
      <w:r>
        <w:rPr>
          <w:rFonts w:ascii="Times New Roman" w:hAnsi="Times New Roman"/>
          <w:sz w:val="28"/>
        </w:rPr>
        <w:t xml:space="preserve"> </w:t>
      </w:r>
      <w:r w:rsidRPr="00926EB9">
        <w:rPr>
          <w:rFonts w:ascii="Times New Roman" w:hAnsi="Times New Roman"/>
          <w:sz w:val="28"/>
        </w:rPr>
        <w:t>30: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680" w:dyaOrig="420">
          <v:shape id="_x0000_i1076" type="#_x0000_t75" style="width:184.5pt;height:20.25pt" o:ole="">
            <v:imagedata r:id="rId108" o:title=""/>
          </v:shape>
          <o:OLEObject Type="Embed" ProgID="Equation.3" ShapeID="_x0000_i1076" DrawAspect="Content" ObjectID="_1641368721" r:id="rId10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Детский сад №</w:t>
      </w:r>
      <w:r>
        <w:rPr>
          <w:rFonts w:ascii="Times New Roman" w:hAnsi="Times New Roman"/>
          <w:sz w:val="28"/>
        </w:rPr>
        <w:t xml:space="preserve"> </w:t>
      </w:r>
      <w:r w:rsidRPr="00926EB9">
        <w:rPr>
          <w:rFonts w:ascii="Times New Roman" w:hAnsi="Times New Roman"/>
          <w:sz w:val="28"/>
        </w:rPr>
        <w:t>35:</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720" w:dyaOrig="420">
          <v:shape id="_x0000_i1077" type="#_x0000_t75" style="width:186pt;height:20.25pt" o:ole="">
            <v:imagedata r:id="rId110" o:title=""/>
          </v:shape>
          <o:OLEObject Type="Embed" ProgID="Equation.3" ShapeID="_x0000_i1077" DrawAspect="Content" ObjectID="_1641368722" r:id="rId11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Кафе:</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260" w:dyaOrig="420">
          <v:shape id="_x0000_i1078" type="#_x0000_t75" style="width:162.75pt;height:20.25pt" o:ole="">
            <v:imagedata r:id="rId112" o:title=""/>
          </v:shape>
          <o:OLEObject Type="Embed" ProgID="Equation.3" ShapeID="_x0000_i1078" DrawAspect="Content" ObjectID="_1641368723" r:id="rId113"/>
        </w:objec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Школа №</w:t>
      </w:r>
      <w:r>
        <w:rPr>
          <w:rFonts w:ascii="Times New Roman" w:hAnsi="Times New Roman"/>
          <w:sz w:val="28"/>
        </w:rPr>
        <w:t xml:space="preserve"> </w:t>
      </w:r>
      <w:r w:rsidRPr="00926EB9">
        <w:rPr>
          <w:rFonts w:ascii="Times New Roman" w:hAnsi="Times New Roman"/>
          <w:sz w:val="28"/>
        </w:rPr>
        <w:t>31:</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780" w:dyaOrig="420">
          <v:shape id="_x0000_i1079" type="#_x0000_t75" style="width:189pt;height:20.25pt" o:ole="">
            <v:imagedata r:id="rId114" o:title=""/>
          </v:shape>
          <o:OLEObject Type="Embed" ProgID="Equation.3" ShapeID="_x0000_i1079" DrawAspect="Content" ObjectID="_1641368724" r:id="rId11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Детский сад №</w:t>
      </w:r>
      <w:r>
        <w:rPr>
          <w:rFonts w:ascii="Times New Roman" w:hAnsi="Times New Roman"/>
          <w:sz w:val="28"/>
        </w:rPr>
        <w:t xml:space="preserve"> </w:t>
      </w:r>
      <w:r w:rsidRPr="00926EB9">
        <w:rPr>
          <w:rFonts w:ascii="Times New Roman" w:hAnsi="Times New Roman"/>
          <w:sz w:val="28"/>
        </w:rPr>
        <w:t>36: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519" w:dyaOrig="420">
          <v:shape id="_x0000_i1080" type="#_x0000_t75" style="width:175.5pt;height:20.25pt" o:ole="">
            <v:imagedata r:id="rId116" o:title=""/>
          </v:shape>
          <o:OLEObject Type="Embed" ProgID="Equation.3" ShapeID="_x0000_i1080" DrawAspect="Content" ObjectID="_1641368725" r:id="rId11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Магазин продовольственный №</w:t>
      </w:r>
      <w:r>
        <w:rPr>
          <w:rFonts w:ascii="Times New Roman" w:hAnsi="Times New Roman" w:cs="Times New Roman"/>
          <w:sz w:val="28"/>
          <w:szCs w:val="28"/>
        </w:rPr>
        <w:t xml:space="preserve"> </w:t>
      </w:r>
      <w:r w:rsidRPr="00926EB9">
        <w:rPr>
          <w:rFonts w:ascii="Times New Roman" w:hAnsi="Times New Roman" w:cs="Times New Roman"/>
          <w:sz w:val="28"/>
          <w:szCs w:val="28"/>
        </w:rPr>
        <w:t>42: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540" w:dyaOrig="420">
          <v:shape id="_x0000_i1081" type="#_x0000_t75" style="width:177.75pt;height:20.25pt" o:ole="">
            <v:imagedata r:id="rId118" o:title=""/>
          </v:shape>
          <o:OLEObject Type="Embed" ProgID="Equation.3" ShapeID="_x0000_i1081" DrawAspect="Content" ObjectID="_1641368726" r:id="rId11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Подземный гараж №</w:t>
      </w:r>
      <w:r>
        <w:rPr>
          <w:rFonts w:ascii="Times New Roman" w:hAnsi="Times New Roman"/>
          <w:sz w:val="28"/>
        </w:rPr>
        <w:t xml:space="preserve"> </w:t>
      </w:r>
      <w:r w:rsidRPr="00926EB9">
        <w:rPr>
          <w:rFonts w:ascii="Times New Roman" w:hAnsi="Times New Roman"/>
          <w:sz w:val="28"/>
        </w:rPr>
        <w:t>53:</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240" w:dyaOrig="420">
          <v:shape id="_x0000_i1082" type="#_x0000_t75" style="width:162pt;height:20.25pt" o:ole="">
            <v:imagedata r:id="rId120" o:title=""/>
          </v:shape>
          <o:OLEObject Type="Embed" ProgID="Equation.3" ShapeID="_x0000_i1082" DrawAspect="Content" ObjectID="_1641368727" r:id="rId12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Столовая №</w:t>
      </w:r>
      <w:r>
        <w:rPr>
          <w:rFonts w:ascii="Times New Roman" w:hAnsi="Times New Roman"/>
          <w:sz w:val="28"/>
        </w:rPr>
        <w:t xml:space="preserve"> </w:t>
      </w:r>
      <w:r w:rsidRPr="00926EB9">
        <w:rPr>
          <w:rFonts w:ascii="Times New Roman" w:hAnsi="Times New Roman"/>
          <w:sz w:val="28"/>
        </w:rPr>
        <w:t>100: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16"/>
          <w:sz w:val="28"/>
          <w:szCs w:val="28"/>
        </w:rPr>
        <w:object w:dxaOrig="3140" w:dyaOrig="420">
          <v:shape id="_x0000_i1083" type="#_x0000_t75" style="width:157.5pt;height:20.25pt" o:ole="">
            <v:imagedata r:id="rId122" o:title=""/>
          </v:shape>
          <o:OLEObject Type="Embed" ProgID="Equation.3" ShapeID="_x0000_i1083" DrawAspect="Content" ObjectID="_1641368728" r:id="rId12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Полная мощность нагрузки общественных зданий, определяется по формуле:</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32"/>
          <w:sz w:val="28"/>
          <w:szCs w:val="28"/>
        </w:rPr>
        <w:object w:dxaOrig="1660" w:dyaOrig="820">
          <v:shape id="_x0000_i1084" type="#_x0000_t75" style="width:82.5pt;height:41.25pt" o:ole="">
            <v:imagedata r:id="rId124" o:title=""/>
          </v:shape>
          <o:OLEObject Type="Embed" ProgID="Equation.3" ShapeID="_x0000_i1084" DrawAspect="Content" ObjectID="_1641368729" r:id="rId12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926EB9">
        <w:rPr>
          <w:rFonts w:ascii="Times New Roman" w:hAnsi="Times New Roman" w:cs="Times New Roman"/>
          <w:sz w:val="28"/>
          <w:szCs w:val="28"/>
          <w:lang w:val="en-US"/>
        </w:rPr>
        <w:t>cosφ</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мощности для общественных зданий и сооружений (СП 31-110-2003</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6.12). Для гаражей </w:t>
      </w:r>
      <w:r w:rsidRPr="00926EB9">
        <w:rPr>
          <w:rFonts w:ascii="Times New Roman" w:hAnsi="Times New Roman" w:cs="Times New Roman"/>
          <w:position w:val="-10"/>
          <w:sz w:val="28"/>
          <w:szCs w:val="28"/>
        </w:rPr>
        <w:object w:dxaOrig="1400" w:dyaOrig="340">
          <v:shape id="_x0000_i1085" type="#_x0000_t75" style="width:70.5pt;height:16.5pt" o:ole="">
            <v:imagedata r:id="rId126" o:title=""/>
          </v:shape>
          <o:OLEObject Type="Embed" ProgID="Equation.3" ShapeID="_x0000_i1085" DrawAspect="Content" ObjectID="_1641368730" r:id="rId127"/>
        </w:object>
      </w:r>
      <w:r w:rsidRPr="00926EB9">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400" w:dyaOrig="760">
          <v:shape id="_x0000_i1086" type="#_x0000_t75" style="width:120pt;height:38.25pt" o:ole="">
            <v:imagedata r:id="rId128" o:title=""/>
          </v:shape>
          <o:OLEObject Type="Embed" ProgID="Equation.3" ShapeID="_x0000_i1086" DrawAspect="Content" ObjectID="_1641368731" r:id="rId12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Магазин продовольственный №</w:t>
      </w:r>
      <w:r>
        <w:rPr>
          <w:rFonts w:ascii="Times New Roman" w:hAnsi="Times New Roman" w:cs="Times New Roman"/>
          <w:sz w:val="28"/>
          <w:szCs w:val="28"/>
        </w:rPr>
        <w:t xml:space="preserve"> </w:t>
      </w:r>
      <w:r w:rsidRPr="00926EB9">
        <w:rPr>
          <w:rFonts w:ascii="Times New Roman" w:hAnsi="Times New Roman" w:cs="Times New Roman"/>
          <w:sz w:val="28"/>
          <w:szCs w:val="28"/>
        </w:rPr>
        <w:t>40: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2"/>
          <w:sz w:val="28"/>
          <w:szCs w:val="28"/>
        </w:rPr>
        <w:object w:dxaOrig="2420" w:dyaOrig="760">
          <v:shape id="_x0000_i1087" type="#_x0000_t75" style="width:120.75pt;height:38.25pt" o:ole="">
            <v:imagedata r:id="rId130" o:title=""/>
          </v:shape>
          <o:OLEObject Type="Embed" ProgID="Equation.3" ShapeID="_x0000_i1087" DrawAspect="Content" ObjectID="_1641368732" r:id="rId13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Промтоварный магазин №</w:t>
      </w:r>
      <w:r>
        <w:rPr>
          <w:rFonts w:ascii="Times New Roman" w:hAnsi="Times New Roman"/>
          <w:sz w:val="28"/>
        </w:rPr>
        <w:t xml:space="preserve"> </w:t>
      </w:r>
      <w:r w:rsidRPr="00926EB9">
        <w:rPr>
          <w:rFonts w:ascii="Times New Roman" w:hAnsi="Times New Roman"/>
          <w:sz w:val="28"/>
        </w:rPr>
        <w:t>41: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600" w:dyaOrig="760">
          <v:shape id="_x0000_i1088" type="#_x0000_t75" style="width:129.75pt;height:38.25pt" o:ole="">
            <v:imagedata r:id="rId132" o:title=""/>
          </v:shape>
          <o:OLEObject Type="Embed" ProgID="Equation.3" ShapeID="_x0000_i1088" DrawAspect="Content" ObjectID="_1641368733" r:id="rId13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560" w:dyaOrig="760">
          <v:shape id="_x0000_i1089" type="#_x0000_t75" style="width:128.25pt;height:38.25pt" o:ole="">
            <v:imagedata r:id="rId134" o:title=""/>
          </v:shape>
          <o:OLEObject Type="Embed" ProgID="Equation.3" ShapeID="_x0000_i1089" DrawAspect="Content" ObjectID="_1641368734" r:id="rId13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52:</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420" w:dyaOrig="760">
          <v:shape id="_x0000_i1090" type="#_x0000_t75" style="width:120.75pt;height:38.25pt" o:ole="">
            <v:imagedata r:id="rId136" o:title=""/>
          </v:shape>
          <o:OLEObject Type="Embed" ProgID="Equation.3" ShapeID="_x0000_i1090" DrawAspect="Content" ObjectID="_1641368735" r:id="rId13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Школа №</w:t>
      </w:r>
      <w:r>
        <w:rPr>
          <w:rFonts w:ascii="Times New Roman" w:hAnsi="Times New Roman"/>
          <w:sz w:val="28"/>
        </w:rPr>
        <w:t xml:space="preserve"> </w:t>
      </w:r>
      <w:r w:rsidRPr="00926EB9">
        <w:rPr>
          <w:rFonts w:ascii="Times New Roman" w:hAnsi="Times New Roman"/>
          <w:sz w:val="28"/>
        </w:rPr>
        <w:t>30: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580" w:dyaOrig="760">
          <v:shape id="_x0000_i1091" type="#_x0000_t75" style="width:129pt;height:38.25pt" o:ole="">
            <v:imagedata r:id="rId138" o:title=""/>
          </v:shape>
          <o:OLEObject Type="Embed" ProgID="Equation.3" ShapeID="_x0000_i1091" DrawAspect="Content" ObjectID="_1641368736" r:id="rId13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Детский сад №</w:t>
      </w:r>
      <w:r>
        <w:rPr>
          <w:rFonts w:ascii="Times New Roman" w:hAnsi="Times New Roman"/>
          <w:sz w:val="28"/>
        </w:rPr>
        <w:t xml:space="preserve"> </w:t>
      </w:r>
      <w:r w:rsidRPr="00926EB9">
        <w:rPr>
          <w:rFonts w:ascii="Times New Roman" w:hAnsi="Times New Roman"/>
          <w:sz w:val="28"/>
        </w:rPr>
        <w:t>35:</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2"/>
          <w:sz w:val="28"/>
          <w:szCs w:val="28"/>
        </w:rPr>
        <w:object w:dxaOrig="2439" w:dyaOrig="760">
          <v:shape id="_x0000_i1092" type="#_x0000_t75" style="width:121.5pt;height:38.25pt" o:ole="">
            <v:imagedata r:id="rId140" o:title=""/>
          </v:shape>
          <o:OLEObject Type="Embed" ProgID="Equation.3" ShapeID="_x0000_i1092" DrawAspect="Content" ObjectID="_1641368737" r:id="rId14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Кафе:</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540" w:dyaOrig="760">
          <v:shape id="_x0000_i1093" type="#_x0000_t75" style="width:127.5pt;height:38.25pt" o:ole="">
            <v:imagedata r:id="rId142" o:title=""/>
          </v:shape>
          <o:OLEObject Type="Embed" ProgID="Equation.3" ShapeID="_x0000_i1093" DrawAspect="Content" ObjectID="_1641368738" r:id="rId14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Школа №</w:t>
      </w:r>
      <w:r>
        <w:rPr>
          <w:rFonts w:ascii="Times New Roman" w:hAnsi="Times New Roman"/>
          <w:sz w:val="28"/>
        </w:rPr>
        <w:t xml:space="preserve"> </w:t>
      </w:r>
      <w:r w:rsidRPr="00926EB9">
        <w:rPr>
          <w:rFonts w:ascii="Times New Roman" w:hAnsi="Times New Roman"/>
          <w:sz w:val="28"/>
        </w:rPr>
        <w:t>31: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2"/>
          <w:sz w:val="28"/>
          <w:szCs w:val="28"/>
        </w:rPr>
        <w:object w:dxaOrig="2560" w:dyaOrig="760">
          <v:shape id="_x0000_i1094" type="#_x0000_t75" style="width:128.25pt;height:38.25pt" o:ole="">
            <v:imagedata r:id="rId144" o:title=""/>
          </v:shape>
          <o:OLEObject Type="Embed" ProgID="Equation.3" ShapeID="_x0000_i1094" DrawAspect="Content" ObjectID="_1641368739" r:id="rId14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Детский сад №</w:t>
      </w:r>
      <w:r>
        <w:rPr>
          <w:rFonts w:ascii="Times New Roman" w:hAnsi="Times New Roman"/>
          <w:sz w:val="28"/>
        </w:rPr>
        <w:t xml:space="preserve"> </w:t>
      </w:r>
      <w:r w:rsidRPr="00926EB9">
        <w:rPr>
          <w:rFonts w:ascii="Times New Roman" w:hAnsi="Times New Roman"/>
          <w:sz w:val="28"/>
        </w:rPr>
        <w:t>36: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2"/>
          <w:sz w:val="28"/>
          <w:szCs w:val="28"/>
        </w:rPr>
        <w:object w:dxaOrig="2439" w:dyaOrig="760">
          <v:shape id="_x0000_i1095" type="#_x0000_t75" style="width:121.5pt;height:38.25pt" o:ole="">
            <v:imagedata r:id="rId146" o:title=""/>
          </v:shape>
          <o:OLEObject Type="Embed" ProgID="Equation.3" ShapeID="_x0000_i1095" DrawAspect="Content" ObjectID="_1641368740" r:id="rId14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Магазин продовольственный №</w:t>
      </w:r>
      <w:r>
        <w:rPr>
          <w:rFonts w:ascii="Times New Roman" w:hAnsi="Times New Roman" w:cs="Times New Roman"/>
          <w:sz w:val="28"/>
          <w:szCs w:val="28"/>
        </w:rPr>
        <w:t xml:space="preserve"> </w:t>
      </w:r>
      <w:r w:rsidRPr="00926EB9">
        <w:rPr>
          <w:rFonts w:ascii="Times New Roman" w:hAnsi="Times New Roman" w:cs="Times New Roman"/>
          <w:sz w:val="28"/>
          <w:szCs w:val="28"/>
        </w:rPr>
        <w:t>42: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2"/>
          <w:sz w:val="28"/>
          <w:szCs w:val="28"/>
        </w:rPr>
        <w:object w:dxaOrig="2420" w:dyaOrig="760">
          <v:shape id="_x0000_i1096" type="#_x0000_t75" style="width:120.75pt;height:38.25pt" o:ole="">
            <v:imagedata r:id="rId148" o:title=""/>
          </v:shape>
          <o:OLEObject Type="Embed" ProgID="Equation.3" ShapeID="_x0000_i1096" DrawAspect="Content" ObjectID="_1641368741" r:id="rId14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Подземный гараж №</w:t>
      </w:r>
      <w:r>
        <w:rPr>
          <w:rFonts w:ascii="Times New Roman" w:hAnsi="Times New Roman"/>
          <w:sz w:val="28"/>
        </w:rPr>
        <w:t xml:space="preserve"> </w:t>
      </w:r>
      <w:r w:rsidRPr="00926EB9">
        <w:rPr>
          <w:rFonts w:ascii="Times New Roman" w:hAnsi="Times New Roman"/>
          <w:sz w:val="28"/>
        </w:rPr>
        <w:t>53:</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2"/>
          <w:sz w:val="28"/>
          <w:szCs w:val="28"/>
        </w:rPr>
        <w:object w:dxaOrig="2420" w:dyaOrig="760">
          <v:shape id="_x0000_i1097" type="#_x0000_t75" style="width:120.75pt;height:38.25pt" o:ole="">
            <v:imagedata r:id="rId150" o:title=""/>
          </v:shape>
          <o:OLEObject Type="Embed" ProgID="Equation.3" ShapeID="_x0000_i1097" DrawAspect="Content" ObjectID="_1641368742" r:id="rId15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Столовая №</w:t>
      </w:r>
      <w:r>
        <w:rPr>
          <w:rFonts w:ascii="Times New Roman" w:hAnsi="Times New Roman"/>
          <w:sz w:val="28"/>
        </w:rPr>
        <w:t xml:space="preserve"> </w:t>
      </w:r>
      <w:r w:rsidRPr="00926EB9">
        <w:rPr>
          <w:rFonts w:ascii="Times New Roman" w:hAnsi="Times New Roman"/>
          <w:sz w:val="28"/>
        </w:rPr>
        <w:t>100: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2"/>
          <w:sz w:val="28"/>
          <w:szCs w:val="28"/>
        </w:rPr>
        <w:object w:dxaOrig="2560" w:dyaOrig="760">
          <v:shape id="_x0000_i1098" type="#_x0000_t75" style="width:128.25pt;height:38.25pt" o:ole="">
            <v:imagedata r:id="rId152" o:title=""/>
          </v:shape>
          <o:OLEObject Type="Embed" ProgID="Equation.3" ShapeID="_x0000_i1098" DrawAspect="Content" ObjectID="_1641368743" r:id="rId15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Расчетное значение силы тока, определяется по формуле:</w:t>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position w:val="-36"/>
          <w:sz w:val="28"/>
          <w:szCs w:val="28"/>
        </w:rPr>
        <w:object w:dxaOrig="1400" w:dyaOrig="859">
          <v:shape id="_x0000_i1099" type="#_x0000_t75" style="width:70.5pt;height:42.75pt" o:ole="">
            <v:imagedata r:id="rId154" o:title=""/>
          </v:shape>
          <o:OLEObject Type="Embed" ProgID="Equation.3" ShapeID="_x0000_i1099" DrawAspect="Content" ObjectID="_1641368744" r:id="rId15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580" w:dyaOrig="780">
          <v:shape id="_x0000_i1100" type="#_x0000_t75" style="width:129pt;height:39pt" o:ole="">
            <v:imagedata r:id="rId156" o:title=""/>
          </v:shape>
          <o:OLEObject Type="Embed" ProgID="Equation.3" ShapeID="_x0000_i1100" DrawAspect="Content" ObjectID="_1641368745" r:id="rId15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Магазин продовольственный №</w:t>
      </w:r>
      <w:r>
        <w:rPr>
          <w:rFonts w:ascii="Times New Roman" w:hAnsi="Times New Roman" w:cs="Times New Roman"/>
          <w:sz w:val="28"/>
          <w:szCs w:val="28"/>
        </w:rPr>
        <w:t xml:space="preserve"> </w:t>
      </w:r>
      <w:r w:rsidRPr="00926EB9">
        <w:rPr>
          <w:rFonts w:ascii="Times New Roman" w:hAnsi="Times New Roman" w:cs="Times New Roman"/>
          <w:sz w:val="28"/>
          <w:szCs w:val="28"/>
        </w:rPr>
        <w:t>40: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4"/>
          <w:sz w:val="28"/>
          <w:szCs w:val="28"/>
        </w:rPr>
        <w:object w:dxaOrig="2460" w:dyaOrig="780">
          <v:shape id="_x0000_i1101" type="#_x0000_t75" style="width:123.75pt;height:39pt" o:ole="">
            <v:imagedata r:id="rId158" o:title=""/>
          </v:shape>
          <o:OLEObject Type="Embed" ProgID="Equation.3" ShapeID="_x0000_i1101" DrawAspect="Content" ObjectID="_1641368746" r:id="rId15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Промтоварный магазин №</w:t>
      </w:r>
      <w:r>
        <w:rPr>
          <w:rFonts w:ascii="Times New Roman" w:hAnsi="Times New Roman"/>
          <w:sz w:val="28"/>
        </w:rPr>
        <w:t xml:space="preserve"> </w:t>
      </w:r>
      <w:r w:rsidRPr="00926EB9">
        <w:rPr>
          <w:rFonts w:ascii="Times New Roman" w:hAnsi="Times New Roman"/>
          <w:sz w:val="28"/>
        </w:rPr>
        <w:t>41: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460" w:dyaOrig="780">
          <v:shape id="_x0000_i1102" type="#_x0000_t75" style="width:123.75pt;height:39pt" o:ole="">
            <v:imagedata r:id="rId160" o:title=""/>
          </v:shape>
          <o:OLEObject Type="Embed" ProgID="Equation.3" ShapeID="_x0000_i1102" DrawAspect="Content" ObjectID="_1641368747" r:id="rId16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600" w:dyaOrig="780">
          <v:shape id="_x0000_i1103" type="#_x0000_t75" style="width:129.75pt;height:39pt" o:ole="">
            <v:imagedata r:id="rId162" o:title=""/>
          </v:shape>
          <o:OLEObject Type="Embed" ProgID="Equation.3" ShapeID="_x0000_i1103" DrawAspect="Content" ObjectID="_1641368748" r:id="rId16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Полуподземный гараж №</w:t>
      </w:r>
      <w:r>
        <w:rPr>
          <w:rFonts w:ascii="Times New Roman" w:hAnsi="Times New Roman"/>
          <w:sz w:val="28"/>
        </w:rPr>
        <w:t xml:space="preserve"> </w:t>
      </w:r>
      <w:r w:rsidRPr="00926EB9">
        <w:rPr>
          <w:rFonts w:ascii="Times New Roman" w:hAnsi="Times New Roman"/>
          <w:sz w:val="28"/>
        </w:rPr>
        <w:t>52:</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580" w:dyaOrig="780">
          <v:shape id="_x0000_i1104" type="#_x0000_t75" style="width:129pt;height:39pt" o:ole="">
            <v:imagedata r:id="rId164" o:title=""/>
          </v:shape>
          <o:OLEObject Type="Embed" ProgID="Equation.3" ShapeID="_x0000_i1104" DrawAspect="Content" ObjectID="_1641368749" r:id="rId16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Школа №</w:t>
      </w:r>
      <w:r>
        <w:rPr>
          <w:rFonts w:ascii="Times New Roman" w:hAnsi="Times New Roman"/>
          <w:sz w:val="28"/>
        </w:rPr>
        <w:t xml:space="preserve"> </w:t>
      </w:r>
      <w:r w:rsidRPr="00926EB9">
        <w:rPr>
          <w:rFonts w:ascii="Times New Roman" w:hAnsi="Times New Roman"/>
          <w:sz w:val="28"/>
        </w:rPr>
        <w:t>30: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600" w:dyaOrig="780">
          <v:shape id="_x0000_i1105" type="#_x0000_t75" style="width:129.75pt;height:39pt" o:ole="">
            <v:imagedata r:id="rId166" o:title=""/>
          </v:shape>
          <o:OLEObject Type="Embed" ProgID="Equation.3" ShapeID="_x0000_i1105" DrawAspect="Content" ObjectID="_1641368750" r:id="rId16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Детский сад №</w:t>
      </w:r>
      <w:r>
        <w:rPr>
          <w:rFonts w:ascii="Times New Roman" w:hAnsi="Times New Roman"/>
          <w:sz w:val="28"/>
        </w:rPr>
        <w:t xml:space="preserve"> </w:t>
      </w:r>
      <w:r w:rsidRPr="00926EB9">
        <w:rPr>
          <w:rFonts w:ascii="Times New Roman" w:hAnsi="Times New Roman"/>
          <w:sz w:val="28"/>
        </w:rPr>
        <w:t>35:</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4"/>
          <w:sz w:val="28"/>
          <w:szCs w:val="28"/>
        </w:rPr>
        <w:object w:dxaOrig="2420" w:dyaOrig="780">
          <v:shape id="_x0000_i1106" type="#_x0000_t75" style="width:121.5pt;height:39pt" o:ole="">
            <v:imagedata r:id="rId168" o:title=""/>
          </v:shape>
          <o:OLEObject Type="Embed" ProgID="Equation.3" ShapeID="_x0000_i1106" DrawAspect="Content" ObjectID="_1641368751" r:id="rId16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Кафе:</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439" w:dyaOrig="780">
          <v:shape id="_x0000_i1107" type="#_x0000_t75" style="width:121.5pt;height:39pt" o:ole="">
            <v:imagedata r:id="rId170" o:title=""/>
          </v:shape>
          <o:OLEObject Type="Embed" ProgID="Equation.3" ShapeID="_x0000_i1107" DrawAspect="Content" ObjectID="_1641368752" r:id="rId17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Школа №</w:t>
      </w:r>
      <w:r>
        <w:rPr>
          <w:rFonts w:ascii="Times New Roman" w:hAnsi="Times New Roman"/>
          <w:sz w:val="28"/>
        </w:rPr>
        <w:t xml:space="preserve"> </w:t>
      </w:r>
      <w:r w:rsidRPr="00926EB9">
        <w:rPr>
          <w:rFonts w:ascii="Times New Roman" w:hAnsi="Times New Roman"/>
          <w:sz w:val="28"/>
        </w:rPr>
        <w:t>31:</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600" w:dyaOrig="780">
          <v:shape id="_x0000_i1108" type="#_x0000_t75" style="width:129.75pt;height:39pt" o:ole="">
            <v:imagedata r:id="rId172" o:title=""/>
          </v:shape>
          <o:OLEObject Type="Embed" ProgID="Equation.3" ShapeID="_x0000_i1108" DrawAspect="Content" ObjectID="_1641368753" r:id="rId173"/>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Детский сад №</w:t>
      </w:r>
      <w:r>
        <w:rPr>
          <w:rFonts w:ascii="Times New Roman" w:hAnsi="Times New Roman"/>
          <w:sz w:val="28"/>
        </w:rPr>
        <w:t xml:space="preserve"> </w:t>
      </w:r>
      <w:r w:rsidRPr="00926EB9">
        <w:rPr>
          <w:rFonts w:ascii="Times New Roman" w:hAnsi="Times New Roman"/>
          <w:sz w:val="28"/>
        </w:rPr>
        <w:t>36:</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4"/>
          <w:sz w:val="28"/>
          <w:szCs w:val="28"/>
        </w:rPr>
        <w:object w:dxaOrig="2480" w:dyaOrig="780">
          <v:shape id="_x0000_i1109" type="#_x0000_t75" style="width:123.75pt;height:39pt" o:ole="">
            <v:imagedata r:id="rId174" o:title=""/>
          </v:shape>
          <o:OLEObject Type="Embed" ProgID="Equation.3" ShapeID="_x0000_i1109" DrawAspect="Content" ObjectID="_1641368754" r:id="rId175"/>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Магазин продовольственный №</w:t>
      </w:r>
      <w:r>
        <w:rPr>
          <w:rFonts w:ascii="Times New Roman" w:hAnsi="Times New Roman" w:cs="Times New Roman"/>
          <w:sz w:val="28"/>
          <w:szCs w:val="28"/>
        </w:rPr>
        <w:t xml:space="preserve"> </w:t>
      </w:r>
      <w:r w:rsidRPr="00926EB9">
        <w:rPr>
          <w:rFonts w:ascii="Times New Roman" w:hAnsi="Times New Roman" w:cs="Times New Roman"/>
          <w:sz w:val="28"/>
          <w:szCs w:val="28"/>
        </w:rPr>
        <w:t>42: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position w:val="-34"/>
          <w:sz w:val="28"/>
          <w:szCs w:val="28"/>
        </w:rPr>
        <w:object w:dxaOrig="2580" w:dyaOrig="780">
          <v:shape id="_x0000_i1110" type="#_x0000_t75" style="width:129pt;height:39pt" o:ole="">
            <v:imagedata r:id="rId176" o:title=""/>
          </v:shape>
          <o:OLEObject Type="Embed" ProgID="Equation.3" ShapeID="_x0000_i1110" DrawAspect="Content" ObjectID="_1641368755" r:id="rId177"/>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Подземный гараж №</w:t>
      </w:r>
      <w:r>
        <w:rPr>
          <w:rFonts w:ascii="Times New Roman" w:hAnsi="Times New Roman"/>
          <w:sz w:val="28"/>
        </w:rPr>
        <w:t xml:space="preserve"> </w:t>
      </w:r>
      <w:r w:rsidRPr="00926EB9">
        <w:rPr>
          <w:rFonts w:ascii="Times New Roman" w:hAnsi="Times New Roman"/>
          <w:sz w:val="28"/>
        </w:rPr>
        <w:t>53:</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480" w:dyaOrig="780">
          <v:shape id="_x0000_i1111" type="#_x0000_t75" style="width:124.5pt;height:39pt" o:ole="">
            <v:imagedata r:id="rId178" o:title=""/>
          </v:shape>
          <o:OLEObject Type="Embed" ProgID="Equation.3" ShapeID="_x0000_i1111" DrawAspect="Content" ObjectID="_1641368756" r:id="rId179"/>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Столовая №</w:t>
      </w:r>
      <w:r>
        <w:rPr>
          <w:rFonts w:ascii="Times New Roman" w:hAnsi="Times New Roman"/>
          <w:sz w:val="28"/>
        </w:rPr>
        <w:t xml:space="preserve"> </w:t>
      </w:r>
      <w:r w:rsidRPr="00926EB9">
        <w:rPr>
          <w:rFonts w:ascii="Times New Roman" w:hAnsi="Times New Roman"/>
          <w:sz w:val="28"/>
        </w:rPr>
        <w:t>100: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2580" w:dyaOrig="780">
          <v:shape id="_x0000_i1112" type="#_x0000_t75" style="width:129pt;height:39pt" o:ole="">
            <v:imagedata r:id="rId180" o:title=""/>
          </v:shape>
          <o:OLEObject Type="Embed" ProgID="Equation.3" ShapeID="_x0000_i1112" DrawAspect="Content" ObjectID="_1641368757" r:id="rId181"/>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Полученные значения внесем в табл</w:t>
      </w:r>
      <w:r>
        <w:rPr>
          <w:rFonts w:ascii="Times New Roman" w:hAnsi="Times New Roman" w:cs="Times New Roman"/>
          <w:sz w:val="28"/>
          <w:szCs w:val="28"/>
        </w:rPr>
        <w:t>.</w:t>
      </w:r>
      <w:r w:rsidRPr="00926EB9">
        <w:rPr>
          <w:rFonts w:ascii="Times New Roman" w:hAnsi="Times New Roman" w:cs="Times New Roman"/>
          <w:sz w:val="28"/>
          <w:szCs w:val="28"/>
        </w:rPr>
        <w:t xml:space="preserve"> 6.</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Default="00204A6F" w:rsidP="00204A6F">
      <w:pPr>
        <w:spacing w:after="0" w:line="360" w:lineRule="auto"/>
        <w:jc w:val="right"/>
        <w:rPr>
          <w:rFonts w:ascii="Times New Roman" w:hAnsi="Times New Roman"/>
          <w:sz w:val="28"/>
        </w:rPr>
      </w:pPr>
      <w:r w:rsidRPr="00926EB9">
        <w:rPr>
          <w:rFonts w:ascii="Times New Roman" w:hAnsi="Times New Roman"/>
          <w:sz w:val="28"/>
        </w:rPr>
        <w:t>Таблица 6</w:t>
      </w:r>
    </w:p>
    <w:p w:rsidR="00204A6F" w:rsidRPr="00926EB9" w:rsidRDefault="00204A6F" w:rsidP="00204A6F">
      <w:pPr>
        <w:spacing w:after="0" w:line="360" w:lineRule="auto"/>
        <w:jc w:val="center"/>
        <w:rPr>
          <w:rFonts w:ascii="Times New Roman" w:hAnsi="Times New Roman"/>
          <w:sz w:val="28"/>
        </w:rPr>
      </w:pPr>
      <w:r w:rsidRPr="00926EB9">
        <w:rPr>
          <w:rFonts w:ascii="Times New Roman" w:hAnsi="Times New Roman"/>
          <w:sz w:val="28"/>
        </w:rPr>
        <w:t>Результаты расчета</w:t>
      </w:r>
    </w:p>
    <w:tbl>
      <w:tblPr>
        <w:tblStyle w:val="aa"/>
        <w:tblW w:w="0" w:type="auto"/>
        <w:tblLook w:val="04A0" w:firstRow="1" w:lastRow="0" w:firstColumn="1" w:lastColumn="0" w:noHBand="0" w:noVBand="1"/>
      </w:tblPr>
      <w:tblGrid>
        <w:gridCol w:w="531"/>
        <w:gridCol w:w="2544"/>
        <w:gridCol w:w="708"/>
        <w:gridCol w:w="1272"/>
        <w:gridCol w:w="1410"/>
        <w:gridCol w:w="988"/>
        <w:gridCol w:w="1132"/>
        <w:gridCol w:w="986"/>
      </w:tblGrid>
      <w:tr w:rsidR="00204A6F" w:rsidRPr="00926EB9" w:rsidTr="00BF1E5E">
        <w:tc>
          <w:tcPr>
            <w:tcW w:w="531" w:type="dxa"/>
          </w:tcPr>
          <w:p w:rsidR="00204A6F" w:rsidRPr="00926EB9" w:rsidRDefault="00204A6F" w:rsidP="00BF1E5E">
            <w:pPr>
              <w:spacing w:line="360" w:lineRule="auto"/>
              <w:jc w:val="center"/>
              <w:rPr>
                <w:rFonts w:ascii="Times New Roman" w:hAnsi="Times New Roman"/>
                <w:sz w:val="28"/>
              </w:rPr>
            </w:pPr>
            <w:r w:rsidRPr="00926EB9">
              <w:rPr>
                <w:rFonts w:ascii="Times New Roman" w:hAnsi="Times New Roman"/>
                <w:sz w:val="28"/>
              </w:rPr>
              <w:t>№</w:t>
            </w:r>
          </w:p>
        </w:tc>
        <w:tc>
          <w:tcPr>
            <w:tcW w:w="2544" w:type="dxa"/>
          </w:tcPr>
          <w:p w:rsidR="00204A6F" w:rsidRPr="00926EB9" w:rsidRDefault="00204A6F" w:rsidP="00BF1E5E">
            <w:pPr>
              <w:spacing w:line="360" w:lineRule="auto"/>
              <w:jc w:val="center"/>
              <w:rPr>
                <w:rFonts w:ascii="Times New Roman" w:hAnsi="Times New Roman"/>
                <w:sz w:val="28"/>
              </w:rPr>
            </w:pPr>
            <w:r w:rsidRPr="00926EB9">
              <w:rPr>
                <w:rFonts w:ascii="Times New Roman" w:hAnsi="Times New Roman"/>
                <w:sz w:val="28"/>
              </w:rPr>
              <w:t>Наименование</w:t>
            </w:r>
          </w:p>
        </w:tc>
        <w:tc>
          <w:tcPr>
            <w:tcW w:w="708" w:type="dxa"/>
          </w:tcPr>
          <w:p w:rsidR="00204A6F" w:rsidRPr="00926EB9" w:rsidRDefault="00204A6F" w:rsidP="00BF1E5E">
            <w:pPr>
              <w:spacing w:line="360" w:lineRule="auto"/>
              <w:jc w:val="center"/>
              <w:rPr>
                <w:rFonts w:ascii="Times New Roman" w:hAnsi="Times New Roman"/>
                <w:sz w:val="28"/>
              </w:rPr>
            </w:pPr>
            <w:r w:rsidRPr="00926EB9">
              <w:rPr>
                <w:rFonts w:ascii="Times New Roman" w:hAnsi="Times New Roman"/>
                <w:sz w:val="28"/>
                <w:lang w:val="en-US"/>
              </w:rPr>
              <w:t>n</w:t>
            </w:r>
          </w:p>
        </w:tc>
        <w:tc>
          <w:tcPr>
            <w:tcW w:w="1272" w:type="dxa"/>
          </w:tcPr>
          <w:p w:rsidR="00204A6F" w:rsidRPr="00926EB9" w:rsidRDefault="00204A6F" w:rsidP="00BF1E5E">
            <w:pPr>
              <w:spacing w:line="360" w:lineRule="auto"/>
              <w:jc w:val="center"/>
              <w:rPr>
                <w:rFonts w:ascii="Times New Roman" w:hAnsi="Times New Roman"/>
                <w:sz w:val="28"/>
              </w:rPr>
            </w:pPr>
            <w:r w:rsidRPr="00926EB9">
              <w:rPr>
                <w:rFonts w:ascii="Times New Roman" w:hAnsi="Times New Roman" w:cs="Times New Roman"/>
                <w:sz w:val="28"/>
                <w:szCs w:val="28"/>
              </w:rPr>
              <w:t>Р</w:t>
            </w:r>
            <w:r w:rsidRPr="00926EB9">
              <w:rPr>
                <w:rFonts w:ascii="Times New Roman" w:hAnsi="Times New Roman" w:cs="Times New Roman"/>
                <w:sz w:val="28"/>
                <w:szCs w:val="28"/>
                <w:vertAlign w:val="subscript"/>
              </w:rPr>
              <w:t>УД</w:t>
            </w:r>
            <w:r w:rsidRPr="00926EB9">
              <w:rPr>
                <w:rFonts w:ascii="Times New Roman" w:hAnsi="Times New Roman" w:cs="Times New Roman"/>
                <w:sz w:val="28"/>
                <w:szCs w:val="28"/>
              </w:rPr>
              <w:t>, кВт</w:t>
            </w:r>
          </w:p>
        </w:tc>
        <w:tc>
          <w:tcPr>
            <w:tcW w:w="1410" w:type="dxa"/>
          </w:tcPr>
          <w:p w:rsidR="00204A6F" w:rsidRPr="00926EB9" w:rsidRDefault="00204A6F" w:rsidP="00BF1E5E">
            <w:pPr>
              <w:spacing w:line="360" w:lineRule="auto"/>
              <w:jc w:val="center"/>
              <w:rPr>
                <w:rFonts w:ascii="Times New Roman" w:hAnsi="Times New Roman"/>
                <w:sz w:val="28"/>
                <w:lang w:val="en-US"/>
              </w:rPr>
            </w:pPr>
            <w:r w:rsidRPr="00926EB9">
              <w:rPr>
                <w:rFonts w:ascii="Times New Roman" w:hAnsi="Times New Roman" w:cs="Times New Roman"/>
                <w:sz w:val="28"/>
                <w:szCs w:val="28"/>
              </w:rPr>
              <w:t>Р</w:t>
            </w:r>
            <w:r w:rsidRPr="00926EB9">
              <w:rPr>
                <w:rFonts w:ascii="Times New Roman" w:hAnsi="Times New Roman" w:cs="Times New Roman"/>
                <w:sz w:val="28"/>
                <w:szCs w:val="28"/>
                <w:vertAlign w:val="subscript"/>
              </w:rPr>
              <w:t>расч</w:t>
            </w:r>
            <w:r w:rsidRPr="00926EB9">
              <w:rPr>
                <w:rFonts w:ascii="Times New Roman" w:hAnsi="Times New Roman" w:cs="Times New Roman"/>
                <w:sz w:val="28"/>
                <w:szCs w:val="28"/>
              </w:rPr>
              <w:t>,</w:t>
            </w:r>
            <w:r w:rsidRPr="00926EB9">
              <w:rPr>
                <w:rFonts w:ascii="Times New Roman" w:hAnsi="Times New Roman" w:cs="Times New Roman"/>
                <w:sz w:val="28"/>
                <w:szCs w:val="28"/>
                <w:lang w:val="en-US"/>
              </w:rPr>
              <w:t xml:space="preserve"> </w:t>
            </w:r>
            <w:r w:rsidRPr="00926EB9">
              <w:rPr>
                <w:rFonts w:ascii="Times New Roman" w:hAnsi="Times New Roman" w:cs="Times New Roman"/>
                <w:sz w:val="28"/>
                <w:szCs w:val="28"/>
              </w:rPr>
              <w:t>кВт</w:t>
            </w:r>
          </w:p>
        </w:tc>
        <w:tc>
          <w:tcPr>
            <w:tcW w:w="988" w:type="dxa"/>
          </w:tcPr>
          <w:p w:rsidR="00204A6F" w:rsidRPr="00926EB9" w:rsidRDefault="00204A6F" w:rsidP="00BF1E5E">
            <w:pPr>
              <w:spacing w:line="360" w:lineRule="auto"/>
              <w:jc w:val="center"/>
              <w:rPr>
                <w:rFonts w:ascii="Times New Roman" w:hAnsi="Times New Roman"/>
                <w:sz w:val="28"/>
                <w:lang w:val="en-US"/>
              </w:rPr>
            </w:pPr>
            <w:r w:rsidRPr="00926EB9">
              <w:rPr>
                <w:rFonts w:ascii="Times New Roman" w:hAnsi="Times New Roman" w:cs="Times New Roman"/>
                <w:sz w:val="28"/>
                <w:szCs w:val="28"/>
                <w:lang w:val="en-US"/>
              </w:rPr>
              <w:t>cosφ</w:t>
            </w:r>
          </w:p>
        </w:tc>
        <w:tc>
          <w:tcPr>
            <w:tcW w:w="1132" w:type="dxa"/>
          </w:tcPr>
          <w:p w:rsidR="00204A6F" w:rsidRPr="00926EB9" w:rsidRDefault="00204A6F" w:rsidP="00BF1E5E">
            <w:pPr>
              <w:spacing w:line="360" w:lineRule="auto"/>
              <w:jc w:val="center"/>
              <w:rPr>
                <w:rFonts w:ascii="Times New Roman" w:hAnsi="Times New Roman"/>
                <w:sz w:val="28"/>
              </w:rPr>
            </w:pPr>
            <w:r w:rsidRPr="00926EB9">
              <w:rPr>
                <w:rFonts w:ascii="Times New Roman" w:hAnsi="Times New Roman"/>
                <w:sz w:val="28"/>
                <w:lang w:val="en-US"/>
              </w:rPr>
              <w:t>S</w:t>
            </w:r>
            <w:r w:rsidRPr="00926EB9">
              <w:rPr>
                <w:rFonts w:ascii="Times New Roman" w:hAnsi="Times New Roman"/>
                <w:sz w:val="28"/>
                <w:vertAlign w:val="subscript"/>
              </w:rPr>
              <w:t>расч</w:t>
            </w:r>
            <w:r w:rsidRPr="00926EB9">
              <w:rPr>
                <w:rFonts w:ascii="Times New Roman" w:hAnsi="Times New Roman"/>
                <w:sz w:val="28"/>
              </w:rPr>
              <w:t>, кВА</w:t>
            </w:r>
          </w:p>
        </w:tc>
        <w:tc>
          <w:tcPr>
            <w:tcW w:w="986" w:type="dxa"/>
          </w:tcPr>
          <w:p w:rsidR="00204A6F" w:rsidRPr="00926EB9" w:rsidRDefault="00204A6F" w:rsidP="00BF1E5E">
            <w:pPr>
              <w:spacing w:line="360" w:lineRule="auto"/>
              <w:jc w:val="center"/>
              <w:rPr>
                <w:rFonts w:ascii="Times New Roman" w:hAnsi="Times New Roman"/>
                <w:sz w:val="28"/>
                <w:lang w:val="en-US"/>
              </w:rPr>
            </w:pPr>
            <w:r w:rsidRPr="00926EB9">
              <w:rPr>
                <w:rFonts w:ascii="Times New Roman" w:hAnsi="Times New Roman"/>
                <w:sz w:val="28"/>
                <w:lang w:val="en-US"/>
              </w:rPr>
              <w:t>I</w:t>
            </w:r>
            <w:r w:rsidRPr="00926EB9">
              <w:rPr>
                <w:rFonts w:ascii="Times New Roman" w:hAnsi="Times New Roman"/>
                <w:sz w:val="28"/>
              </w:rPr>
              <w:t>, А</w:t>
            </w:r>
          </w:p>
        </w:tc>
      </w:tr>
      <w:tr w:rsidR="00204A6F" w:rsidRPr="00926EB9" w:rsidTr="00BF1E5E">
        <w:tc>
          <w:tcPr>
            <w:tcW w:w="9571" w:type="dxa"/>
            <w:gridSpan w:val="8"/>
          </w:tcPr>
          <w:p w:rsidR="00204A6F" w:rsidRPr="00926EB9" w:rsidRDefault="00204A6F" w:rsidP="00BF1E5E">
            <w:pPr>
              <w:tabs>
                <w:tab w:val="left" w:pos="2824"/>
              </w:tabs>
              <w:jc w:val="center"/>
              <w:rPr>
                <w:rFonts w:ascii="Times New Roman" w:hAnsi="Times New Roman"/>
                <w:sz w:val="28"/>
              </w:rPr>
            </w:pPr>
            <w:r w:rsidRPr="00926EB9">
              <w:rPr>
                <w:rFonts w:ascii="Times New Roman" w:hAnsi="Times New Roman"/>
                <w:sz w:val="28"/>
              </w:rPr>
              <w:t>1-я очередь строительства</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212</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1,3546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310,58</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316,92</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457,44</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2</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248</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1,3384</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357,52</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364,82</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526,57</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3</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3</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284</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1,3222</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403,7</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411,84</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594,44</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4</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4</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320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1,306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448,32</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457,47</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660,3</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5</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5</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110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1,486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176,15</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179,75</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259,45</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6</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Полуподземный гараж №</w:t>
            </w:r>
            <w:r>
              <w:rPr>
                <w:rFonts w:ascii="Times New Roman" w:hAnsi="Times New Roman" w:cs="Times New Roman"/>
                <w:sz w:val="24"/>
                <w:szCs w:val="24"/>
              </w:rPr>
              <w:t xml:space="preserve"> </w:t>
            </w:r>
            <w:r w:rsidRPr="00926EB9">
              <w:rPr>
                <w:rFonts w:ascii="Times New Roman" w:hAnsi="Times New Roman" w:cs="Times New Roman"/>
                <w:sz w:val="24"/>
                <w:szCs w:val="24"/>
              </w:rPr>
              <w:t>50</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155</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77,5</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91,18</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131,61</w:t>
            </w:r>
          </w:p>
        </w:tc>
      </w:tr>
      <w:tr w:rsidR="00204A6F" w:rsidRPr="00926EB9" w:rsidTr="00BF1E5E">
        <w:tc>
          <w:tcPr>
            <w:tcW w:w="9571" w:type="dxa"/>
            <w:gridSpan w:val="8"/>
          </w:tcPr>
          <w:p w:rsidR="00204A6F" w:rsidRPr="00926EB9" w:rsidRDefault="00204A6F" w:rsidP="00BF1E5E">
            <w:pPr>
              <w:tabs>
                <w:tab w:val="left" w:pos="2824"/>
              </w:tabs>
              <w:jc w:val="center"/>
              <w:rPr>
                <w:rFonts w:ascii="Times New Roman" w:hAnsi="Times New Roman"/>
                <w:sz w:val="28"/>
              </w:rPr>
            </w:pPr>
            <w:r w:rsidRPr="00926EB9">
              <w:rPr>
                <w:rFonts w:ascii="Times New Roman" w:hAnsi="Times New Roman"/>
                <w:sz w:val="28"/>
              </w:rPr>
              <w:t>2-я очередь строительства</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lastRenderedPageBreak/>
              <w:t>1</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6</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130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1,458</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203,63</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207,79</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299,92</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7</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140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1,444</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216,83</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221,26</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319,36</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3</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8</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150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1,43</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229,76</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234,45</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338,4</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4</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9</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160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1,416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242,4</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247,35</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357,02</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5</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10</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150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1,43</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231,45</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236,17</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340,88</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6</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11</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140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1,444</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216,83</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221,26</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319,36</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7</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Магазин продовольственный №</w:t>
            </w:r>
            <w:r>
              <w:rPr>
                <w:rFonts w:ascii="Times New Roman" w:hAnsi="Times New Roman" w:cs="Times New Roman"/>
                <w:sz w:val="24"/>
                <w:szCs w:val="24"/>
              </w:rPr>
              <w:t xml:space="preserve"> </w:t>
            </w:r>
            <w:r w:rsidRPr="00926EB9">
              <w:rPr>
                <w:rFonts w:ascii="Times New Roman" w:hAnsi="Times New Roman" w:cs="Times New Roman"/>
                <w:sz w:val="24"/>
                <w:szCs w:val="24"/>
              </w:rPr>
              <w:t>40</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202</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0,25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50,5</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59,41</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85,75</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8</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Промтоварный магазин №</w:t>
            </w:r>
            <w:r>
              <w:rPr>
                <w:rFonts w:ascii="Times New Roman" w:hAnsi="Times New Roman" w:cs="Times New Roman"/>
                <w:sz w:val="24"/>
                <w:szCs w:val="24"/>
              </w:rPr>
              <w:t xml:space="preserve"> </w:t>
            </w:r>
            <w:r w:rsidRPr="00926EB9">
              <w:rPr>
                <w:rFonts w:ascii="Times New Roman" w:hAnsi="Times New Roman" w:cs="Times New Roman"/>
                <w:sz w:val="24"/>
                <w:szCs w:val="24"/>
              </w:rPr>
              <w:t>41</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303</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0,16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48,48</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57,04</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82,33</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9</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Полуподземный гараж №</w:t>
            </w:r>
            <w:r>
              <w:rPr>
                <w:rFonts w:ascii="Times New Roman" w:hAnsi="Times New Roman" w:cs="Times New Roman"/>
                <w:sz w:val="24"/>
                <w:szCs w:val="24"/>
              </w:rPr>
              <w:t xml:space="preserve"> </w:t>
            </w:r>
            <w:r w:rsidRPr="00926EB9">
              <w:rPr>
                <w:rFonts w:ascii="Times New Roman" w:hAnsi="Times New Roman" w:cs="Times New Roman"/>
                <w:sz w:val="24"/>
                <w:szCs w:val="24"/>
              </w:rPr>
              <w:t>51</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188</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94</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110,59</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159,62</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10</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Полуподземный гараж №</w:t>
            </w:r>
            <w:r>
              <w:rPr>
                <w:rFonts w:ascii="Times New Roman" w:hAnsi="Times New Roman" w:cs="Times New Roman"/>
                <w:sz w:val="24"/>
                <w:szCs w:val="24"/>
              </w:rPr>
              <w:t xml:space="preserve"> </w:t>
            </w:r>
            <w:r w:rsidRPr="00926EB9">
              <w:rPr>
                <w:rFonts w:ascii="Times New Roman" w:hAnsi="Times New Roman" w:cs="Times New Roman"/>
                <w:sz w:val="24"/>
                <w:szCs w:val="24"/>
              </w:rPr>
              <w:t>52</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122</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61</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71,76</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103,58</w:t>
            </w:r>
          </w:p>
        </w:tc>
      </w:tr>
      <w:tr w:rsidR="00204A6F" w:rsidRPr="00926EB9" w:rsidTr="00BF1E5E">
        <w:tc>
          <w:tcPr>
            <w:tcW w:w="9571" w:type="dxa"/>
            <w:gridSpan w:val="8"/>
          </w:tcPr>
          <w:p w:rsidR="00204A6F" w:rsidRPr="00926EB9" w:rsidRDefault="00204A6F" w:rsidP="00BF1E5E">
            <w:pPr>
              <w:tabs>
                <w:tab w:val="left" w:pos="2824"/>
              </w:tabs>
              <w:jc w:val="center"/>
              <w:rPr>
                <w:rFonts w:ascii="Times New Roman" w:hAnsi="Times New Roman"/>
                <w:sz w:val="28"/>
              </w:rPr>
            </w:pPr>
            <w:r w:rsidRPr="00926EB9">
              <w:rPr>
                <w:rFonts w:ascii="Times New Roman" w:hAnsi="Times New Roman"/>
                <w:sz w:val="28"/>
              </w:rPr>
              <w:t>3-я очередь строительства</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12</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130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1,458</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203,63</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207,79</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299,92</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13</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120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1,472</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189,96</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193,84</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279,78</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3</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14</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90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1,55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151,14</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154,22</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222,6</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4</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15</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100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162,06</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165,37</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238,69</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5</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Школа №</w:t>
            </w:r>
            <w:r>
              <w:rPr>
                <w:rFonts w:ascii="Times New Roman" w:hAnsi="Times New Roman" w:cs="Times New Roman"/>
                <w:sz w:val="24"/>
                <w:szCs w:val="24"/>
              </w:rPr>
              <w:t xml:space="preserve"> </w:t>
            </w:r>
            <w:r w:rsidRPr="00926EB9">
              <w:rPr>
                <w:rFonts w:ascii="Times New Roman" w:hAnsi="Times New Roman" w:cs="Times New Roman"/>
                <w:sz w:val="24"/>
                <w:szCs w:val="24"/>
              </w:rPr>
              <w:t>30</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800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0,25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200</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210,53</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303,87</w:t>
            </w:r>
          </w:p>
        </w:tc>
      </w:tr>
    </w:tbl>
    <w:p w:rsidR="00204A6F" w:rsidRPr="00926EB9" w:rsidRDefault="00204A6F" w:rsidP="00204A6F">
      <w:pPr>
        <w:rPr>
          <w:rFonts w:ascii="Times New Roman" w:hAnsi="Times New Roman" w:cs="Times New Roman"/>
          <w:sz w:val="24"/>
        </w:rPr>
      </w:pPr>
    </w:p>
    <w:p w:rsidR="00204A6F" w:rsidRPr="00926EB9" w:rsidRDefault="00204A6F" w:rsidP="00204A6F">
      <w:pPr>
        <w:rPr>
          <w:rFonts w:ascii="Times New Roman" w:hAnsi="Times New Roman" w:cs="Times New Roman"/>
          <w:sz w:val="24"/>
        </w:rPr>
      </w:pPr>
    </w:p>
    <w:p w:rsidR="00204A6F" w:rsidRPr="00926EB9" w:rsidRDefault="00204A6F" w:rsidP="00204A6F">
      <w:pPr>
        <w:rPr>
          <w:rFonts w:ascii="Times New Roman" w:hAnsi="Times New Roman" w:cs="Times New Roman"/>
          <w:sz w:val="24"/>
        </w:rPr>
      </w:pPr>
    </w:p>
    <w:p w:rsidR="00204A6F" w:rsidRPr="00926EB9" w:rsidRDefault="00204A6F" w:rsidP="00204A6F">
      <w:pPr>
        <w:rPr>
          <w:rFonts w:ascii="Times New Roman" w:hAnsi="Times New Roman" w:cs="Times New Roman"/>
          <w:sz w:val="24"/>
        </w:rPr>
      </w:pPr>
    </w:p>
    <w:p w:rsidR="00204A6F" w:rsidRPr="00926EB9" w:rsidRDefault="00204A6F" w:rsidP="00204A6F">
      <w:pPr>
        <w:rPr>
          <w:rFonts w:ascii="Times New Roman" w:hAnsi="Times New Roman" w:cs="Times New Roman"/>
          <w:sz w:val="24"/>
        </w:rPr>
      </w:pPr>
    </w:p>
    <w:p w:rsidR="00204A6F" w:rsidRPr="00926EB9" w:rsidRDefault="00204A6F" w:rsidP="00204A6F">
      <w:pPr>
        <w:spacing w:after="0" w:line="360" w:lineRule="auto"/>
        <w:rPr>
          <w:rFonts w:ascii="Times New Roman" w:hAnsi="Times New Roman" w:cs="Times New Roman"/>
          <w:sz w:val="28"/>
        </w:rPr>
      </w:pPr>
      <w:r w:rsidRPr="00926EB9">
        <w:rPr>
          <w:rFonts w:ascii="Times New Roman" w:hAnsi="Times New Roman" w:cs="Times New Roman"/>
          <w:sz w:val="28"/>
        </w:rPr>
        <w:t>Продолжение таблицы 6</w:t>
      </w:r>
    </w:p>
    <w:tbl>
      <w:tblPr>
        <w:tblStyle w:val="aa"/>
        <w:tblW w:w="0" w:type="auto"/>
        <w:tblLook w:val="04A0" w:firstRow="1" w:lastRow="0" w:firstColumn="1" w:lastColumn="0" w:noHBand="0" w:noVBand="1"/>
      </w:tblPr>
      <w:tblGrid>
        <w:gridCol w:w="531"/>
        <w:gridCol w:w="2544"/>
        <w:gridCol w:w="708"/>
        <w:gridCol w:w="1272"/>
        <w:gridCol w:w="1410"/>
        <w:gridCol w:w="988"/>
        <w:gridCol w:w="1132"/>
        <w:gridCol w:w="986"/>
      </w:tblGrid>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6</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Детский сад №</w:t>
            </w:r>
            <w:r>
              <w:rPr>
                <w:rFonts w:ascii="Times New Roman" w:hAnsi="Times New Roman" w:cs="Times New Roman"/>
                <w:sz w:val="24"/>
                <w:szCs w:val="24"/>
              </w:rPr>
              <w:t xml:space="preserve"> </w:t>
            </w:r>
            <w:r w:rsidRPr="00926EB9">
              <w:rPr>
                <w:rFonts w:ascii="Times New Roman" w:hAnsi="Times New Roman" w:cs="Times New Roman"/>
                <w:sz w:val="24"/>
                <w:szCs w:val="24"/>
              </w:rPr>
              <w:t>35</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120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0,46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55,2</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56,33</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81,31</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7</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Кафе</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12</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1,04</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12,48</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12,73</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18,37</w:t>
            </w:r>
          </w:p>
        </w:tc>
      </w:tr>
      <w:tr w:rsidR="00204A6F" w:rsidRPr="00926EB9" w:rsidTr="00BF1E5E">
        <w:tc>
          <w:tcPr>
            <w:tcW w:w="9571" w:type="dxa"/>
            <w:gridSpan w:val="8"/>
          </w:tcPr>
          <w:p w:rsidR="00204A6F" w:rsidRPr="00926EB9" w:rsidRDefault="00204A6F" w:rsidP="00BF1E5E">
            <w:pPr>
              <w:tabs>
                <w:tab w:val="left" w:pos="2824"/>
              </w:tabs>
              <w:jc w:val="center"/>
              <w:rPr>
                <w:rFonts w:ascii="Times New Roman" w:hAnsi="Times New Roman"/>
                <w:sz w:val="28"/>
              </w:rPr>
            </w:pPr>
            <w:r w:rsidRPr="00926EB9">
              <w:rPr>
                <w:rFonts w:ascii="Times New Roman" w:hAnsi="Times New Roman"/>
                <w:sz w:val="28"/>
              </w:rPr>
              <w:lastRenderedPageBreak/>
              <w:t>4-я очередь строительства</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16</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152</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1,4272</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235,74</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240,55</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347,2</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17</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188</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1,3768</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280,49</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286,1</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412,95</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3</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18</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224</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1,3492</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327,2</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333,88</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481,91</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4</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19</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260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1,333</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373,15</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380,77</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549,59</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5</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Жилой дом №</w:t>
            </w:r>
            <w:r>
              <w:rPr>
                <w:rFonts w:ascii="Times New Roman" w:hAnsi="Times New Roman" w:cs="Times New Roman"/>
                <w:sz w:val="24"/>
                <w:szCs w:val="24"/>
              </w:rPr>
              <w:t xml:space="preserve"> </w:t>
            </w:r>
            <w:r w:rsidRPr="00926EB9">
              <w:rPr>
                <w:rFonts w:ascii="Times New Roman" w:hAnsi="Times New Roman" w:cs="Times New Roman"/>
                <w:sz w:val="24"/>
                <w:szCs w:val="24"/>
              </w:rPr>
              <w:t>20</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150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1,43</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229,76</w:t>
            </w:r>
          </w:p>
        </w:tc>
        <w:tc>
          <w:tcPr>
            <w:tcW w:w="988" w:type="dxa"/>
          </w:tcPr>
          <w:p w:rsidR="00204A6F" w:rsidRPr="00926EB9" w:rsidRDefault="00204A6F" w:rsidP="00BF1E5E">
            <w:pPr>
              <w:spacing w:line="360" w:lineRule="auto"/>
              <w:jc w:val="both"/>
              <w:rPr>
                <w:rFonts w:ascii="Times New Roman" w:hAnsi="Times New Roman"/>
                <w:sz w:val="24"/>
                <w:szCs w:val="24"/>
                <w:lang w:val="en-US"/>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234,45</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338,4</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6</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Школа №</w:t>
            </w:r>
            <w:r>
              <w:rPr>
                <w:rFonts w:ascii="Times New Roman" w:hAnsi="Times New Roman" w:cs="Times New Roman"/>
                <w:sz w:val="24"/>
                <w:szCs w:val="24"/>
              </w:rPr>
              <w:t xml:space="preserve"> </w:t>
            </w:r>
            <w:r w:rsidRPr="00926EB9">
              <w:rPr>
                <w:rFonts w:ascii="Times New Roman" w:hAnsi="Times New Roman" w:cs="Times New Roman"/>
                <w:sz w:val="24"/>
                <w:szCs w:val="24"/>
              </w:rPr>
              <w:t>31</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1000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0,25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250</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263,16</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379,84</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7</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Детский сад №</w:t>
            </w:r>
            <w:r>
              <w:rPr>
                <w:rFonts w:ascii="Times New Roman" w:hAnsi="Times New Roman" w:cs="Times New Roman"/>
                <w:sz w:val="24"/>
                <w:szCs w:val="24"/>
              </w:rPr>
              <w:t xml:space="preserve"> </w:t>
            </w:r>
            <w:r w:rsidRPr="00926EB9">
              <w:rPr>
                <w:rFonts w:ascii="Times New Roman" w:hAnsi="Times New Roman" w:cs="Times New Roman"/>
                <w:sz w:val="24"/>
                <w:szCs w:val="24"/>
              </w:rPr>
              <w:t>36</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100</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0,46</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46</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46,94</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67,75</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8</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Магазин продовольственный №</w:t>
            </w:r>
            <w:r>
              <w:rPr>
                <w:rFonts w:ascii="Times New Roman" w:hAnsi="Times New Roman" w:cs="Times New Roman"/>
                <w:sz w:val="24"/>
                <w:szCs w:val="24"/>
              </w:rPr>
              <w:t xml:space="preserve"> </w:t>
            </w:r>
            <w:r w:rsidRPr="00926EB9">
              <w:rPr>
                <w:rFonts w:ascii="Times New Roman" w:hAnsi="Times New Roman" w:cs="Times New Roman"/>
                <w:sz w:val="24"/>
                <w:szCs w:val="24"/>
              </w:rPr>
              <w:t>42</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252</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0,25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74,12</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106,98</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9</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Подземный гараж №</w:t>
            </w:r>
            <w:r>
              <w:rPr>
                <w:rFonts w:ascii="Times New Roman" w:hAnsi="Times New Roman" w:cs="Times New Roman"/>
                <w:sz w:val="24"/>
                <w:szCs w:val="24"/>
              </w:rPr>
              <w:t xml:space="preserve"> </w:t>
            </w:r>
            <w:r w:rsidRPr="00926EB9">
              <w:rPr>
                <w:rFonts w:ascii="Times New Roman" w:hAnsi="Times New Roman" w:cs="Times New Roman"/>
                <w:sz w:val="24"/>
                <w:szCs w:val="24"/>
              </w:rPr>
              <w:t>53</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88</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0,5</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44</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0,85</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51,77</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74,72</w:t>
            </w:r>
          </w:p>
        </w:tc>
      </w:tr>
      <w:tr w:rsidR="00204A6F" w:rsidRPr="00926EB9" w:rsidTr="00BF1E5E">
        <w:tc>
          <w:tcPr>
            <w:tcW w:w="531"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10</w:t>
            </w:r>
          </w:p>
        </w:tc>
        <w:tc>
          <w:tcPr>
            <w:tcW w:w="2544"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Столовая №</w:t>
            </w:r>
            <w:r>
              <w:rPr>
                <w:rFonts w:ascii="Times New Roman" w:hAnsi="Times New Roman" w:cs="Times New Roman"/>
                <w:sz w:val="24"/>
                <w:szCs w:val="24"/>
              </w:rPr>
              <w:t xml:space="preserve"> </w:t>
            </w:r>
            <w:r w:rsidRPr="00926EB9">
              <w:rPr>
                <w:rFonts w:ascii="Times New Roman" w:hAnsi="Times New Roman" w:cs="Times New Roman"/>
                <w:sz w:val="24"/>
                <w:szCs w:val="24"/>
              </w:rPr>
              <w:t>100</w:t>
            </w:r>
          </w:p>
        </w:tc>
        <w:tc>
          <w:tcPr>
            <w:tcW w:w="708" w:type="dxa"/>
          </w:tcPr>
          <w:p w:rsidR="00204A6F" w:rsidRPr="00926EB9" w:rsidRDefault="00204A6F" w:rsidP="00BF1E5E">
            <w:pPr>
              <w:jc w:val="both"/>
              <w:rPr>
                <w:rFonts w:ascii="Times New Roman" w:hAnsi="Times New Roman" w:cs="Times New Roman"/>
                <w:sz w:val="24"/>
                <w:szCs w:val="24"/>
              </w:rPr>
            </w:pPr>
            <w:r w:rsidRPr="00926EB9">
              <w:rPr>
                <w:rFonts w:ascii="Times New Roman" w:hAnsi="Times New Roman" w:cs="Times New Roman"/>
                <w:sz w:val="24"/>
                <w:szCs w:val="24"/>
              </w:rPr>
              <w:t>95</w:t>
            </w:r>
          </w:p>
        </w:tc>
        <w:tc>
          <w:tcPr>
            <w:tcW w:w="127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1,04</w:t>
            </w:r>
          </w:p>
        </w:tc>
        <w:tc>
          <w:tcPr>
            <w:tcW w:w="1410"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98,8</w:t>
            </w:r>
          </w:p>
        </w:tc>
        <w:tc>
          <w:tcPr>
            <w:tcW w:w="98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0,98</w:t>
            </w:r>
          </w:p>
        </w:tc>
        <w:tc>
          <w:tcPr>
            <w:tcW w:w="1132"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100,82</w:t>
            </w:r>
          </w:p>
        </w:tc>
        <w:tc>
          <w:tcPr>
            <w:tcW w:w="986"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145,52</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Суммарная полная расчетная мощность равна 6502,43 кВА.</w:t>
      </w:r>
    </w:p>
    <w:p w:rsidR="00204A6F" w:rsidRPr="00926EB9" w:rsidRDefault="00204A6F" w:rsidP="00204A6F">
      <w:pPr>
        <w:rPr>
          <w:rFonts w:ascii="Times New Roman" w:hAnsi="Times New Roman" w:cs="Times New Roman"/>
          <w:sz w:val="28"/>
          <w:szCs w:val="28"/>
        </w:rPr>
      </w:pPr>
      <w:r w:rsidRPr="00926EB9">
        <w:rPr>
          <w:rFonts w:ascii="Times New Roman" w:hAnsi="Times New Roman" w:cs="Times New Roman"/>
          <w:sz w:val="28"/>
          <w:szCs w:val="28"/>
        </w:rPr>
        <w:br w:type="page"/>
      </w:r>
    </w:p>
    <w:p w:rsidR="00204A6F" w:rsidRPr="00926EB9" w:rsidRDefault="00204A6F" w:rsidP="00204A6F">
      <w:pPr>
        <w:spacing w:after="0" w:line="360" w:lineRule="auto"/>
        <w:ind w:firstLine="709"/>
        <w:jc w:val="both"/>
        <w:rPr>
          <w:rFonts w:ascii="Times New Roman" w:hAnsi="Times New Roman" w:cs="Times New Roman"/>
          <w:b/>
          <w:sz w:val="28"/>
          <w:szCs w:val="28"/>
        </w:rPr>
      </w:pPr>
      <w:r w:rsidRPr="00926EB9">
        <w:rPr>
          <w:rFonts w:ascii="Times New Roman" w:hAnsi="Times New Roman" w:cs="Times New Roman"/>
          <w:b/>
          <w:sz w:val="28"/>
          <w:szCs w:val="28"/>
        </w:rPr>
        <w:lastRenderedPageBreak/>
        <w:t>2</w:t>
      </w:r>
      <w:r>
        <w:rPr>
          <w:rFonts w:ascii="Times New Roman" w:hAnsi="Times New Roman" w:cs="Times New Roman"/>
          <w:b/>
          <w:sz w:val="28"/>
          <w:szCs w:val="28"/>
        </w:rPr>
        <w:t>.</w:t>
      </w:r>
      <w:r w:rsidRPr="00926EB9">
        <w:rPr>
          <w:rFonts w:ascii="Times New Roman" w:hAnsi="Times New Roman" w:cs="Times New Roman"/>
          <w:b/>
          <w:sz w:val="28"/>
          <w:szCs w:val="28"/>
        </w:rPr>
        <w:t xml:space="preserve"> Выбор номинальных значений напряжений, количества и мощности силовых трансформаторов</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При поиске рациональных путей построения системы электроснабжения городского микрорайона МКД определяются общие принципы ее выполнения, номинальные значения напряжений, конфигурация сетей принятых напряжений, размещение центров питания (ПС и ТП), очередность сооружения отдельных элементов системы, схемы электроснабжения (т.</w:t>
      </w:r>
      <w:r>
        <w:rPr>
          <w:rFonts w:ascii="Times New Roman" w:hAnsi="Times New Roman" w:cs="Times New Roman"/>
          <w:sz w:val="28"/>
          <w:szCs w:val="28"/>
        </w:rPr>
        <w:t xml:space="preserve"> </w:t>
      </w:r>
      <w:r w:rsidRPr="00926EB9">
        <w:rPr>
          <w:rFonts w:ascii="Times New Roman" w:hAnsi="Times New Roman" w:cs="Times New Roman"/>
          <w:sz w:val="28"/>
          <w:szCs w:val="28"/>
        </w:rPr>
        <w:t>е. электрических связей между всеми элементами системы). Система электроснабжения микрорайона должна базироваться на корректно выбранных значениях электрических параметров элементов системы и обоснованном количестве ступеней трансформации энергии.</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b/>
          <w:sz w:val="28"/>
          <w:szCs w:val="28"/>
        </w:rPr>
      </w:pPr>
      <w:bookmarkStart w:id="2" w:name="_TOC_250021"/>
      <w:bookmarkEnd w:id="2"/>
      <w:r w:rsidRPr="00926EB9">
        <w:rPr>
          <w:rFonts w:ascii="Times New Roman" w:hAnsi="Times New Roman" w:cs="Times New Roman"/>
          <w:b/>
          <w:sz w:val="28"/>
          <w:szCs w:val="28"/>
        </w:rPr>
        <w:t>2.1</w:t>
      </w:r>
      <w:r>
        <w:rPr>
          <w:rFonts w:ascii="Times New Roman" w:hAnsi="Times New Roman" w:cs="Times New Roman"/>
          <w:b/>
          <w:sz w:val="28"/>
          <w:szCs w:val="28"/>
        </w:rPr>
        <w:t>.</w:t>
      </w:r>
      <w:r w:rsidRPr="00926EB9">
        <w:rPr>
          <w:rFonts w:ascii="Times New Roman" w:hAnsi="Times New Roman" w:cs="Times New Roman"/>
          <w:b/>
          <w:sz w:val="28"/>
          <w:szCs w:val="28"/>
        </w:rPr>
        <w:t xml:space="preserve"> Выбор номинальных значений напряжений</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Задача выбора напряжения в системе электроснабжения довольно сложна, т.</w:t>
      </w:r>
      <w:r>
        <w:rPr>
          <w:rFonts w:ascii="Times New Roman" w:hAnsi="Times New Roman" w:cs="Times New Roman"/>
          <w:sz w:val="28"/>
          <w:szCs w:val="28"/>
        </w:rPr>
        <w:t xml:space="preserve"> </w:t>
      </w:r>
      <w:r w:rsidRPr="00926EB9">
        <w:rPr>
          <w:rFonts w:ascii="Times New Roman" w:hAnsi="Times New Roman" w:cs="Times New Roman"/>
          <w:sz w:val="28"/>
          <w:szCs w:val="28"/>
        </w:rPr>
        <w:t>к. е</w:t>
      </w:r>
      <w:r>
        <w:rPr>
          <w:rFonts w:ascii="Times New Roman" w:hAnsi="Times New Roman" w:cs="Times New Roman"/>
          <w:sz w:val="28"/>
          <w:szCs w:val="28"/>
        </w:rPr>
        <w:t>е</w:t>
      </w:r>
      <w:r w:rsidRPr="00926EB9">
        <w:rPr>
          <w:rFonts w:ascii="Times New Roman" w:hAnsi="Times New Roman" w:cs="Times New Roman"/>
          <w:sz w:val="28"/>
          <w:szCs w:val="28"/>
        </w:rPr>
        <w:t xml:space="preserve"> решение требует уч</w:t>
      </w:r>
      <w:r>
        <w:rPr>
          <w:rFonts w:ascii="Times New Roman" w:hAnsi="Times New Roman" w:cs="Times New Roman"/>
          <w:sz w:val="28"/>
          <w:szCs w:val="28"/>
        </w:rPr>
        <w:t>е</w:t>
      </w:r>
      <w:r w:rsidRPr="00926EB9">
        <w:rPr>
          <w:rFonts w:ascii="Times New Roman" w:hAnsi="Times New Roman" w:cs="Times New Roman"/>
          <w:sz w:val="28"/>
          <w:szCs w:val="28"/>
        </w:rPr>
        <w:t>та многих особенностей рассматриваемого района электроснабжения: характеристик источников питания, их размещения по территории района, плотности нагрузки, конструктивных особенностей отдельных элементов системы электроснабжения, показателей смежных ступеней системы и т.</w:t>
      </w:r>
      <w:r>
        <w:rPr>
          <w:rFonts w:ascii="Times New Roman" w:hAnsi="Times New Roman" w:cs="Times New Roman"/>
          <w:sz w:val="28"/>
          <w:szCs w:val="28"/>
        </w:rPr>
        <w:t xml:space="preserve"> </w:t>
      </w:r>
      <w:r w:rsidRPr="00926EB9">
        <w:rPr>
          <w:rFonts w:ascii="Times New Roman" w:hAnsi="Times New Roman" w:cs="Times New Roman"/>
          <w:sz w:val="28"/>
          <w:szCs w:val="28"/>
        </w:rPr>
        <w:t>д. На основе расч</w:t>
      </w:r>
      <w:r>
        <w:rPr>
          <w:rFonts w:ascii="Times New Roman" w:hAnsi="Times New Roman" w:cs="Times New Roman"/>
          <w:sz w:val="28"/>
          <w:szCs w:val="28"/>
        </w:rPr>
        <w:t>е</w:t>
      </w:r>
      <w:r w:rsidRPr="00926EB9">
        <w:rPr>
          <w:rFonts w:ascii="Times New Roman" w:hAnsi="Times New Roman" w:cs="Times New Roman"/>
          <w:sz w:val="28"/>
          <w:szCs w:val="28"/>
        </w:rPr>
        <w:t>та оптимального радиуса распределения при том или ином вторичном напряжении требуется провести анализ целесообразности применения нескольких ступеней напряжения.</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С выбором напряжения непосредственно связаны вопросы определения схемы и параметров отдельных элементов электроснабжения. Например, оптимальное число подстанций в системе зависит от соотношения напряжений электроснабжающей и распределительной сетей, а также их конструктивного выполнения. В результате выбор напряжений, по существу, связан с решением общей проблемы рационального построения системы </w:t>
      </w:r>
      <w:r w:rsidRPr="00926EB9">
        <w:rPr>
          <w:rFonts w:ascii="Times New Roman" w:hAnsi="Times New Roman" w:cs="Times New Roman"/>
          <w:sz w:val="28"/>
          <w:szCs w:val="28"/>
        </w:rPr>
        <w:lastRenderedPageBreak/>
        <w:t>электроснабжения. Вместе с тем зачастую напряжение для конкретных систем определяется однозначно, так как оно диктуется напряжением существующих источников питания.</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Для питания строящихся подстанций принимаем стандартное значение напряжения 6 кВ, используемое в других микрорайонах города. </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За низшую ступень напряжения принимаем 380/220 В, как самое оптимальное для питания бытовой и осветительной нагрузки.</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b/>
          <w:sz w:val="28"/>
          <w:szCs w:val="28"/>
        </w:rPr>
      </w:pPr>
      <w:bookmarkStart w:id="3" w:name="_TOC_250020"/>
      <w:r w:rsidRPr="00926EB9">
        <w:rPr>
          <w:rFonts w:ascii="Times New Roman" w:hAnsi="Times New Roman" w:cs="Times New Roman"/>
          <w:b/>
          <w:sz w:val="28"/>
          <w:szCs w:val="28"/>
        </w:rPr>
        <w:t>2.2</w:t>
      </w:r>
      <w:r>
        <w:rPr>
          <w:rFonts w:ascii="Times New Roman" w:hAnsi="Times New Roman" w:cs="Times New Roman"/>
          <w:b/>
          <w:sz w:val="28"/>
          <w:szCs w:val="28"/>
        </w:rPr>
        <w:t>.</w:t>
      </w:r>
      <w:r w:rsidRPr="00926EB9">
        <w:rPr>
          <w:rFonts w:ascii="Times New Roman" w:hAnsi="Times New Roman" w:cs="Times New Roman"/>
          <w:b/>
          <w:sz w:val="28"/>
          <w:szCs w:val="28"/>
        </w:rPr>
        <w:t xml:space="preserve"> Выбор количества и мощности </w:t>
      </w:r>
      <w:bookmarkEnd w:id="3"/>
      <w:r w:rsidRPr="00926EB9">
        <w:rPr>
          <w:rFonts w:ascii="Times New Roman" w:hAnsi="Times New Roman" w:cs="Times New Roman"/>
          <w:b/>
          <w:sz w:val="28"/>
          <w:szCs w:val="28"/>
        </w:rPr>
        <w:t>трансформаторов</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 реальной системе городского электроснабжения ее элементы представляют собой одно целое, поэтому выбор рационального построения системы, в том числе выбор числа и мощности трансформаторов, включает в себя совокупность вопросов, в процессе рассмотрения которых должны быть найдены требуемые соотношения между отдельными элементами системы не только на современный период, но и с уч</w:t>
      </w:r>
      <w:r>
        <w:rPr>
          <w:rFonts w:ascii="Times New Roman" w:hAnsi="Times New Roman" w:cs="Times New Roman"/>
          <w:sz w:val="28"/>
          <w:szCs w:val="28"/>
        </w:rPr>
        <w:t>е</w:t>
      </w:r>
      <w:r w:rsidRPr="00926EB9">
        <w:rPr>
          <w:rFonts w:ascii="Times New Roman" w:hAnsi="Times New Roman" w:cs="Times New Roman"/>
          <w:sz w:val="28"/>
          <w:szCs w:val="28"/>
        </w:rPr>
        <w:t>том перспективы развития. Основной особенностью системы электроснабжения рассматриваемого в данном методическом пособии микрорайона №</w:t>
      </w:r>
      <w:r>
        <w:rPr>
          <w:rFonts w:ascii="Times New Roman" w:hAnsi="Times New Roman" w:cs="Times New Roman"/>
          <w:sz w:val="28"/>
          <w:szCs w:val="28"/>
        </w:rPr>
        <w:t xml:space="preserve"> </w:t>
      </w:r>
      <w:r w:rsidRPr="00926EB9">
        <w:rPr>
          <w:rFonts w:ascii="Times New Roman" w:hAnsi="Times New Roman" w:cs="Times New Roman"/>
          <w:sz w:val="28"/>
          <w:szCs w:val="28"/>
        </w:rPr>
        <w:t>12 на ближайшие 5 лет является существенный устойчивый рост потребляемой электроэнергии в результате возведения новых МКД и объектов культурно-социального назначения. Надежность электроснабжения, обеспечиваемая электрической сетью микрорайона, должна находиться в пределах, регламентируемых ПУЭ, где устанавливается объем резервных элементов системы для питания потребителей города на полную мощность при различных режимах ее работы. Выбор расчетных режимов производится согласно требованиям соответствующих разделов ПУЭ, учитывающих плановые и аварийные отключения отдельных элементов системы, возможность совпадения этих отключений и т.</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д. Система электроснабжения микрорайона МКД должна обеспечивать питание каждого узла потребителей с общей нагрузкой выше 10 MBА от двух независимых источников с автоматическими вводом </w:t>
      </w:r>
      <w:r w:rsidRPr="00926EB9">
        <w:rPr>
          <w:rFonts w:ascii="Times New Roman" w:hAnsi="Times New Roman" w:cs="Times New Roman"/>
          <w:sz w:val="28"/>
          <w:szCs w:val="28"/>
        </w:rPr>
        <w:lastRenderedPageBreak/>
        <w:t>резервных элементов и переключением питания с одного источника на другой.</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При выборе числа и мощности трансформаторов учитываются следующие факторы:</w:t>
      </w:r>
    </w:p>
    <w:p w:rsidR="00204A6F" w:rsidRPr="00926EB9" w:rsidRDefault="00204A6F" w:rsidP="00204A6F">
      <w:pPr>
        <w:pStyle w:val="a9"/>
        <w:widowControl w:val="0"/>
        <w:numPr>
          <w:ilvl w:val="0"/>
          <w:numId w:val="3"/>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категории над</w:t>
      </w:r>
      <w:r>
        <w:rPr>
          <w:rFonts w:ascii="Times New Roman" w:hAnsi="Times New Roman" w:cs="Times New Roman"/>
          <w:sz w:val="28"/>
          <w:szCs w:val="28"/>
        </w:rPr>
        <w:t>е</w:t>
      </w:r>
      <w:r w:rsidRPr="00926EB9">
        <w:rPr>
          <w:rFonts w:ascii="Times New Roman" w:hAnsi="Times New Roman" w:cs="Times New Roman"/>
          <w:sz w:val="28"/>
          <w:szCs w:val="28"/>
        </w:rPr>
        <w:t>жности потребителей;</w:t>
      </w:r>
    </w:p>
    <w:p w:rsidR="00204A6F" w:rsidRPr="00926EB9" w:rsidRDefault="00204A6F" w:rsidP="00204A6F">
      <w:pPr>
        <w:pStyle w:val="a9"/>
        <w:widowControl w:val="0"/>
        <w:numPr>
          <w:ilvl w:val="0"/>
          <w:numId w:val="3"/>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потребность в компенсации реактивной мощности низковольтных нагрузок;</w:t>
      </w:r>
    </w:p>
    <w:p w:rsidR="00204A6F" w:rsidRPr="00926EB9" w:rsidRDefault="00204A6F" w:rsidP="00204A6F">
      <w:pPr>
        <w:pStyle w:val="a9"/>
        <w:widowControl w:val="0"/>
        <w:numPr>
          <w:ilvl w:val="0"/>
          <w:numId w:val="3"/>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перегрузочная способность трансформаторов в нормальном и аварийном режимах;</w:t>
      </w:r>
    </w:p>
    <w:p w:rsidR="00204A6F" w:rsidRPr="00926EB9" w:rsidRDefault="00204A6F" w:rsidP="00204A6F">
      <w:pPr>
        <w:pStyle w:val="a9"/>
        <w:widowControl w:val="0"/>
        <w:numPr>
          <w:ilvl w:val="0"/>
          <w:numId w:val="3"/>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шкала стандартных мощностей трансформаторов;</w:t>
      </w:r>
    </w:p>
    <w:p w:rsidR="00204A6F" w:rsidRPr="00926EB9" w:rsidRDefault="00204A6F" w:rsidP="00204A6F">
      <w:pPr>
        <w:pStyle w:val="a9"/>
        <w:widowControl w:val="0"/>
        <w:numPr>
          <w:ilvl w:val="0"/>
          <w:numId w:val="3"/>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экономичные режимы работы трансформаторов в зависимости от графиков нагрузки.</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Количество трансформаторов существенно влияет на затраты на распределительные устройства напряжением 6 кВ и внутриквартальные и районные сети. Так, при уменьшении числа ТП (как следствии увеличения их единичной номинальной мощности) уменьшается число ячеек распределительных устройств (РУ), суммарная длина линий и потери электроэнергии и напряжения в сетях 6 кВ, но при этом возрастают стоимость сетей напряжением 0,4 кВ и потери в них. Увеличение числа ТП, наоборот, снижает затраты на низковольтные сети, но увеличивает число ячеек РУ 6 кВ и затраты на сети напряжением 6 кВ. Таким образом</w:t>
      </w:r>
      <w:r>
        <w:rPr>
          <w:rFonts w:ascii="Times New Roman" w:hAnsi="Times New Roman" w:cs="Times New Roman"/>
          <w:sz w:val="28"/>
          <w:szCs w:val="28"/>
        </w:rPr>
        <w:t>,</w:t>
      </w:r>
      <w:r w:rsidRPr="00926EB9">
        <w:rPr>
          <w:rFonts w:ascii="Times New Roman" w:hAnsi="Times New Roman" w:cs="Times New Roman"/>
          <w:sz w:val="28"/>
          <w:szCs w:val="28"/>
        </w:rPr>
        <w:t xml:space="preserve"> задача выбора количества и мощности трансформаторов микрорайона является оптимизационной. При правильном е</w:t>
      </w:r>
      <w:r>
        <w:rPr>
          <w:rFonts w:ascii="Times New Roman" w:hAnsi="Times New Roman" w:cs="Times New Roman"/>
          <w:sz w:val="28"/>
          <w:szCs w:val="28"/>
        </w:rPr>
        <w:t>е</w:t>
      </w:r>
      <w:r w:rsidRPr="00926EB9">
        <w:rPr>
          <w:rFonts w:ascii="Times New Roman" w:hAnsi="Times New Roman" w:cs="Times New Roman"/>
          <w:sz w:val="28"/>
          <w:szCs w:val="28"/>
        </w:rPr>
        <w:t xml:space="preserve"> решении </w:t>
      </w:r>
      <w:r w:rsidRPr="00926EB9">
        <w:rPr>
          <w:rFonts w:ascii="Times New Roman" w:hAnsi="Times New Roman" w:cs="Times New Roman"/>
          <w:sz w:val="28"/>
          <w:szCs w:val="28"/>
          <w:lang w:val="en-US"/>
        </w:rPr>
        <w:t>S</w:t>
      </w:r>
      <w:r w:rsidRPr="00926EB9">
        <w:rPr>
          <w:rFonts w:ascii="Times New Roman" w:hAnsi="Times New Roman" w:cs="Times New Roman"/>
          <w:sz w:val="28"/>
          <w:szCs w:val="28"/>
          <w:vertAlign w:val="subscript"/>
        </w:rPr>
        <w:t>НОМ.Т</w:t>
      </w:r>
      <w:r w:rsidRPr="00926EB9">
        <w:rPr>
          <w:rFonts w:ascii="Times New Roman" w:hAnsi="Times New Roman" w:cs="Times New Roman"/>
          <w:sz w:val="28"/>
          <w:szCs w:val="28"/>
        </w:rPr>
        <w:t xml:space="preserve"> можно добиться минимума приведенных затрат при обеспечении заданной степени надежности электроснабжения. Такой вариант следует рассматривать как окончательный.</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Количество трансформаторов на ТП выбирается с уч</w:t>
      </w:r>
      <w:r>
        <w:rPr>
          <w:rFonts w:ascii="Times New Roman" w:hAnsi="Times New Roman" w:cs="Times New Roman"/>
          <w:sz w:val="28"/>
          <w:szCs w:val="28"/>
        </w:rPr>
        <w:t>е</w:t>
      </w:r>
      <w:r w:rsidRPr="00926EB9">
        <w:rPr>
          <w:rFonts w:ascii="Times New Roman" w:hAnsi="Times New Roman" w:cs="Times New Roman"/>
          <w:sz w:val="28"/>
          <w:szCs w:val="28"/>
        </w:rPr>
        <w:t>том категории над</w:t>
      </w:r>
      <w:r>
        <w:rPr>
          <w:rFonts w:ascii="Times New Roman" w:hAnsi="Times New Roman" w:cs="Times New Roman"/>
          <w:sz w:val="28"/>
          <w:szCs w:val="28"/>
        </w:rPr>
        <w:t>е</w:t>
      </w:r>
      <w:r w:rsidRPr="00926EB9">
        <w:rPr>
          <w:rFonts w:ascii="Times New Roman" w:hAnsi="Times New Roman" w:cs="Times New Roman"/>
          <w:sz w:val="28"/>
          <w:szCs w:val="28"/>
        </w:rPr>
        <w:t xml:space="preserve">жности электроснабжения потребителей. Один трансформатор устанавливается при наличии приемников электроэнергии, допускающих перерыв электроснабжения на время доставки «складского» резерва, или при </w:t>
      </w:r>
      <w:r w:rsidRPr="00926EB9">
        <w:rPr>
          <w:rFonts w:ascii="Times New Roman" w:hAnsi="Times New Roman" w:cs="Times New Roman"/>
          <w:sz w:val="28"/>
          <w:szCs w:val="28"/>
        </w:rPr>
        <w:lastRenderedPageBreak/>
        <w:t>резервировании, осуществляемом по линиям низшего напряжения от соседних ТП. Это допустимо для потребителей III и II категорий, а также при наличии в сети 380…660 В небольшого количества (до 20</w:t>
      </w:r>
      <w:r>
        <w:rPr>
          <w:rFonts w:ascii="Times New Roman" w:hAnsi="Times New Roman" w:cs="Times New Roman"/>
          <w:sz w:val="28"/>
          <w:szCs w:val="28"/>
        </w:rPr>
        <w:t xml:space="preserve"> </w:t>
      </w:r>
      <w:r w:rsidRPr="00926EB9">
        <w:rPr>
          <w:rFonts w:ascii="Times New Roman" w:hAnsi="Times New Roman" w:cs="Times New Roman"/>
          <w:sz w:val="28"/>
          <w:szCs w:val="28"/>
        </w:rPr>
        <w:t>%) потребителей I категории. Два трансформатора устанавливаются в следующих случаях:</w:t>
      </w:r>
    </w:p>
    <w:p w:rsidR="00204A6F" w:rsidRPr="00926EB9" w:rsidRDefault="00204A6F" w:rsidP="00204A6F">
      <w:pPr>
        <w:pStyle w:val="a9"/>
        <w:widowControl w:val="0"/>
        <w:numPr>
          <w:ilvl w:val="0"/>
          <w:numId w:val="4"/>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преобладание потребителей I категории и наличие потребителей особой группы;</w:t>
      </w:r>
    </w:p>
    <w:p w:rsidR="00204A6F" w:rsidRPr="00926EB9" w:rsidRDefault="00204A6F" w:rsidP="00204A6F">
      <w:pPr>
        <w:pStyle w:val="a9"/>
        <w:widowControl w:val="0"/>
        <w:numPr>
          <w:ilvl w:val="0"/>
          <w:numId w:val="4"/>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наличие сосредоточенной нагрузки или объектов общекоммунального назначения (компрессорные и насосные станции);</w:t>
      </w:r>
    </w:p>
    <w:p w:rsidR="00204A6F" w:rsidRPr="00926EB9" w:rsidRDefault="00204A6F" w:rsidP="00204A6F">
      <w:pPr>
        <w:pStyle w:val="a9"/>
        <w:widowControl w:val="0"/>
        <w:numPr>
          <w:ilvl w:val="0"/>
          <w:numId w:val="4"/>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наличие потребителей с высокой удельной плотностью нагрузок, т.</w:t>
      </w:r>
      <w:r>
        <w:rPr>
          <w:rFonts w:ascii="Times New Roman" w:hAnsi="Times New Roman" w:cs="Times New Roman"/>
          <w:sz w:val="28"/>
          <w:szCs w:val="28"/>
        </w:rPr>
        <w:t xml:space="preserve"> </w:t>
      </w:r>
      <w:r w:rsidRPr="00926EB9">
        <w:rPr>
          <w:rFonts w:ascii="Times New Roman" w:hAnsi="Times New Roman" w:cs="Times New Roman"/>
          <w:sz w:val="28"/>
          <w:szCs w:val="28"/>
        </w:rPr>
        <w:t>е. более 0,5…0,7 кВА/м</w:t>
      </w:r>
      <w:r w:rsidRPr="00926EB9">
        <w:rPr>
          <w:rFonts w:ascii="Times New Roman" w:hAnsi="Times New Roman" w:cs="Times New Roman"/>
          <w:sz w:val="28"/>
          <w:szCs w:val="28"/>
          <w:vertAlign w:val="superscript"/>
        </w:rPr>
        <w:t>2</w:t>
      </w:r>
      <w:r w:rsidRPr="00926EB9">
        <w:rPr>
          <w:rFonts w:ascii="Times New Roman" w:hAnsi="Times New Roman" w:cs="Times New Roman"/>
          <w:sz w:val="28"/>
          <w:szCs w:val="28"/>
        </w:rPr>
        <w:t>;</w:t>
      </w:r>
    </w:p>
    <w:p w:rsidR="00204A6F" w:rsidRPr="00926EB9" w:rsidRDefault="00204A6F" w:rsidP="00204A6F">
      <w:pPr>
        <w:pStyle w:val="a9"/>
        <w:widowControl w:val="0"/>
        <w:numPr>
          <w:ilvl w:val="0"/>
          <w:numId w:val="4"/>
        </w:numPr>
        <w:autoSpaceDE w:val="0"/>
        <w:autoSpaceDN w:val="0"/>
        <w:spacing w:after="0" w:line="360" w:lineRule="auto"/>
        <w:ind w:left="0" w:firstLine="709"/>
        <w:contextualSpacing w:val="0"/>
        <w:jc w:val="both"/>
        <w:rPr>
          <w:rFonts w:ascii="Times New Roman" w:hAnsi="Times New Roman" w:cs="Times New Roman"/>
          <w:sz w:val="28"/>
          <w:szCs w:val="28"/>
        </w:rPr>
      </w:pPr>
      <w:r w:rsidRPr="00926EB9">
        <w:rPr>
          <w:rFonts w:ascii="Times New Roman" w:hAnsi="Times New Roman" w:cs="Times New Roman"/>
          <w:sz w:val="28"/>
          <w:szCs w:val="28"/>
        </w:rPr>
        <w:t>неравномерный суточный или годовой график нагрузки, который позволяет изменять присоедин</w:t>
      </w:r>
      <w:r>
        <w:rPr>
          <w:rFonts w:ascii="Times New Roman" w:hAnsi="Times New Roman" w:cs="Times New Roman"/>
          <w:sz w:val="28"/>
          <w:szCs w:val="28"/>
        </w:rPr>
        <w:t>е</w:t>
      </w:r>
      <w:r w:rsidRPr="00926EB9">
        <w:rPr>
          <w:rFonts w:ascii="Times New Roman" w:hAnsi="Times New Roman" w:cs="Times New Roman"/>
          <w:sz w:val="28"/>
          <w:szCs w:val="28"/>
        </w:rPr>
        <w:t>нную мощность трансформаторов, используя их в более рациональных режимах работы.</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двухтрансформаторных подстанций также необходим складской резерв для быстрого восстановления нормального питания потребителей в случае выхода из строя одного трансформатора на длительный срок. Оставшийся в работе трансформатор должен обеспечивать электроснабжение всех потребителей I категории на время замены поврежденного трансформатора.</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установки трех трансформаторов необходимо индивидуальное обоснование в каждом случае.</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 соответствии с ГОСТ 14209</w:t>
      </w:r>
      <w:r>
        <w:rPr>
          <w:rFonts w:ascii="Times New Roman" w:hAnsi="Times New Roman" w:cs="Times New Roman"/>
          <w:sz w:val="28"/>
          <w:szCs w:val="28"/>
        </w:rPr>
        <w:t>-</w:t>
      </w:r>
      <w:r w:rsidRPr="00926EB9">
        <w:rPr>
          <w:rFonts w:ascii="Times New Roman" w:hAnsi="Times New Roman" w:cs="Times New Roman"/>
          <w:sz w:val="28"/>
          <w:szCs w:val="28"/>
        </w:rPr>
        <w:t>85 и 11677</w:t>
      </w:r>
      <w:r>
        <w:rPr>
          <w:rFonts w:ascii="Times New Roman" w:hAnsi="Times New Roman" w:cs="Times New Roman"/>
          <w:sz w:val="28"/>
          <w:szCs w:val="28"/>
        </w:rPr>
        <w:t>-</w:t>
      </w:r>
      <w:r w:rsidRPr="00926EB9">
        <w:rPr>
          <w:rFonts w:ascii="Times New Roman" w:hAnsi="Times New Roman" w:cs="Times New Roman"/>
          <w:sz w:val="28"/>
          <w:szCs w:val="28"/>
        </w:rPr>
        <w:t>85 шкала номинальных мощностей силовых трансформаторов имеет следующие значения:</w:t>
      </w:r>
    </w:p>
    <w:p w:rsidR="00204A6F" w:rsidRPr="00926EB9" w:rsidRDefault="00204A6F" w:rsidP="00204A6F">
      <w:pPr>
        <w:spacing w:after="0" w:line="360" w:lineRule="auto"/>
        <w:jc w:val="both"/>
        <w:rPr>
          <w:rFonts w:ascii="Times New Roman" w:hAnsi="Times New Roman" w:cs="Times New Roman"/>
          <w:sz w:val="28"/>
          <w:szCs w:val="28"/>
        </w:rPr>
      </w:pPr>
      <w:r w:rsidRPr="00926EB9">
        <w:rPr>
          <w:rFonts w:ascii="Times New Roman" w:hAnsi="Times New Roman" w:cs="Times New Roman"/>
          <w:sz w:val="28"/>
          <w:szCs w:val="28"/>
        </w:rPr>
        <w:t>100</w:t>
      </w:r>
      <w:r w:rsidRPr="00926EB9">
        <w:rPr>
          <w:rFonts w:ascii="Times New Roman" w:hAnsi="Times New Roman" w:cs="Times New Roman"/>
          <w:sz w:val="28"/>
          <w:szCs w:val="28"/>
        </w:rPr>
        <w:tab/>
        <w:t>160</w:t>
      </w:r>
      <w:r w:rsidRPr="00926EB9">
        <w:rPr>
          <w:rFonts w:ascii="Times New Roman" w:hAnsi="Times New Roman" w:cs="Times New Roman"/>
          <w:sz w:val="28"/>
          <w:szCs w:val="28"/>
        </w:rPr>
        <w:tab/>
        <w:t>250</w:t>
      </w:r>
      <w:r w:rsidRPr="00926EB9">
        <w:rPr>
          <w:rFonts w:ascii="Times New Roman" w:hAnsi="Times New Roman" w:cs="Times New Roman"/>
          <w:sz w:val="28"/>
          <w:szCs w:val="28"/>
        </w:rPr>
        <w:tab/>
        <w:t>400</w:t>
      </w:r>
      <w:r w:rsidRPr="00926EB9">
        <w:rPr>
          <w:rFonts w:ascii="Times New Roman" w:hAnsi="Times New Roman" w:cs="Times New Roman"/>
          <w:sz w:val="28"/>
          <w:szCs w:val="28"/>
        </w:rPr>
        <w:tab/>
        <w:t>630</w:t>
      </w:r>
      <w:r w:rsidRPr="00926EB9">
        <w:rPr>
          <w:rFonts w:ascii="Times New Roman" w:hAnsi="Times New Roman" w:cs="Times New Roman"/>
          <w:sz w:val="28"/>
          <w:szCs w:val="28"/>
        </w:rPr>
        <w:tab/>
        <w:t>1000</w:t>
      </w:r>
      <w:r w:rsidRPr="00926EB9">
        <w:rPr>
          <w:rFonts w:ascii="Times New Roman" w:hAnsi="Times New Roman" w:cs="Times New Roman"/>
          <w:sz w:val="28"/>
          <w:szCs w:val="28"/>
        </w:rPr>
        <w:tab/>
        <w:t>1600</w:t>
      </w:r>
      <w:r w:rsidRPr="00926EB9">
        <w:rPr>
          <w:rFonts w:ascii="Times New Roman" w:hAnsi="Times New Roman" w:cs="Times New Roman"/>
          <w:sz w:val="28"/>
          <w:szCs w:val="28"/>
        </w:rPr>
        <w:tab/>
        <w:t>2500 кВА.</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 настоящее время значительная часть ТП выполняется комплектными (КТП) и во всех случаях, когда этому не препятствуют условия окружающей среды и обслуживания, устанавливаются открыто.</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Ориентировочный выбор числа и мощности трансформаторов производится по удельной плотности нагрузки</w:t>
      </w:r>
    </w:p>
    <w:p w:rsidR="00204A6F" w:rsidRPr="00926EB9"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position w:val="-26"/>
          <w:sz w:val="28"/>
          <w:szCs w:val="28"/>
        </w:rPr>
        <w:object w:dxaOrig="1520" w:dyaOrig="720">
          <v:shape id="_x0000_i1113" type="#_x0000_t75" style="width:75.75pt;height:36.75pt" o:ole="">
            <v:imagedata r:id="rId182" o:title=""/>
          </v:shape>
          <o:OLEObject Type="Embed" ProgID="Equation.3" ShapeID="_x0000_i1113" DrawAspect="Content" ObjectID="_1641368758" r:id="rId183"/>
        </w:object>
      </w:r>
      <w:r>
        <w:rPr>
          <w:rFonts w:ascii="Times New Roman" w:hAnsi="Times New Roman" w:cs="Times New Roman"/>
          <w:sz w:val="28"/>
          <w:szCs w:val="28"/>
        </w:rPr>
        <w:t>,</w:t>
      </w:r>
      <w:r w:rsidRPr="00926EB9">
        <w:rPr>
          <w:rFonts w:ascii="Times New Roman" w:hAnsi="Times New Roman" w:cs="Times New Roman"/>
          <w:sz w:val="28"/>
          <w:szCs w:val="28"/>
        </w:rPr>
        <w:t xml:space="preserve">                                                   (7)</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926EB9">
        <w:rPr>
          <w:rFonts w:ascii="Times New Roman" w:hAnsi="Times New Roman" w:cs="Times New Roman"/>
          <w:sz w:val="28"/>
          <w:szCs w:val="28"/>
          <w:lang w:val="en-US"/>
        </w:rPr>
        <w:t>S</w:t>
      </w:r>
      <w:r w:rsidRPr="00926EB9">
        <w:rPr>
          <w:rFonts w:ascii="Times New Roman" w:hAnsi="Times New Roman" w:cs="Times New Roman"/>
          <w:sz w:val="28"/>
          <w:szCs w:val="28"/>
          <w:vertAlign w:val="subscript"/>
        </w:rPr>
        <w:t>НАГР</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расчетная нагрузка, кВА;</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lang w:val="en-US"/>
        </w:rPr>
        <w:t>F</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площадь, м</w:t>
      </w:r>
      <w:r w:rsidRPr="00926EB9">
        <w:rPr>
          <w:rFonts w:ascii="Times New Roman" w:hAnsi="Times New Roman" w:cs="Times New Roman"/>
          <w:sz w:val="28"/>
          <w:szCs w:val="28"/>
          <w:vertAlign w:val="superscript"/>
        </w:rPr>
        <w:t>2</w:t>
      </w:r>
      <w:r w:rsidRPr="00926EB9">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выбора можно использовать табл</w:t>
      </w:r>
      <w:r>
        <w:rPr>
          <w:rFonts w:ascii="Times New Roman" w:hAnsi="Times New Roman" w:cs="Times New Roman"/>
          <w:sz w:val="28"/>
          <w:szCs w:val="28"/>
        </w:rPr>
        <w:t>.</w:t>
      </w:r>
      <w:r w:rsidRPr="00926EB9">
        <w:rPr>
          <w:rFonts w:ascii="Times New Roman" w:hAnsi="Times New Roman" w:cs="Times New Roman"/>
          <w:sz w:val="28"/>
          <w:szCs w:val="28"/>
        </w:rPr>
        <w:t xml:space="preserve"> 7.</w:t>
      </w:r>
    </w:p>
    <w:p w:rsidR="00204A6F"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sz w:val="28"/>
          <w:szCs w:val="28"/>
        </w:rPr>
        <w:t>Таблица 7</w:t>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Ориентировочный выбор мощности трансформаторов</w:t>
      </w:r>
    </w:p>
    <w:tbl>
      <w:tblPr>
        <w:tblStyle w:val="aa"/>
        <w:tblW w:w="5000" w:type="pct"/>
        <w:tblLook w:val="04A0" w:firstRow="1" w:lastRow="0" w:firstColumn="1" w:lastColumn="0" w:noHBand="0" w:noVBand="1"/>
      </w:tblPr>
      <w:tblGrid>
        <w:gridCol w:w="1395"/>
        <w:gridCol w:w="1687"/>
        <w:gridCol w:w="6489"/>
      </w:tblGrid>
      <w:tr w:rsidR="00204A6F" w:rsidRPr="00926EB9" w:rsidTr="00BF1E5E">
        <w:tc>
          <w:tcPr>
            <w:tcW w:w="1417"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b/>
                <w:sz w:val="28"/>
                <w:szCs w:val="28"/>
              </w:rPr>
              <w:t>U</w:t>
            </w:r>
            <w:r w:rsidRPr="00926EB9">
              <w:rPr>
                <w:rFonts w:ascii="Times New Roman" w:hAnsi="Times New Roman" w:cs="Times New Roman"/>
                <w:b/>
                <w:sz w:val="28"/>
                <w:szCs w:val="28"/>
                <w:vertAlign w:val="subscript"/>
              </w:rPr>
              <w:t>Н</w:t>
            </w:r>
            <w:r w:rsidRPr="00926EB9">
              <w:rPr>
                <w:rFonts w:ascii="Times New Roman" w:hAnsi="Times New Roman" w:cs="Times New Roman"/>
                <w:b/>
                <w:sz w:val="28"/>
                <w:szCs w:val="28"/>
              </w:rPr>
              <w:t>, В</w:t>
            </w:r>
          </w:p>
        </w:tc>
        <w:tc>
          <w:tcPr>
            <w:tcW w:w="1701"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b/>
                <w:sz w:val="28"/>
                <w:szCs w:val="28"/>
              </w:rPr>
              <w:t>σ, кВ А/м</w:t>
            </w:r>
            <w:r w:rsidRPr="00926EB9">
              <w:rPr>
                <w:rFonts w:ascii="Times New Roman" w:hAnsi="Times New Roman" w:cs="Times New Roman"/>
                <w:b/>
                <w:sz w:val="28"/>
                <w:szCs w:val="28"/>
                <w:vertAlign w:val="superscript"/>
              </w:rPr>
              <w:t>2</w:t>
            </w:r>
          </w:p>
        </w:tc>
        <w:tc>
          <w:tcPr>
            <w:tcW w:w="6629"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b/>
                <w:sz w:val="28"/>
                <w:szCs w:val="28"/>
              </w:rPr>
              <w:t>S</w:t>
            </w:r>
            <w:r w:rsidRPr="00926EB9">
              <w:rPr>
                <w:rFonts w:ascii="Times New Roman" w:hAnsi="Times New Roman" w:cs="Times New Roman"/>
                <w:b/>
                <w:sz w:val="28"/>
                <w:szCs w:val="28"/>
                <w:vertAlign w:val="subscript"/>
              </w:rPr>
              <w:t>НОМ</w:t>
            </w:r>
            <w:r w:rsidRPr="00926EB9">
              <w:rPr>
                <w:rFonts w:ascii="Times New Roman" w:hAnsi="Times New Roman" w:cs="Times New Roman"/>
                <w:b/>
                <w:sz w:val="28"/>
                <w:szCs w:val="28"/>
              </w:rPr>
              <w:t>, кВА</w:t>
            </w:r>
          </w:p>
        </w:tc>
      </w:tr>
      <w:tr w:rsidR="00204A6F" w:rsidRPr="00926EB9" w:rsidTr="00BF1E5E">
        <w:tc>
          <w:tcPr>
            <w:tcW w:w="1417"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380</w:t>
            </w:r>
          </w:p>
        </w:tc>
        <w:tc>
          <w:tcPr>
            <w:tcW w:w="1701"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&lt; 0,2</w:t>
            </w:r>
          </w:p>
        </w:tc>
        <w:tc>
          <w:tcPr>
            <w:tcW w:w="6629"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&lt; 1000</w:t>
            </w:r>
          </w:p>
        </w:tc>
      </w:tr>
      <w:tr w:rsidR="00204A6F" w:rsidRPr="00926EB9" w:rsidTr="00BF1E5E">
        <w:tc>
          <w:tcPr>
            <w:tcW w:w="1417"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380</w:t>
            </w:r>
          </w:p>
        </w:tc>
        <w:tc>
          <w:tcPr>
            <w:tcW w:w="1701"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0,2…0,3</w:t>
            </w:r>
          </w:p>
        </w:tc>
        <w:tc>
          <w:tcPr>
            <w:tcW w:w="6629"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1000…1600</w:t>
            </w:r>
          </w:p>
        </w:tc>
      </w:tr>
      <w:tr w:rsidR="00204A6F" w:rsidRPr="00926EB9" w:rsidTr="00BF1E5E">
        <w:tc>
          <w:tcPr>
            <w:tcW w:w="1417"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380</w:t>
            </w:r>
          </w:p>
        </w:tc>
        <w:tc>
          <w:tcPr>
            <w:tcW w:w="1701"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&gt; 0,3</w:t>
            </w:r>
          </w:p>
        </w:tc>
        <w:tc>
          <w:tcPr>
            <w:tcW w:w="6629"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1600…2500 При выборе последнего → ТЭР</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Уточнить мощность трансформаторов исходя из их рациональной загрузки в нормальном режиме и с учетом минимально необходимого резервирования в послеаварийном режиме. При этом номинальная мощность трансформаторов </w:t>
      </w:r>
      <w:r w:rsidRPr="00926EB9">
        <w:rPr>
          <w:rFonts w:ascii="Times New Roman" w:hAnsi="Times New Roman" w:cs="Times New Roman"/>
          <w:sz w:val="28"/>
          <w:szCs w:val="28"/>
          <w:lang w:val="en-US"/>
        </w:rPr>
        <w:t>S</w:t>
      </w:r>
      <w:r w:rsidRPr="00926EB9">
        <w:rPr>
          <w:rFonts w:ascii="Times New Roman" w:hAnsi="Times New Roman" w:cs="Times New Roman"/>
          <w:sz w:val="28"/>
          <w:szCs w:val="28"/>
          <w:vertAlign w:val="subscript"/>
        </w:rPr>
        <w:t>НОМ.Т</w:t>
      </w:r>
      <w:r w:rsidRPr="00926EB9">
        <w:rPr>
          <w:rFonts w:ascii="Times New Roman" w:hAnsi="Times New Roman" w:cs="Times New Roman"/>
          <w:sz w:val="28"/>
          <w:szCs w:val="28"/>
        </w:rPr>
        <w:t xml:space="preserve"> определяется по средней нагрузке </w:t>
      </w:r>
      <w:r w:rsidRPr="00926EB9">
        <w:rPr>
          <w:rFonts w:ascii="Times New Roman" w:hAnsi="Times New Roman" w:cs="Times New Roman"/>
          <w:sz w:val="28"/>
          <w:szCs w:val="28"/>
          <w:lang w:val="en-US"/>
        </w:rPr>
        <w:t>S</w:t>
      </w:r>
      <w:r w:rsidRPr="00926EB9">
        <w:rPr>
          <w:rFonts w:ascii="Times New Roman" w:hAnsi="Times New Roman" w:cs="Times New Roman"/>
          <w:sz w:val="28"/>
          <w:szCs w:val="28"/>
          <w:vertAlign w:val="subscript"/>
        </w:rPr>
        <w:t>СР.М</w:t>
      </w:r>
      <w:r w:rsidRPr="00926EB9">
        <w:rPr>
          <w:rFonts w:ascii="Times New Roman" w:hAnsi="Times New Roman" w:cs="Times New Roman"/>
          <w:sz w:val="28"/>
          <w:szCs w:val="28"/>
        </w:rPr>
        <w:t xml:space="preserve"> за максимально загруженный период</w:t>
      </w:r>
      <w:r>
        <w:rPr>
          <w:rFonts w:ascii="Times New Roman" w:hAnsi="Times New Roman" w:cs="Times New Roman"/>
          <w:sz w:val="28"/>
          <w:szCs w:val="28"/>
        </w:rPr>
        <w:t>:</w:t>
      </w:r>
    </w:p>
    <w:p w:rsidR="00204A6F" w:rsidRPr="00926EB9" w:rsidRDefault="00204A6F" w:rsidP="00204A6F">
      <w:pPr>
        <w:spacing w:after="0" w:line="360" w:lineRule="auto"/>
        <w:ind w:firstLine="709"/>
        <w:jc w:val="right"/>
        <w:rPr>
          <w:rFonts w:ascii="Times New Roman" w:hAnsi="Times New Roman" w:cs="Times New Roman"/>
          <w:sz w:val="28"/>
          <w:szCs w:val="28"/>
        </w:rPr>
      </w:pPr>
      <w:r w:rsidRPr="00926EB9">
        <w:rPr>
          <w:rFonts w:ascii="Times New Roman" w:hAnsi="Times New Roman" w:cs="Times New Roman"/>
          <w:position w:val="-34"/>
          <w:sz w:val="28"/>
          <w:szCs w:val="28"/>
        </w:rPr>
        <w:object w:dxaOrig="2439" w:dyaOrig="800">
          <v:shape id="_x0000_i1114" type="#_x0000_t75" style="width:122.25pt;height:40.5pt" o:ole="">
            <v:imagedata r:id="rId184" o:title=""/>
          </v:shape>
          <o:OLEObject Type="Embed" ProgID="Equation.3" ShapeID="_x0000_i1114" DrawAspect="Content" ObjectID="_1641368759" r:id="rId185"/>
        </w:object>
      </w:r>
      <w:r>
        <w:rPr>
          <w:rFonts w:ascii="Times New Roman" w:hAnsi="Times New Roman" w:cs="Times New Roman"/>
          <w:sz w:val="28"/>
          <w:szCs w:val="28"/>
        </w:rPr>
        <w:t>,</w:t>
      </w:r>
      <w:r w:rsidRPr="00926EB9">
        <w:rPr>
          <w:rFonts w:ascii="Times New Roman" w:hAnsi="Times New Roman" w:cs="Times New Roman"/>
          <w:sz w:val="28"/>
          <w:szCs w:val="28"/>
        </w:rPr>
        <w:t xml:space="preserve">                                              (8)</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BF1E5E">
        <w:rPr>
          <w:rFonts w:ascii="Times New Roman" w:hAnsi="Times New Roman" w:cs="Times New Roman"/>
          <w:i/>
          <w:sz w:val="28"/>
          <w:szCs w:val="28"/>
          <w:lang w:val="en-US"/>
        </w:rPr>
        <w:t>n</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количество трансформаторов;</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BF1E5E">
        <w:rPr>
          <w:rFonts w:ascii="Times New Roman" w:hAnsi="Times New Roman" w:cs="Times New Roman"/>
          <w:i/>
          <w:sz w:val="28"/>
          <w:szCs w:val="28"/>
          <w:lang w:val="en-US"/>
        </w:rPr>
        <w:t>k</w:t>
      </w:r>
      <w:r w:rsidRPr="00926EB9">
        <w:rPr>
          <w:rFonts w:ascii="Times New Roman" w:hAnsi="Times New Roman" w:cs="Times New Roman"/>
          <w:sz w:val="28"/>
          <w:szCs w:val="28"/>
          <w:vertAlign w:val="subscript"/>
        </w:rPr>
        <w:t>З</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загрузки.</w:t>
      </w:r>
    </w:p>
    <w:p w:rsidR="00204A6F" w:rsidRPr="00926EB9" w:rsidRDefault="00204A6F" w:rsidP="00204A6F">
      <w:pPr>
        <w:pStyle w:val="ab"/>
        <w:spacing w:line="360" w:lineRule="auto"/>
        <w:ind w:firstLine="709"/>
        <w:jc w:val="both"/>
      </w:pPr>
      <w:r w:rsidRPr="00926EB9">
        <w:t>Оптимальный коэффициент загрузки трансформаторов определяется с уч</w:t>
      </w:r>
      <w:r>
        <w:t>е</w:t>
      </w:r>
      <w:r w:rsidRPr="00926EB9">
        <w:t>том категории надежности потребителей электроэнергии, количества трансформаторов и способа резервирования по табл</w:t>
      </w:r>
      <w:r>
        <w:t>.</w:t>
      </w:r>
      <w:r w:rsidRPr="00926EB9">
        <w:t xml:space="preserve"> 8.</w:t>
      </w:r>
    </w:p>
    <w:p w:rsidR="00204A6F" w:rsidRDefault="00204A6F" w:rsidP="00204A6F">
      <w:pPr>
        <w:pStyle w:val="ab"/>
        <w:spacing w:line="360" w:lineRule="auto"/>
        <w:jc w:val="right"/>
      </w:pPr>
      <w:r w:rsidRPr="00926EB9">
        <w:t>Таблица 8</w:t>
      </w:r>
    </w:p>
    <w:p w:rsidR="00204A6F" w:rsidRPr="00926EB9" w:rsidRDefault="00204A6F" w:rsidP="00204A6F">
      <w:pPr>
        <w:pStyle w:val="ab"/>
        <w:spacing w:line="360" w:lineRule="auto"/>
        <w:jc w:val="center"/>
      </w:pPr>
      <w:r w:rsidRPr="00926EB9">
        <w:t>Значения коэффициентов загрузки трансформаторов</w:t>
      </w:r>
    </w:p>
    <w:tbl>
      <w:tblPr>
        <w:tblStyle w:val="aa"/>
        <w:tblW w:w="0" w:type="auto"/>
        <w:tblLook w:val="04A0" w:firstRow="1" w:lastRow="0" w:firstColumn="1" w:lastColumn="0" w:noHBand="0" w:noVBand="1"/>
      </w:tblPr>
      <w:tblGrid>
        <w:gridCol w:w="8185"/>
        <w:gridCol w:w="1386"/>
      </w:tblGrid>
      <w:tr w:rsidR="00204A6F" w:rsidRPr="00926EB9" w:rsidTr="00BF1E5E">
        <w:tc>
          <w:tcPr>
            <w:tcW w:w="8188" w:type="dxa"/>
          </w:tcPr>
          <w:p w:rsidR="00204A6F" w:rsidRPr="00926EB9" w:rsidRDefault="00204A6F" w:rsidP="00BF1E5E">
            <w:pPr>
              <w:pStyle w:val="ab"/>
              <w:spacing w:line="276" w:lineRule="auto"/>
              <w:jc w:val="center"/>
              <w:rPr>
                <w:b/>
              </w:rPr>
            </w:pPr>
            <w:r w:rsidRPr="00926EB9">
              <w:rPr>
                <w:b/>
              </w:rPr>
              <w:t>Условие</w:t>
            </w:r>
          </w:p>
        </w:tc>
        <w:tc>
          <w:tcPr>
            <w:tcW w:w="1386" w:type="dxa"/>
          </w:tcPr>
          <w:p w:rsidR="00204A6F" w:rsidRPr="00926EB9" w:rsidRDefault="00204A6F" w:rsidP="00BF1E5E">
            <w:pPr>
              <w:pStyle w:val="ab"/>
              <w:spacing w:line="276" w:lineRule="auto"/>
              <w:jc w:val="center"/>
              <w:rPr>
                <w:b/>
              </w:rPr>
            </w:pPr>
            <w:r w:rsidRPr="00926EB9">
              <w:rPr>
                <w:b/>
                <w:lang w:val="en-US"/>
              </w:rPr>
              <w:t>k</w:t>
            </w:r>
            <w:r w:rsidRPr="00926EB9">
              <w:rPr>
                <w:b/>
                <w:vertAlign w:val="subscript"/>
              </w:rPr>
              <w:t>З</w:t>
            </w:r>
          </w:p>
        </w:tc>
      </w:tr>
      <w:tr w:rsidR="00204A6F" w:rsidRPr="00926EB9" w:rsidTr="00BF1E5E">
        <w:tc>
          <w:tcPr>
            <w:tcW w:w="8188" w:type="dxa"/>
          </w:tcPr>
          <w:p w:rsidR="00204A6F" w:rsidRPr="00926EB9" w:rsidRDefault="00204A6F" w:rsidP="00BF1E5E">
            <w:pPr>
              <w:pStyle w:val="ab"/>
              <w:spacing w:line="276" w:lineRule="auto"/>
              <w:jc w:val="both"/>
            </w:pPr>
            <w:r w:rsidRPr="00926EB9">
              <w:t xml:space="preserve">Двухтрансформаторные ТП с преобладающей нагрузкой </w:t>
            </w:r>
            <w:r w:rsidRPr="00926EB9">
              <w:rPr>
                <w:lang w:val="en-US"/>
              </w:rPr>
              <w:t>I</w:t>
            </w:r>
            <w:r w:rsidRPr="00926EB9">
              <w:t xml:space="preserve"> категории</w:t>
            </w:r>
          </w:p>
        </w:tc>
        <w:tc>
          <w:tcPr>
            <w:tcW w:w="1386" w:type="dxa"/>
          </w:tcPr>
          <w:p w:rsidR="00204A6F" w:rsidRPr="00926EB9" w:rsidRDefault="00204A6F" w:rsidP="00BF1E5E">
            <w:pPr>
              <w:pStyle w:val="ab"/>
              <w:spacing w:line="276" w:lineRule="auto"/>
              <w:jc w:val="center"/>
            </w:pPr>
            <w:r w:rsidRPr="00926EB9">
              <w:t>0,65…0,7</w:t>
            </w:r>
          </w:p>
        </w:tc>
      </w:tr>
      <w:tr w:rsidR="00204A6F" w:rsidRPr="00926EB9" w:rsidTr="00BF1E5E">
        <w:tc>
          <w:tcPr>
            <w:tcW w:w="8188" w:type="dxa"/>
          </w:tcPr>
          <w:p w:rsidR="00204A6F" w:rsidRPr="00926EB9" w:rsidRDefault="00204A6F" w:rsidP="00BF1E5E">
            <w:pPr>
              <w:pStyle w:val="ab"/>
              <w:spacing w:line="276" w:lineRule="auto"/>
              <w:jc w:val="both"/>
            </w:pPr>
            <w:r w:rsidRPr="00926EB9">
              <w:lastRenderedPageBreak/>
              <w:t xml:space="preserve">Однотрансформаторные ТП с преобладающей нагрузкой </w:t>
            </w:r>
            <w:r w:rsidRPr="00926EB9">
              <w:rPr>
                <w:lang w:val="en-US"/>
              </w:rPr>
              <w:t>II</w:t>
            </w:r>
            <w:r w:rsidRPr="00926EB9">
              <w:t xml:space="preserve"> категории при наличии взаимного резервирования по перемычкам с другими подстанциями на вторичном напряжении</w:t>
            </w:r>
          </w:p>
        </w:tc>
        <w:tc>
          <w:tcPr>
            <w:tcW w:w="1386" w:type="dxa"/>
          </w:tcPr>
          <w:p w:rsidR="00204A6F" w:rsidRPr="00926EB9" w:rsidRDefault="00204A6F" w:rsidP="00BF1E5E">
            <w:pPr>
              <w:pStyle w:val="ab"/>
              <w:spacing w:line="276" w:lineRule="auto"/>
              <w:jc w:val="center"/>
            </w:pPr>
            <w:r w:rsidRPr="00926EB9">
              <w:t>0,7…0,8</w:t>
            </w:r>
          </w:p>
        </w:tc>
      </w:tr>
      <w:tr w:rsidR="00204A6F" w:rsidRPr="00926EB9" w:rsidTr="00BF1E5E">
        <w:tc>
          <w:tcPr>
            <w:tcW w:w="8188" w:type="dxa"/>
          </w:tcPr>
          <w:p w:rsidR="00204A6F" w:rsidRPr="00926EB9" w:rsidRDefault="00204A6F" w:rsidP="00BF1E5E">
            <w:pPr>
              <w:pStyle w:val="ab"/>
              <w:spacing w:line="276" w:lineRule="auto"/>
              <w:jc w:val="both"/>
            </w:pPr>
            <w:r w:rsidRPr="00926EB9">
              <w:t xml:space="preserve">ТП с нагрузкой </w:t>
            </w:r>
            <w:r w:rsidRPr="00926EB9">
              <w:rPr>
                <w:lang w:val="en-US"/>
              </w:rPr>
              <w:t>III</w:t>
            </w:r>
            <w:r w:rsidRPr="00926EB9">
              <w:t xml:space="preserve"> категории или с преобладающей нагрузкой </w:t>
            </w:r>
            <w:r w:rsidRPr="00926EB9">
              <w:rPr>
                <w:lang w:val="en-US"/>
              </w:rPr>
              <w:t>II</w:t>
            </w:r>
            <w:r w:rsidRPr="00926EB9">
              <w:t xml:space="preserve"> категории при возможности использования складского резерва трансформаторов</w:t>
            </w:r>
          </w:p>
        </w:tc>
        <w:tc>
          <w:tcPr>
            <w:tcW w:w="1386" w:type="dxa"/>
          </w:tcPr>
          <w:p w:rsidR="00204A6F" w:rsidRPr="00926EB9" w:rsidRDefault="00204A6F" w:rsidP="00BF1E5E">
            <w:pPr>
              <w:pStyle w:val="ab"/>
              <w:spacing w:line="276" w:lineRule="auto"/>
              <w:jc w:val="center"/>
            </w:pPr>
            <w:r w:rsidRPr="00926EB9">
              <w:t>0,9…0,95</w:t>
            </w:r>
          </w:p>
        </w:tc>
      </w:tr>
    </w:tbl>
    <w:p w:rsidR="00204A6F" w:rsidRPr="00926EB9" w:rsidRDefault="00204A6F" w:rsidP="00204A6F">
      <w:pPr>
        <w:pStyle w:val="ab"/>
        <w:spacing w:line="360" w:lineRule="auto"/>
        <w:ind w:firstLine="709"/>
        <w:jc w:val="both"/>
      </w:pPr>
    </w:p>
    <w:p w:rsidR="00204A6F" w:rsidRPr="00926EB9" w:rsidRDefault="00204A6F" w:rsidP="00204A6F">
      <w:pPr>
        <w:pStyle w:val="ab"/>
        <w:spacing w:line="360" w:lineRule="auto"/>
        <w:ind w:firstLine="709"/>
        <w:jc w:val="both"/>
      </w:pPr>
      <w:r w:rsidRPr="00926EB9">
        <w:t>В первых двух случаях значения коэффициентов загрузки трансформаторов определены из условия взаимного резервирования трансформаторов в аварийном режиме с учетом допустимой перегрузки оставшегося в работе трансформатора.</w:t>
      </w:r>
    </w:p>
    <w:p w:rsidR="00204A6F" w:rsidRPr="00926EB9" w:rsidRDefault="00204A6F" w:rsidP="00204A6F">
      <w:pPr>
        <w:pStyle w:val="ab"/>
        <w:spacing w:line="360" w:lineRule="auto"/>
        <w:ind w:firstLine="709"/>
        <w:jc w:val="both"/>
      </w:pPr>
    </w:p>
    <w:p w:rsidR="00204A6F" w:rsidRPr="00926EB9" w:rsidRDefault="00204A6F" w:rsidP="00204A6F">
      <w:pPr>
        <w:pStyle w:val="ab"/>
        <w:spacing w:line="360" w:lineRule="auto"/>
        <w:ind w:firstLine="709"/>
        <w:jc w:val="both"/>
        <w:rPr>
          <w:b/>
        </w:rPr>
      </w:pPr>
      <w:r w:rsidRPr="00926EB9">
        <w:rPr>
          <w:b/>
        </w:rPr>
        <w:t>2.3</w:t>
      </w:r>
      <w:r>
        <w:rPr>
          <w:b/>
        </w:rPr>
        <w:t>.</w:t>
      </w:r>
      <w:r w:rsidRPr="00926EB9">
        <w:rPr>
          <w:b/>
        </w:rPr>
        <w:t xml:space="preserve"> Пример расчета</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Питание трансформаторных подстанций осуществляется по двухлучевой схеме. Двухлучевая схема предусматривает питание одной трансформаторной подстанции двумя линиями. Каждая из них питает свой трансформатор, на котором со стороны низшего напряжения установлены контакторы, автоматически переключающие нагрузку с одного трансформатора на другой при исчезновении напряжения на каком-либо из них. Каждая двухлучевая схема питает 3</w:t>
      </w:r>
      <w:r>
        <w:rPr>
          <w:rFonts w:ascii="Times New Roman" w:hAnsi="Times New Roman" w:cs="Times New Roman"/>
          <w:sz w:val="28"/>
          <w:szCs w:val="28"/>
        </w:rPr>
        <w:t>–</w:t>
      </w:r>
      <w:r w:rsidRPr="00926EB9">
        <w:rPr>
          <w:rFonts w:ascii="Times New Roman" w:hAnsi="Times New Roman" w:cs="Times New Roman"/>
          <w:sz w:val="28"/>
          <w:szCs w:val="28"/>
        </w:rPr>
        <w:t>5 ТП.</w:t>
      </w:r>
    </w:p>
    <w:p w:rsidR="00204A6F" w:rsidRPr="00926EB9" w:rsidRDefault="00204A6F" w:rsidP="00204A6F">
      <w:pPr>
        <w:tabs>
          <w:tab w:val="center" w:pos="5032"/>
          <w:tab w:val="left" w:pos="6826"/>
        </w:tabs>
        <w:spacing w:after="0" w:line="360" w:lineRule="auto"/>
        <w:jc w:val="center"/>
        <w:rPr>
          <w:rFonts w:ascii="Times New Roman" w:hAnsi="Times New Roman" w:cs="Times New Roman"/>
          <w:sz w:val="28"/>
          <w:szCs w:val="28"/>
        </w:rPr>
      </w:pPr>
      <w:r w:rsidRPr="00926EB9">
        <w:rPr>
          <w:noProof/>
          <w:lang w:eastAsia="ru-RU"/>
        </w:rPr>
        <w:drawing>
          <wp:inline distT="0" distB="0" distL="0" distR="0" wp14:anchorId="5699F5A0" wp14:editId="6B70DBB5">
            <wp:extent cx="5988272" cy="1872000"/>
            <wp:effectExtent l="0" t="0" r="0" b="0"/>
            <wp:docPr id="3" name="Рисунок 3" descr="ÐÐ°ÑÑÐ¸Ð½ÐºÐ¸ Ð¿Ð¾ Ð·Ð°Ð¿ÑÐ¾ÑÑ ÐÐ²ÑÑÐ»ÑÑÐµÐ²Ð°Ñ ÑÑÐµÐ¼Ð° ÑÐ°ÑÐ¿ÑÐµÐ´ÐµÐ»Ð¸ÑÐµÐ»ÑÐ½Ð¾Ð¹ 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ÐÐ°ÑÑÐ¸Ð½ÐºÐ¸ Ð¿Ð¾ Ð·Ð°Ð¿ÑÐ¾ÑÑ ÐÐ²ÑÑÐ»ÑÑÐµÐ²Ð°Ñ ÑÑÐµÐ¼Ð° ÑÐ°ÑÐ¿ÑÐµÐ´ÐµÐ»Ð¸ÑÐµÐ»ÑÐ½Ð¾Ð¹ ÑÐµÑÐ¸"/>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88272" cy="1872000"/>
                    </a:xfrm>
                    <a:prstGeom prst="rect">
                      <a:avLst/>
                    </a:prstGeom>
                    <a:noFill/>
                    <a:ln>
                      <a:noFill/>
                    </a:ln>
                  </pic:spPr>
                </pic:pic>
              </a:graphicData>
            </a:graphic>
          </wp:inline>
        </w:drawing>
      </w:r>
    </w:p>
    <w:p w:rsidR="00204A6F" w:rsidRPr="00926EB9" w:rsidRDefault="00204A6F" w:rsidP="00204A6F">
      <w:pPr>
        <w:tabs>
          <w:tab w:val="center" w:pos="5032"/>
          <w:tab w:val="left" w:pos="6826"/>
        </w:tabs>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Рис</w:t>
      </w:r>
      <w:r>
        <w:rPr>
          <w:rFonts w:ascii="Times New Roman" w:hAnsi="Times New Roman" w:cs="Times New Roman"/>
          <w:sz w:val="28"/>
          <w:szCs w:val="28"/>
        </w:rPr>
        <w:t>.</w:t>
      </w:r>
      <w:r w:rsidRPr="00926EB9">
        <w:rPr>
          <w:rFonts w:ascii="Times New Roman" w:hAnsi="Times New Roman" w:cs="Times New Roman"/>
          <w:sz w:val="28"/>
          <w:szCs w:val="28"/>
        </w:rPr>
        <w:t xml:space="preserve"> 2</w:t>
      </w:r>
      <w:r>
        <w:rPr>
          <w:rFonts w:ascii="Times New Roman" w:hAnsi="Times New Roman" w:cs="Times New Roman"/>
          <w:sz w:val="28"/>
          <w:szCs w:val="28"/>
        </w:rPr>
        <w:t xml:space="preserve">. </w:t>
      </w:r>
      <w:r w:rsidRPr="00926EB9">
        <w:rPr>
          <w:rFonts w:ascii="Times New Roman" w:hAnsi="Times New Roman" w:cs="Times New Roman"/>
          <w:sz w:val="28"/>
          <w:szCs w:val="28"/>
        </w:rPr>
        <w:t>Двухлучевая схема распределительной сети</w:t>
      </w:r>
    </w:p>
    <w:p w:rsidR="00204A6F" w:rsidRPr="00926EB9" w:rsidRDefault="00204A6F" w:rsidP="00204A6F">
      <w:pPr>
        <w:pStyle w:val="ab"/>
        <w:spacing w:line="360" w:lineRule="auto"/>
        <w:ind w:firstLine="709"/>
        <w:jc w:val="both"/>
      </w:pPr>
    </w:p>
    <w:p w:rsidR="00204A6F" w:rsidRPr="00926EB9" w:rsidRDefault="00204A6F" w:rsidP="00204A6F">
      <w:pPr>
        <w:pStyle w:val="ab"/>
        <w:spacing w:line="360" w:lineRule="auto"/>
        <w:ind w:firstLine="709"/>
        <w:jc w:val="both"/>
      </w:pPr>
      <w:r w:rsidRPr="00926EB9">
        <w:t xml:space="preserve">Так как часть электроприемников микрорайона имеет </w:t>
      </w:r>
      <w:r w:rsidRPr="00926EB9">
        <w:rPr>
          <w:lang w:val="en-US"/>
        </w:rPr>
        <w:t>I</w:t>
      </w:r>
      <w:r w:rsidRPr="00926EB9">
        <w:t xml:space="preserve"> категорию, то примем число трансформаторов </w:t>
      </w:r>
      <w:r w:rsidRPr="00BF1E5E">
        <w:rPr>
          <w:i/>
          <w:lang w:val="en-US"/>
        </w:rPr>
        <w:t>n</w:t>
      </w:r>
      <w:r>
        <w:t xml:space="preserve"> </w:t>
      </w:r>
      <w:r w:rsidRPr="00926EB9">
        <w:t>=</w:t>
      </w:r>
      <w:r>
        <w:t xml:space="preserve"> </w:t>
      </w:r>
      <w:r w:rsidRPr="00926EB9">
        <w:t xml:space="preserve">2 для каждой ТП с коэффициентом </w:t>
      </w:r>
      <w:r w:rsidRPr="00926EB9">
        <w:lastRenderedPageBreak/>
        <w:t xml:space="preserve">загрузки </w:t>
      </w:r>
      <w:r w:rsidRPr="00BF1E5E">
        <w:rPr>
          <w:i/>
          <w:lang w:val="en-US"/>
        </w:rPr>
        <w:t>k</w:t>
      </w:r>
      <w:r w:rsidRPr="00926EB9">
        <w:rPr>
          <w:vertAlign w:val="subscript"/>
        </w:rPr>
        <w:t>З</w:t>
      </w:r>
      <w:r>
        <w:rPr>
          <w:vertAlign w:val="subscript"/>
        </w:rPr>
        <w:t xml:space="preserve"> </w:t>
      </w:r>
      <w:r w:rsidRPr="00926EB9">
        <w:t>=</w:t>
      </w:r>
      <w:r>
        <w:t xml:space="preserve"> </w:t>
      </w:r>
      <w:r w:rsidRPr="00926EB9">
        <w:t>0,7. Нагрузки, подключенные к одной ТП, объединяются с учетом имеющегося плана расположения возводящихся зданий.</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Произведем ориентировочный выбор числа и мощности трансформаторов по удельной плотности нагрузки:</w:t>
      </w:r>
    </w:p>
    <w:p w:rsidR="00204A6F" w:rsidRPr="00926EB9" w:rsidRDefault="00204A6F" w:rsidP="00204A6F">
      <w:pPr>
        <w:spacing w:after="0" w:line="360" w:lineRule="auto"/>
        <w:ind w:firstLine="709"/>
      </w:pPr>
      <w:r w:rsidRPr="00926EB9">
        <w:rPr>
          <w:rFonts w:ascii="Times New Roman" w:hAnsi="Times New Roman" w:cs="Times New Roman"/>
          <w:position w:val="-28"/>
          <w:sz w:val="28"/>
          <w:szCs w:val="28"/>
        </w:rPr>
        <w:object w:dxaOrig="3640" w:dyaOrig="740">
          <v:shape id="_x0000_i1115" type="#_x0000_t75" style="width:181.5pt;height:37.5pt" o:ole="">
            <v:imagedata r:id="rId187" o:title=""/>
          </v:shape>
          <o:OLEObject Type="Embed" ProgID="Equation.3" ShapeID="_x0000_i1115" DrawAspect="Content" ObjectID="_1641368760" r:id="rId188"/>
        </w:object>
      </w:r>
      <w:r>
        <w:rPr>
          <w:rFonts w:ascii="Times New Roman" w:hAnsi="Times New Roman" w:cs="Times New Roman"/>
          <w:sz w:val="28"/>
          <w:szCs w:val="28"/>
        </w:rPr>
        <w:t>.</w:t>
      </w:r>
    </w:p>
    <w:p w:rsidR="00204A6F" w:rsidRPr="00926EB9" w:rsidRDefault="00204A6F" w:rsidP="00204A6F">
      <w:pPr>
        <w:spacing w:after="0" w:line="360" w:lineRule="auto"/>
        <w:jc w:val="both"/>
        <w:rPr>
          <w:rFonts w:ascii="Times New Roman" w:hAnsi="Times New Roman"/>
          <w:sz w:val="28"/>
        </w:rPr>
      </w:pPr>
      <w:r w:rsidRPr="00926EB9">
        <w:rPr>
          <w:rFonts w:ascii="Times New Roman" w:hAnsi="Times New Roman"/>
          <w:sz w:val="28"/>
        </w:rPr>
        <w:t xml:space="preserve">Исходя из </w:t>
      </w:r>
      <w:r w:rsidRPr="00926EB9">
        <w:rPr>
          <w:rFonts w:ascii="Times New Roman" w:hAnsi="Times New Roman" w:cs="Times New Roman"/>
          <w:sz w:val="28"/>
          <w:szCs w:val="28"/>
        </w:rPr>
        <w:t>удельной плотности нагрузки,</w:t>
      </w:r>
      <w:r w:rsidRPr="00926EB9">
        <w:rPr>
          <w:rFonts w:ascii="Times New Roman" w:hAnsi="Times New Roman"/>
          <w:sz w:val="28"/>
        </w:rPr>
        <w:t xml:space="preserve"> единичная мощность устанавливаемых трансформаторов не будет превышать 1000 кВА.</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Проведем выбор трансформаторов для ТП №</w:t>
      </w:r>
      <w:r>
        <w:rPr>
          <w:rFonts w:ascii="Times New Roman" w:hAnsi="Times New Roman"/>
          <w:sz w:val="28"/>
        </w:rPr>
        <w:t xml:space="preserve"> </w:t>
      </w:r>
      <w:r w:rsidRPr="00926EB9">
        <w:rPr>
          <w:rFonts w:ascii="Times New Roman" w:hAnsi="Times New Roman"/>
          <w:sz w:val="28"/>
        </w:rPr>
        <w:t>60. К данной ТП подключаются нагрузки жилых домов №</w:t>
      </w:r>
      <w:r>
        <w:rPr>
          <w:rFonts w:ascii="Times New Roman" w:hAnsi="Times New Roman"/>
          <w:sz w:val="28"/>
        </w:rPr>
        <w:t xml:space="preserve"> </w:t>
      </w:r>
      <w:r w:rsidRPr="00926EB9">
        <w:rPr>
          <w:rFonts w:ascii="Times New Roman" w:hAnsi="Times New Roman"/>
          <w:sz w:val="28"/>
        </w:rPr>
        <w:t>1 и №</w:t>
      </w:r>
      <w:r>
        <w:rPr>
          <w:rFonts w:ascii="Times New Roman" w:hAnsi="Times New Roman"/>
          <w:sz w:val="28"/>
        </w:rPr>
        <w:t xml:space="preserve"> </w:t>
      </w:r>
      <w:r w:rsidRPr="00926EB9">
        <w:rPr>
          <w:rFonts w:ascii="Times New Roman" w:hAnsi="Times New Roman"/>
          <w:sz w:val="28"/>
        </w:rPr>
        <w:t>2, а также полуподземный гараж №</w:t>
      </w:r>
      <w:r>
        <w:rPr>
          <w:rFonts w:ascii="Times New Roman" w:hAnsi="Times New Roman"/>
          <w:sz w:val="28"/>
        </w:rPr>
        <w:t xml:space="preserve"> </w:t>
      </w:r>
      <w:r w:rsidRPr="00926EB9">
        <w:rPr>
          <w:rFonts w:ascii="Times New Roman" w:hAnsi="Times New Roman"/>
          <w:sz w:val="28"/>
        </w:rPr>
        <w:t>50. Определим суммарную нагрузку ТП №</w:t>
      </w:r>
      <w:r>
        <w:rPr>
          <w:rFonts w:ascii="Times New Roman" w:hAnsi="Times New Roman"/>
          <w:sz w:val="28"/>
        </w:rPr>
        <w:t xml:space="preserve"> </w:t>
      </w:r>
      <w:r w:rsidRPr="00926EB9">
        <w:rPr>
          <w:rFonts w:ascii="Times New Roman" w:hAnsi="Times New Roman"/>
          <w:sz w:val="28"/>
        </w:rPr>
        <w:t>60:</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16"/>
          <w:sz w:val="28"/>
          <w:szCs w:val="28"/>
        </w:rPr>
        <w:object w:dxaOrig="8080" w:dyaOrig="420">
          <v:shape id="_x0000_i1116" type="#_x0000_t75" style="width:404.25pt;height:21.75pt" o:ole="">
            <v:imagedata r:id="rId189" o:title=""/>
          </v:shape>
          <o:OLEObject Type="Embed" ProgID="Equation.3" ShapeID="_x0000_i1116" DrawAspect="Content" ObjectID="_1641368761" r:id="rId190"/>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Далее определим расчетную номинальную мощность трансформатора:</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position w:val="-34"/>
          <w:sz w:val="28"/>
          <w:szCs w:val="28"/>
        </w:rPr>
        <w:object w:dxaOrig="5040" w:dyaOrig="800">
          <v:shape id="_x0000_i1117" type="#_x0000_t75" style="width:252.75pt;height:40.5pt" o:ole="">
            <v:imagedata r:id="rId191" o:title=""/>
          </v:shape>
          <o:OLEObject Type="Embed" ProgID="Equation.3" ShapeID="_x0000_i1117" DrawAspect="Content" ObjectID="_1641368762" r:id="rId192"/>
        </w:object>
      </w:r>
      <w:r>
        <w:rPr>
          <w:rFonts w:ascii="Times New Roman" w:hAnsi="Times New Roman" w:cs="Times New Roman"/>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 xml:space="preserve">Исходя из номинальной расчетной мощности, выберем трансформатор мощностью ближайшей большей к </w:t>
      </w:r>
      <w:r w:rsidRPr="00BF1E5E">
        <w:rPr>
          <w:rFonts w:ascii="Times New Roman" w:hAnsi="Times New Roman" w:cs="Times New Roman"/>
          <w:i/>
          <w:sz w:val="28"/>
          <w:szCs w:val="28"/>
          <w:lang w:val="en-US"/>
        </w:rPr>
        <w:t>S</w:t>
      </w:r>
      <w:r w:rsidRPr="00BF1E5E">
        <w:rPr>
          <w:rFonts w:ascii="Times New Roman" w:hAnsi="Times New Roman" w:cs="Times New Roman"/>
          <w:i/>
          <w:sz w:val="28"/>
          <w:szCs w:val="28"/>
          <w:vertAlign w:val="subscript"/>
        </w:rPr>
        <w:t>Т</w:t>
      </w:r>
      <w:r w:rsidRPr="00926EB9">
        <w:rPr>
          <w:rFonts w:ascii="Times New Roman" w:hAnsi="Times New Roman" w:cs="Times New Roman"/>
          <w:sz w:val="28"/>
          <w:szCs w:val="28"/>
          <w:vertAlign w:val="subscript"/>
        </w:rPr>
        <w:t>.НОМ.расч</w:t>
      </w:r>
      <w:r w:rsidRPr="00926EB9">
        <w:rPr>
          <w:rFonts w:ascii="Times New Roman" w:hAnsi="Times New Roman" w:cs="Times New Roman"/>
          <w:sz w:val="28"/>
          <w:szCs w:val="28"/>
        </w:rPr>
        <w:t>. Выберем трансформатор мощностью 630 кВА.</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Аналогично произведем расчет нагрузок и выбор трансформаторов для остальных ТП, результаты заносим в табл</w:t>
      </w:r>
      <w:r>
        <w:rPr>
          <w:rFonts w:ascii="Times New Roman" w:hAnsi="Times New Roman"/>
          <w:sz w:val="28"/>
        </w:rPr>
        <w:t>.</w:t>
      </w:r>
      <w:r w:rsidRPr="00926EB9">
        <w:rPr>
          <w:rFonts w:ascii="Times New Roman" w:hAnsi="Times New Roman"/>
          <w:sz w:val="28"/>
        </w:rPr>
        <w:t xml:space="preserve"> 9.</w:t>
      </w:r>
    </w:p>
    <w:p w:rsidR="00204A6F" w:rsidRDefault="00204A6F" w:rsidP="00204A6F">
      <w:pPr>
        <w:spacing w:after="0" w:line="360" w:lineRule="auto"/>
        <w:jc w:val="right"/>
        <w:rPr>
          <w:rFonts w:ascii="Times New Roman" w:hAnsi="Times New Roman"/>
          <w:sz w:val="28"/>
        </w:rPr>
      </w:pPr>
      <w:r w:rsidRPr="00926EB9">
        <w:rPr>
          <w:rFonts w:ascii="Times New Roman" w:hAnsi="Times New Roman"/>
          <w:sz w:val="28"/>
        </w:rPr>
        <w:t>Таблица 9</w:t>
      </w:r>
    </w:p>
    <w:p w:rsidR="00204A6F" w:rsidRPr="00926EB9" w:rsidRDefault="00204A6F" w:rsidP="00204A6F">
      <w:pPr>
        <w:spacing w:after="0" w:line="360" w:lineRule="auto"/>
        <w:jc w:val="center"/>
        <w:rPr>
          <w:rFonts w:ascii="Times New Roman" w:hAnsi="Times New Roman"/>
          <w:sz w:val="28"/>
        </w:rPr>
      </w:pPr>
      <w:r w:rsidRPr="00926EB9">
        <w:rPr>
          <w:rFonts w:ascii="Times New Roman" w:hAnsi="Times New Roman"/>
          <w:sz w:val="28"/>
        </w:rPr>
        <w:t>Выбор трансформаторов</w:t>
      </w:r>
    </w:p>
    <w:tbl>
      <w:tblPr>
        <w:tblStyle w:val="aa"/>
        <w:tblW w:w="9464" w:type="dxa"/>
        <w:tblLayout w:type="fixed"/>
        <w:tblLook w:val="04A0" w:firstRow="1" w:lastRow="0" w:firstColumn="1" w:lastColumn="0" w:noHBand="0" w:noVBand="1"/>
      </w:tblPr>
      <w:tblGrid>
        <w:gridCol w:w="1526"/>
        <w:gridCol w:w="2268"/>
        <w:gridCol w:w="1134"/>
        <w:gridCol w:w="992"/>
        <w:gridCol w:w="1985"/>
        <w:gridCol w:w="1559"/>
      </w:tblGrid>
      <w:tr w:rsidR="00204A6F" w:rsidRPr="00926EB9" w:rsidTr="00BF1E5E">
        <w:tc>
          <w:tcPr>
            <w:tcW w:w="1526" w:type="dxa"/>
          </w:tcPr>
          <w:p w:rsidR="00204A6F" w:rsidRPr="00926EB9" w:rsidRDefault="00204A6F" w:rsidP="00BF1E5E">
            <w:pPr>
              <w:spacing w:line="360" w:lineRule="auto"/>
              <w:jc w:val="center"/>
              <w:rPr>
                <w:rFonts w:ascii="Times New Roman" w:hAnsi="Times New Roman"/>
                <w:b/>
                <w:sz w:val="24"/>
              </w:rPr>
            </w:pPr>
            <w:r w:rsidRPr="00926EB9">
              <w:rPr>
                <w:rFonts w:ascii="Times New Roman" w:hAnsi="Times New Roman"/>
                <w:b/>
                <w:sz w:val="24"/>
              </w:rPr>
              <w:t>Номер ТП</w:t>
            </w:r>
          </w:p>
        </w:tc>
        <w:tc>
          <w:tcPr>
            <w:tcW w:w="2268" w:type="dxa"/>
          </w:tcPr>
          <w:p w:rsidR="00204A6F" w:rsidRPr="00926EB9" w:rsidRDefault="00204A6F" w:rsidP="00BF1E5E">
            <w:pPr>
              <w:tabs>
                <w:tab w:val="center" w:pos="5032"/>
                <w:tab w:val="left" w:pos="6826"/>
              </w:tabs>
              <w:spacing w:line="360" w:lineRule="auto"/>
              <w:jc w:val="center"/>
              <w:rPr>
                <w:rFonts w:ascii="Times New Roman" w:hAnsi="Times New Roman" w:cs="Times New Roman"/>
                <w:b/>
                <w:sz w:val="24"/>
                <w:szCs w:val="28"/>
              </w:rPr>
            </w:pPr>
            <w:r w:rsidRPr="00926EB9">
              <w:rPr>
                <w:rFonts w:ascii="Times New Roman" w:hAnsi="Times New Roman" w:cs="Times New Roman"/>
                <w:b/>
                <w:sz w:val="24"/>
                <w:szCs w:val="28"/>
              </w:rPr>
              <w:t>Наименование</w:t>
            </w:r>
          </w:p>
        </w:tc>
        <w:tc>
          <w:tcPr>
            <w:tcW w:w="1134" w:type="dxa"/>
          </w:tcPr>
          <w:p w:rsidR="00204A6F" w:rsidRPr="00926EB9" w:rsidRDefault="00204A6F" w:rsidP="00BF1E5E">
            <w:pPr>
              <w:tabs>
                <w:tab w:val="center" w:pos="5032"/>
                <w:tab w:val="left" w:pos="6826"/>
              </w:tabs>
              <w:spacing w:line="360" w:lineRule="auto"/>
              <w:jc w:val="center"/>
              <w:rPr>
                <w:rFonts w:ascii="Times New Roman" w:hAnsi="Times New Roman" w:cs="Times New Roman"/>
                <w:b/>
                <w:sz w:val="24"/>
                <w:szCs w:val="28"/>
              </w:rPr>
            </w:pPr>
            <w:r w:rsidRPr="00926EB9">
              <w:rPr>
                <w:rFonts w:ascii="Times New Roman" w:hAnsi="Times New Roman" w:cs="Times New Roman"/>
                <w:b/>
                <w:sz w:val="24"/>
                <w:szCs w:val="28"/>
                <w:lang w:val="en-US"/>
              </w:rPr>
              <w:t>S</w:t>
            </w:r>
            <w:r w:rsidRPr="00926EB9">
              <w:rPr>
                <w:rFonts w:ascii="Times New Roman" w:hAnsi="Times New Roman" w:cs="Times New Roman"/>
                <w:b/>
                <w:sz w:val="24"/>
                <w:szCs w:val="28"/>
                <w:vertAlign w:val="subscript"/>
              </w:rPr>
              <w:t>расч</w:t>
            </w:r>
            <w:r w:rsidRPr="00926EB9">
              <w:rPr>
                <w:rFonts w:ascii="Times New Roman" w:hAnsi="Times New Roman" w:cs="Times New Roman"/>
                <w:b/>
                <w:sz w:val="24"/>
                <w:szCs w:val="28"/>
              </w:rPr>
              <w:t>, кВА</w:t>
            </w:r>
          </w:p>
        </w:tc>
        <w:tc>
          <w:tcPr>
            <w:tcW w:w="992" w:type="dxa"/>
          </w:tcPr>
          <w:p w:rsidR="00204A6F" w:rsidRPr="00926EB9" w:rsidRDefault="00204A6F" w:rsidP="00BF1E5E">
            <w:pPr>
              <w:tabs>
                <w:tab w:val="center" w:pos="5032"/>
                <w:tab w:val="left" w:pos="6826"/>
              </w:tabs>
              <w:spacing w:line="360" w:lineRule="auto"/>
              <w:jc w:val="center"/>
              <w:rPr>
                <w:rFonts w:ascii="Times New Roman" w:hAnsi="Times New Roman" w:cs="Times New Roman"/>
                <w:b/>
                <w:sz w:val="24"/>
                <w:szCs w:val="28"/>
              </w:rPr>
            </w:pPr>
            <w:r w:rsidRPr="00926EB9">
              <w:rPr>
                <w:rFonts w:ascii="Times New Roman" w:hAnsi="Times New Roman" w:cs="Times New Roman"/>
                <w:b/>
                <w:sz w:val="24"/>
                <w:szCs w:val="28"/>
                <w:lang w:val="en-US"/>
              </w:rPr>
              <w:t>S</w:t>
            </w:r>
            <w:r w:rsidRPr="00926EB9">
              <w:rPr>
                <w:rFonts w:ascii="Times New Roman" w:hAnsi="Times New Roman" w:cs="Times New Roman"/>
                <w:b/>
                <w:sz w:val="24"/>
                <w:szCs w:val="28"/>
                <w:vertAlign w:val="subscript"/>
              </w:rPr>
              <w:t>НАГР</w:t>
            </w:r>
            <w:r w:rsidRPr="00926EB9">
              <w:rPr>
                <w:rFonts w:ascii="Times New Roman" w:hAnsi="Times New Roman" w:cs="Times New Roman"/>
                <w:b/>
                <w:sz w:val="24"/>
                <w:szCs w:val="28"/>
              </w:rPr>
              <w:t>, кВА</w:t>
            </w:r>
          </w:p>
        </w:tc>
        <w:tc>
          <w:tcPr>
            <w:tcW w:w="1985" w:type="dxa"/>
          </w:tcPr>
          <w:p w:rsidR="00204A6F" w:rsidRPr="00926EB9" w:rsidRDefault="00204A6F" w:rsidP="00BF1E5E">
            <w:pPr>
              <w:tabs>
                <w:tab w:val="center" w:pos="5032"/>
                <w:tab w:val="left" w:pos="6826"/>
              </w:tabs>
              <w:spacing w:line="360" w:lineRule="auto"/>
              <w:jc w:val="center"/>
              <w:rPr>
                <w:rFonts w:ascii="Times New Roman" w:hAnsi="Times New Roman" w:cs="Times New Roman"/>
                <w:b/>
                <w:sz w:val="24"/>
                <w:szCs w:val="28"/>
              </w:rPr>
            </w:pPr>
            <w:r w:rsidRPr="00926EB9">
              <w:rPr>
                <w:rFonts w:ascii="Times New Roman" w:hAnsi="Times New Roman" w:cs="Times New Roman"/>
                <w:b/>
                <w:sz w:val="24"/>
                <w:szCs w:val="28"/>
                <w:lang w:val="en-US"/>
              </w:rPr>
              <w:t>S</w:t>
            </w:r>
            <w:r w:rsidRPr="00926EB9">
              <w:rPr>
                <w:rFonts w:ascii="Times New Roman" w:hAnsi="Times New Roman" w:cs="Times New Roman"/>
                <w:b/>
                <w:sz w:val="24"/>
                <w:szCs w:val="28"/>
                <w:vertAlign w:val="subscript"/>
              </w:rPr>
              <w:t>Т.НОМ.расч</w:t>
            </w:r>
            <w:r w:rsidRPr="00926EB9">
              <w:rPr>
                <w:rFonts w:ascii="Times New Roman" w:hAnsi="Times New Roman" w:cs="Times New Roman"/>
                <w:b/>
                <w:sz w:val="24"/>
                <w:szCs w:val="28"/>
              </w:rPr>
              <w:t>, кВА</w:t>
            </w:r>
          </w:p>
        </w:tc>
        <w:tc>
          <w:tcPr>
            <w:tcW w:w="1559" w:type="dxa"/>
          </w:tcPr>
          <w:p w:rsidR="00204A6F" w:rsidRPr="00926EB9" w:rsidRDefault="00204A6F" w:rsidP="00BF1E5E">
            <w:pPr>
              <w:tabs>
                <w:tab w:val="center" w:pos="5032"/>
                <w:tab w:val="left" w:pos="6826"/>
              </w:tabs>
              <w:spacing w:line="360" w:lineRule="auto"/>
              <w:jc w:val="center"/>
              <w:rPr>
                <w:rFonts w:ascii="Times New Roman" w:hAnsi="Times New Roman" w:cs="Times New Roman"/>
                <w:b/>
                <w:sz w:val="24"/>
                <w:szCs w:val="28"/>
              </w:rPr>
            </w:pPr>
            <w:r w:rsidRPr="00926EB9">
              <w:rPr>
                <w:rFonts w:ascii="Times New Roman" w:hAnsi="Times New Roman" w:cs="Times New Roman"/>
                <w:b/>
                <w:sz w:val="24"/>
                <w:szCs w:val="28"/>
                <w:lang w:val="en-US"/>
              </w:rPr>
              <w:t>S</w:t>
            </w:r>
            <w:r w:rsidRPr="00926EB9">
              <w:rPr>
                <w:rFonts w:ascii="Times New Roman" w:hAnsi="Times New Roman" w:cs="Times New Roman"/>
                <w:b/>
                <w:sz w:val="24"/>
                <w:szCs w:val="28"/>
                <w:vertAlign w:val="subscript"/>
              </w:rPr>
              <w:t>Т.НОМ</w:t>
            </w:r>
            <w:r w:rsidRPr="00926EB9">
              <w:rPr>
                <w:rFonts w:ascii="Times New Roman" w:hAnsi="Times New Roman" w:cs="Times New Roman"/>
                <w:b/>
                <w:sz w:val="24"/>
                <w:szCs w:val="28"/>
              </w:rPr>
              <w:t>, кВА</w:t>
            </w:r>
          </w:p>
        </w:tc>
      </w:tr>
      <w:tr w:rsidR="00204A6F" w:rsidRPr="00926EB9" w:rsidTr="00BF1E5E">
        <w:trPr>
          <w:trHeight w:val="200"/>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60</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316,92</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772,96</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552,11</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99"/>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2</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364,86</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99"/>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Полуподземный гараж №</w:t>
            </w:r>
            <w:r>
              <w:rPr>
                <w:rFonts w:ascii="Times New Roman" w:hAnsi="Times New Roman"/>
                <w:sz w:val="24"/>
                <w:szCs w:val="24"/>
              </w:rPr>
              <w:t xml:space="preserve"> </w:t>
            </w:r>
            <w:r w:rsidRPr="00926EB9">
              <w:rPr>
                <w:rFonts w:ascii="Times New Roman" w:hAnsi="Times New Roman"/>
                <w:sz w:val="24"/>
                <w:szCs w:val="24"/>
              </w:rPr>
              <w:t>50</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91,18</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262"/>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61</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3</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411,84</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869,31</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620,94</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262"/>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4</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457,47</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8"/>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62</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5</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179,75</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713,81</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509,86</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6</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207,79</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Школа №</w:t>
            </w:r>
            <w:r>
              <w:rPr>
                <w:rFonts w:ascii="Times New Roman" w:hAnsi="Times New Roman"/>
                <w:sz w:val="24"/>
                <w:szCs w:val="24"/>
              </w:rPr>
              <w:t xml:space="preserve"> </w:t>
            </w:r>
            <w:r w:rsidRPr="00926EB9">
              <w:rPr>
                <w:rFonts w:ascii="Times New Roman" w:hAnsi="Times New Roman"/>
                <w:sz w:val="24"/>
                <w:szCs w:val="24"/>
              </w:rPr>
              <w:t>30</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210,53</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Детский сад №</w:t>
            </w:r>
            <w:r>
              <w:rPr>
                <w:rFonts w:ascii="Times New Roman" w:hAnsi="Times New Roman"/>
                <w:sz w:val="24"/>
                <w:szCs w:val="24"/>
              </w:rPr>
              <w:t xml:space="preserve"> </w:t>
            </w:r>
            <w:r w:rsidRPr="00926EB9">
              <w:rPr>
                <w:rFonts w:ascii="Times New Roman" w:hAnsi="Times New Roman"/>
                <w:sz w:val="24"/>
                <w:szCs w:val="24"/>
              </w:rPr>
              <w:t>35</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56,33</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Магазин продовольственный №</w:t>
            </w:r>
            <w:r>
              <w:rPr>
                <w:rFonts w:ascii="Times New Roman" w:hAnsi="Times New Roman"/>
                <w:sz w:val="24"/>
                <w:szCs w:val="24"/>
              </w:rPr>
              <w:t xml:space="preserve"> </w:t>
            </w:r>
            <w:r w:rsidRPr="00926EB9">
              <w:rPr>
                <w:rFonts w:ascii="Times New Roman" w:hAnsi="Times New Roman"/>
                <w:sz w:val="24"/>
                <w:szCs w:val="24"/>
              </w:rPr>
              <w:t>40</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59,41</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bl>
    <w:p w:rsidR="00204A6F" w:rsidRPr="00926EB9" w:rsidRDefault="00204A6F" w:rsidP="00204A6F"/>
    <w:p w:rsidR="00204A6F" w:rsidRPr="00926EB9" w:rsidRDefault="00204A6F" w:rsidP="00204A6F"/>
    <w:p w:rsidR="00204A6F" w:rsidRPr="00926EB9" w:rsidRDefault="00204A6F" w:rsidP="00204A6F">
      <w:r w:rsidRPr="00926EB9">
        <w:rPr>
          <w:rFonts w:ascii="Times New Roman" w:hAnsi="Times New Roman" w:cs="Times New Roman"/>
          <w:sz w:val="28"/>
        </w:rPr>
        <w:t>Продолжение таблицы 9</w:t>
      </w:r>
    </w:p>
    <w:tbl>
      <w:tblPr>
        <w:tblStyle w:val="aa"/>
        <w:tblW w:w="9464" w:type="dxa"/>
        <w:tblLayout w:type="fixed"/>
        <w:tblLook w:val="04A0" w:firstRow="1" w:lastRow="0" w:firstColumn="1" w:lastColumn="0" w:noHBand="0" w:noVBand="1"/>
      </w:tblPr>
      <w:tblGrid>
        <w:gridCol w:w="1526"/>
        <w:gridCol w:w="2268"/>
        <w:gridCol w:w="1134"/>
        <w:gridCol w:w="992"/>
        <w:gridCol w:w="1985"/>
        <w:gridCol w:w="1559"/>
      </w:tblGrid>
      <w:tr w:rsidR="00204A6F" w:rsidRPr="00926EB9" w:rsidTr="00BF1E5E">
        <w:trPr>
          <w:trHeight w:val="176"/>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9</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247,35</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593,81</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424,15</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7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10</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236,17</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7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Полуподземный гараж №</w:t>
            </w:r>
            <w:r>
              <w:rPr>
                <w:rFonts w:ascii="Times New Roman" w:hAnsi="Times New Roman"/>
                <w:sz w:val="24"/>
                <w:szCs w:val="24"/>
              </w:rPr>
              <w:t xml:space="preserve"> </w:t>
            </w:r>
            <w:r w:rsidRPr="00926EB9">
              <w:rPr>
                <w:rFonts w:ascii="Times New Roman" w:hAnsi="Times New Roman"/>
                <w:sz w:val="24"/>
                <w:szCs w:val="24"/>
              </w:rPr>
              <w:t>51</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110,59</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64</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7</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221,26</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748,73</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534,81</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8</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234,45</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11</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221,26</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Полуподземный гараж №</w:t>
            </w:r>
            <w:r>
              <w:rPr>
                <w:rFonts w:ascii="Times New Roman" w:hAnsi="Times New Roman"/>
                <w:sz w:val="24"/>
                <w:szCs w:val="24"/>
              </w:rPr>
              <w:t xml:space="preserve"> </w:t>
            </w:r>
            <w:r w:rsidRPr="00926EB9">
              <w:rPr>
                <w:rFonts w:ascii="Times New Roman" w:hAnsi="Times New Roman"/>
                <w:sz w:val="24"/>
                <w:szCs w:val="24"/>
              </w:rPr>
              <w:t>52</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71,76</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8"/>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65</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Столовая №</w:t>
            </w:r>
            <w:r>
              <w:rPr>
                <w:rFonts w:ascii="Times New Roman" w:hAnsi="Times New Roman"/>
                <w:sz w:val="24"/>
                <w:szCs w:val="24"/>
              </w:rPr>
              <w:t xml:space="preserve"> </w:t>
            </w:r>
            <w:r w:rsidRPr="00926EB9">
              <w:rPr>
                <w:rFonts w:ascii="Times New Roman" w:hAnsi="Times New Roman"/>
                <w:sz w:val="24"/>
                <w:szCs w:val="24"/>
              </w:rPr>
              <w:t>100</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100,82</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658,98</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470,7</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Промтоварный магазин №</w:t>
            </w:r>
            <w:r>
              <w:rPr>
                <w:rFonts w:ascii="Times New Roman" w:hAnsi="Times New Roman"/>
                <w:sz w:val="24"/>
                <w:szCs w:val="24"/>
              </w:rPr>
              <w:t xml:space="preserve"> </w:t>
            </w:r>
            <w:r w:rsidRPr="00926EB9">
              <w:rPr>
                <w:rFonts w:ascii="Times New Roman" w:hAnsi="Times New Roman"/>
                <w:sz w:val="24"/>
                <w:szCs w:val="24"/>
              </w:rPr>
              <w:t>41</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57,04</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Магазин продовольственный №</w:t>
            </w:r>
            <w:r>
              <w:rPr>
                <w:rFonts w:ascii="Times New Roman" w:hAnsi="Times New Roman"/>
                <w:sz w:val="24"/>
                <w:szCs w:val="24"/>
              </w:rPr>
              <w:t xml:space="preserve"> </w:t>
            </w:r>
            <w:r w:rsidRPr="00926EB9">
              <w:rPr>
                <w:rFonts w:ascii="Times New Roman" w:hAnsi="Times New Roman"/>
                <w:sz w:val="24"/>
                <w:szCs w:val="24"/>
              </w:rPr>
              <w:t>42</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74,12</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Школа №</w:t>
            </w:r>
            <w:r>
              <w:rPr>
                <w:rFonts w:ascii="Times New Roman" w:hAnsi="Times New Roman"/>
                <w:sz w:val="24"/>
                <w:szCs w:val="24"/>
              </w:rPr>
              <w:t xml:space="preserve"> </w:t>
            </w:r>
            <w:r w:rsidRPr="00926EB9">
              <w:rPr>
                <w:rFonts w:ascii="Times New Roman" w:hAnsi="Times New Roman"/>
                <w:sz w:val="24"/>
                <w:szCs w:val="24"/>
              </w:rPr>
              <w:t>31</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263,16</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13</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193,84</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8"/>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66</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16</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240,55</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860,53</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614,88</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17</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286,1</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04"/>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18</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333,88</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67</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14</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154,22</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605,81</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432,72</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15</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165,37</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20</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234,45</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Подземный гараж №</w:t>
            </w:r>
            <w:r>
              <w:rPr>
                <w:rFonts w:ascii="Times New Roman" w:hAnsi="Times New Roman"/>
                <w:sz w:val="24"/>
                <w:szCs w:val="24"/>
              </w:rPr>
              <w:t xml:space="preserve"> </w:t>
            </w:r>
            <w:r w:rsidRPr="00926EB9">
              <w:rPr>
                <w:rFonts w:ascii="Times New Roman" w:hAnsi="Times New Roman"/>
                <w:sz w:val="24"/>
                <w:szCs w:val="24"/>
              </w:rPr>
              <w:t>53</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51,77</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68</w:t>
            </w: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12</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207,79</w:t>
            </w:r>
          </w:p>
        </w:tc>
        <w:tc>
          <w:tcPr>
            <w:tcW w:w="992"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648,23</w:t>
            </w:r>
          </w:p>
        </w:tc>
        <w:tc>
          <w:tcPr>
            <w:tcW w:w="1985"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463,02</w:t>
            </w:r>
          </w:p>
        </w:tc>
        <w:tc>
          <w:tcPr>
            <w:tcW w:w="1559" w:type="dxa"/>
            <w:vMerge w:val="restart"/>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630</w:t>
            </w: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Жилой дом №</w:t>
            </w:r>
            <w:r>
              <w:rPr>
                <w:rFonts w:ascii="Times New Roman" w:hAnsi="Times New Roman"/>
                <w:sz w:val="24"/>
                <w:szCs w:val="24"/>
              </w:rPr>
              <w:t xml:space="preserve"> </w:t>
            </w:r>
            <w:r w:rsidRPr="00926EB9">
              <w:rPr>
                <w:rFonts w:ascii="Times New Roman" w:hAnsi="Times New Roman"/>
                <w:sz w:val="24"/>
                <w:szCs w:val="24"/>
              </w:rPr>
              <w:t>19</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380,77</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Кафе</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12,73</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r w:rsidR="00204A6F" w:rsidRPr="00926EB9" w:rsidTr="00BF1E5E">
        <w:trPr>
          <w:trHeight w:val="131"/>
        </w:trPr>
        <w:tc>
          <w:tcPr>
            <w:tcW w:w="1526" w:type="dxa"/>
            <w:vMerge/>
          </w:tcPr>
          <w:p w:rsidR="00204A6F" w:rsidRPr="00926EB9" w:rsidRDefault="00204A6F" w:rsidP="00BF1E5E">
            <w:pPr>
              <w:spacing w:line="360" w:lineRule="auto"/>
              <w:jc w:val="both"/>
              <w:rPr>
                <w:rFonts w:ascii="Times New Roman" w:hAnsi="Times New Roman"/>
                <w:sz w:val="24"/>
                <w:szCs w:val="24"/>
              </w:rPr>
            </w:pPr>
          </w:p>
        </w:tc>
        <w:tc>
          <w:tcPr>
            <w:tcW w:w="2268"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Детский сад №</w:t>
            </w:r>
            <w:r>
              <w:rPr>
                <w:rFonts w:ascii="Times New Roman" w:hAnsi="Times New Roman"/>
                <w:sz w:val="24"/>
                <w:szCs w:val="24"/>
              </w:rPr>
              <w:t xml:space="preserve"> </w:t>
            </w:r>
            <w:r w:rsidRPr="00926EB9">
              <w:rPr>
                <w:rFonts w:ascii="Times New Roman" w:hAnsi="Times New Roman"/>
                <w:sz w:val="24"/>
                <w:szCs w:val="24"/>
              </w:rPr>
              <w:t>36</w:t>
            </w:r>
          </w:p>
        </w:tc>
        <w:tc>
          <w:tcPr>
            <w:tcW w:w="1134" w:type="dxa"/>
          </w:tcPr>
          <w:p w:rsidR="00204A6F" w:rsidRPr="00926EB9" w:rsidRDefault="00204A6F" w:rsidP="00BF1E5E">
            <w:pPr>
              <w:spacing w:line="360" w:lineRule="auto"/>
              <w:jc w:val="both"/>
              <w:rPr>
                <w:rFonts w:ascii="Times New Roman" w:hAnsi="Times New Roman"/>
                <w:sz w:val="24"/>
                <w:szCs w:val="24"/>
              </w:rPr>
            </w:pPr>
            <w:r w:rsidRPr="00926EB9">
              <w:rPr>
                <w:rFonts w:ascii="Times New Roman" w:hAnsi="Times New Roman"/>
                <w:sz w:val="24"/>
                <w:szCs w:val="24"/>
              </w:rPr>
              <w:t>46,94</w:t>
            </w:r>
          </w:p>
        </w:tc>
        <w:tc>
          <w:tcPr>
            <w:tcW w:w="992" w:type="dxa"/>
            <w:vMerge/>
          </w:tcPr>
          <w:p w:rsidR="00204A6F" w:rsidRPr="00926EB9" w:rsidRDefault="00204A6F" w:rsidP="00BF1E5E">
            <w:pPr>
              <w:spacing w:line="360" w:lineRule="auto"/>
              <w:jc w:val="both"/>
              <w:rPr>
                <w:rFonts w:ascii="Times New Roman" w:hAnsi="Times New Roman"/>
                <w:sz w:val="24"/>
                <w:szCs w:val="24"/>
              </w:rPr>
            </w:pPr>
          </w:p>
        </w:tc>
        <w:tc>
          <w:tcPr>
            <w:tcW w:w="1985" w:type="dxa"/>
            <w:vMerge/>
          </w:tcPr>
          <w:p w:rsidR="00204A6F" w:rsidRPr="00926EB9" w:rsidRDefault="00204A6F" w:rsidP="00BF1E5E">
            <w:pPr>
              <w:spacing w:line="360" w:lineRule="auto"/>
              <w:jc w:val="both"/>
              <w:rPr>
                <w:rFonts w:ascii="Times New Roman" w:hAnsi="Times New Roman"/>
                <w:sz w:val="24"/>
                <w:szCs w:val="24"/>
              </w:rPr>
            </w:pPr>
          </w:p>
        </w:tc>
        <w:tc>
          <w:tcPr>
            <w:tcW w:w="1559" w:type="dxa"/>
            <w:vMerge/>
          </w:tcPr>
          <w:p w:rsidR="00204A6F" w:rsidRPr="00926EB9" w:rsidRDefault="00204A6F" w:rsidP="00BF1E5E">
            <w:pPr>
              <w:spacing w:line="360" w:lineRule="auto"/>
              <w:jc w:val="both"/>
              <w:rPr>
                <w:rFonts w:ascii="Times New Roman" w:hAnsi="Times New Roman"/>
                <w:sz w:val="24"/>
                <w:szCs w:val="24"/>
              </w:rPr>
            </w:pPr>
          </w:p>
        </w:tc>
      </w:tr>
    </w:tbl>
    <w:p w:rsidR="00204A6F" w:rsidRPr="00926EB9" w:rsidRDefault="00204A6F" w:rsidP="00204A6F">
      <w:pPr>
        <w:spacing w:after="0" w:line="360" w:lineRule="auto"/>
        <w:jc w:val="both"/>
        <w:rPr>
          <w:rFonts w:ascii="Times New Roman" w:hAnsi="Times New Roman"/>
          <w:sz w:val="24"/>
          <w:szCs w:val="24"/>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установки на ТП микрорайона целесообразно выбирать современные трансформаторы, например, трансформаторы ТМГ</w:t>
      </w:r>
      <w:r>
        <w:rPr>
          <w:rFonts w:ascii="Times New Roman" w:hAnsi="Times New Roman" w:cs="Times New Roman"/>
          <w:sz w:val="28"/>
          <w:szCs w:val="28"/>
        </w:rPr>
        <w:t>,</w:t>
      </w:r>
      <w:r w:rsidRPr="00926EB9">
        <w:rPr>
          <w:rFonts w:ascii="Times New Roman" w:hAnsi="Times New Roman" w:cs="Times New Roman"/>
          <w:sz w:val="28"/>
          <w:szCs w:val="28"/>
        </w:rPr>
        <w:t xml:space="preserve"> изготавливаемые ООО «Тольяттинский Трансформатор».</w:t>
      </w:r>
    </w:p>
    <w:p w:rsidR="00204A6F" w:rsidRPr="00926EB9" w:rsidRDefault="00204A6F" w:rsidP="00204A6F">
      <w:pPr>
        <w:tabs>
          <w:tab w:val="center" w:pos="5032"/>
          <w:tab w:val="left" w:pos="6826"/>
        </w:tabs>
        <w:spacing w:after="0" w:line="360" w:lineRule="auto"/>
        <w:jc w:val="center"/>
        <w:rPr>
          <w:rFonts w:ascii="Times New Roman" w:hAnsi="Times New Roman" w:cs="Times New Roman"/>
          <w:sz w:val="28"/>
          <w:szCs w:val="28"/>
        </w:rPr>
      </w:pPr>
      <w:r w:rsidRPr="00926EB9">
        <w:rPr>
          <w:rFonts w:ascii="Times New Roman" w:hAnsi="Times New Roman" w:cs="Times New Roman"/>
          <w:noProof/>
          <w:sz w:val="28"/>
          <w:szCs w:val="28"/>
          <w:lang w:eastAsia="ru-RU"/>
        </w:rPr>
        <w:lastRenderedPageBreak/>
        <w:drawing>
          <wp:inline distT="0" distB="0" distL="0" distR="0" wp14:anchorId="56C2741F" wp14:editId="7CED9C34">
            <wp:extent cx="4356000" cy="4860975"/>
            <wp:effectExtent l="0" t="0" r="0" b="0"/>
            <wp:docPr id="2" name="Рисунок 2" descr="D:\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тр.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356000" cy="4860975"/>
                    </a:xfrm>
                    <a:prstGeom prst="rect">
                      <a:avLst/>
                    </a:prstGeom>
                    <a:noFill/>
                    <a:ln>
                      <a:noFill/>
                    </a:ln>
                  </pic:spPr>
                </pic:pic>
              </a:graphicData>
            </a:graphic>
          </wp:inline>
        </w:drawing>
      </w:r>
    </w:p>
    <w:p w:rsidR="00204A6F" w:rsidRPr="00926EB9" w:rsidRDefault="00204A6F" w:rsidP="00204A6F">
      <w:pPr>
        <w:tabs>
          <w:tab w:val="center" w:pos="5032"/>
          <w:tab w:val="left" w:pos="6826"/>
        </w:tabs>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Рис</w:t>
      </w:r>
      <w:r>
        <w:rPr>
          <w:rFonts w:ascii="Times New Roman" w:hAnsi="Times New Roman" w:cs="Times New Roman"/>
          <w:sz w:val="28"/>
          <w:szCs w:val="28"/>
        </w:rPr>
        <w:t>.</w:t>
      </w:r>
      <w:r w:rsidRPr="00926EB9">
        <w:rPr>
          <w:rFonts w:ascii="Times New Roman" w:hAnsi="Times New Roman" w:cs="Times New Roman"/>
          <w:sz w:val="28"/>
          <w:szCs w:val="28"/>
        </w:rPr>
        <w:t xml:space="preserve"> 3</w:t>
      </w:r>
      <w:r>
        <w:rPr>
          <w:rFonts w:ascii="Times New Roman" w:hAnsi="Times New Roman" w:cs="Times New Roman"/>
          <w:sz w:val="28"/>
          <w:szCs w:val="28"/>
        </w:rPr>
        <w:t>.</w:t>
      </w:r>
      <w:r w:rsidRPr="00926EB9">
        <w:rPr>
          <w:rFonts w:ascii="Times New Roman" w:hAnsi="Times New Roman" w:cs="Times New Roman"/>
          <w:sz w:val="28"/>
          <w:szCs w:val="28"/>
        </w:rPr>
        <w:t xml:space="preserve"> Трансформатор ТМГ 630/6</w:t>
      </w:r>
    </w:p>
    <w:p w:rsidR="00204A6F" w:rsidRPr="00926EB9" w:rsidRDefault="00204A6F" w:rsidP="00204A6F">
      <w:pPr>
        <w:tabs>
          <w:tab w:val="center" w:pos="5032"/>
          <w:tab w:val="left" w:pos="6826"/>
        </w:tabs>
        <w:spacing w:after="0" w:line="360" w:lineRule="auto"/>
        <w:ind w:firstLine="709"/>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потребителей жилых и общественных зданий микрорайона в соответстви</w:t>
      </w:r>
      <w:r>
        <w:rPr>
          <w:rFonts w:ascii="Times New Roman" w:hAnsi="Times New Roman" w:cs="Times New Roman"/>
          <w:sz w:val="28"/>
          <w:szCs w:val="28"/>
        </w:rPr>
        <w:t>и</w:t>
      </w:r>
      <w:r w:rsidRPr="00926EB9">
        <w:rPr>
          <w:rFonts w:ascii="Times New Roman" w:hAnsi="Times New Roman" w:cs="Times New Roman"/>
          <w:sz w:val="28"/>
          <w:szCs w:val="28"/>
        </w:rPr>
        <w:t xml:space="preserve"> с СП 31-110-2003 компенсация реактивной нагрузки не требуется.</w:t>
      </w:r>
    </w:p>
    <w:p w:rsidR="00204A6F" w:rsidRPr="00926EB9" w:rsidRDefault="00204A6F" w:rsidP="00204A6F">
      <w:pPr>
        <w:rPr>
          <w:rFonts w:ascii="Times New Roman" w:hAnsi="Times New Roman" w:cs="Times New Roman"/>
          <w:sz w:val="28"/>
          <w:szCs w:val="28"/>
        </w:rPr>
      </w:pPr>
      <w:r w:rsidRPr="00926EB9">
        <w:rPr>
          <w:rFonts w:ascii="Times New Roman" w:hAnsi="Times New Roman" w:cs="Times New Roman"/>
          <w:sz w:val="28"/>
          <w:szCs w:val="28"/>
        </w:rPr>
        <w:br w:type="page"/>
      </w:r>
    </w:p>
    <w:p w:rsidR="00204A6F" w:rsidRPr="00926EB9" w:rsidRDefault="00204A6F" w:rsidP="00204A6F">
      <w:pPr>
        <w:tabs>
          <w:tab w:val="center" w:pos="5032"/>
          <w:tab w:val="left" w:pos="6826"/>
        </w:tabs>
        <w:spacing w:after="0" w:line="360" w:lineRule="auto"/>
        <w:ind w:firstLine="709"/>
        <w:rPr>
          <w:rFonts w:ascii="Times New Roman" w:hAnsi="Times New Roman" w:cs="Times New Roman"/>
          <w:b/>
          <w:sz w:val="28"/>
          <w:szCs w:val="28"/>
        </w:rPr>
      </w:pPr>
      <w:r w:rsidRPr="00926EB9">
        <w:rPr>
          <w:rFonts w:ascii="Times New Roman" w:hAnsi="Times New Roman" w:cs="Times New Roman"/>
          <w:b/>
          <w:sz w:val="28"/>
          <w:szCs w:val="28"/>
        </w:rPr>
        <w:lastRenderedPageBreak/>
        <w:t>3</w:t>
      </w:r>
      <w:r>
        <w:rPr>
          <w:rFonts w:ascii="Times New Roman" w:hAnsi="Times New Roman" w:cs="Times New Roman"/>
          <w:b/>
          <w:sz w:val="28"/>
          <w:szCs w:val="28"/>
        </w:rPr>
        <w:t>.</w:t>
      </w:r>
      <w:r w:rsidRPr="00926EB9">
        <w:rPr>
          <w:rFonts w:ascii="Times New Roman" w:hAnsi="Times New Roman" w:cs="Times New Roman"/>
          <w:b/>
          <w:sz w:val="28"/>
          <w:szCs w:val="28"/>
        </w:rPr>
        <w:t xml:space="preserve"> Расч</w:t>
      </w:r>
      <w:r>
        <w:rPr>
          <w:rFonts w:ascii="Times New Roman" w:hAnsi="Times New Roman" w:cs="Times New Roman"/>
          <w:b/>
          <w:sz w:val="28"/>
          <w:szCs w:val="28"/>
        </w:rPr>
        <w:t>ет</w:t>
      </w:r>
      <w:r w:rsidRPr="00926EB9">
        <w:rPr>
          <w:rFonts w:ascii="Times New Roman" w:hAnsi="Times New Roman" w:cs="Times New Roman"/>
          <w:b/>
          <w:sz w:val="28"/>
          <w:szCs w:val="28"/>
        </w:rPr>
        <w:t xml:space="preserve"> кабельных линий микрорайона МКД</w:t>
      </w:r>
    </w:p>
    <w:p w:rsidR="00204A6F" w:rsidRPr="00926EB9" w:rsidRDefault="00204A6F" w:rsidP="00204A6F">
      <w:pPr>
        <w:tabs>
          <w:tab w:val="center" w:pos="5032"/>
          <w:tab w:val="left" w:pos="6826"/>
        </w:tabs>
        <w:spacing w:after="0" w:line="360" w:lineRule="auto"/>
        <w:ind w:firstLine="709"/>
        <w:rPr>
          <w:rFonts w:ascii="Times New Roman" w:hAnsi="Times New Roman" w:cs="Times New Roman"/>
          <w:b/>
          <w:sz w:val="28"/>
          <w:szCs w:val="28"/>
        </w:rPr>
      </w:pPr>
    </w:p>
    <w:p w:rsidR="00204A6F" w:rsidRPr="00926EB9" w:rsidRDefault="00204A6F" w:rsidP="00204A6F">
      <w:pPr>
        <w:tabs>
          <w:tab w:val="center" w:pos="5032"/>
          <w:tab w:val="left" w:pos="6826"/>
        </w:tabs>
        <w:spacing w:after="0" w:line="360" w:lineRule="auto"/>
        <w:ind w:firstLine="709"/>
        <w:rPr>
          <w:rFonts w:ascii="Times New Roman" w:hAnsi="Times New Roman" w:cs="Times New Roman"/>
          <w:b/>
          <w:sz w:val="28"/>
          <w:szCs w:val="28"/>
        </w:rPr>
      </w:pPr>
      <w:r w:rsidRPr="00926EB9">
        <w:rPr>
          <w:rFonts w:ascii="Times New Roman" w:hAnsi="Times New Roman" w:cs="Times New Roman"/>
          <w:b/>
          <w:sz w:val="28"/>
          <w:szCs w:val="28"/>
        </w:rPr>
        <w:t>3.1</w:t>
      </w:r>
      <w:r>
        <w:rPr>
          <w:rFonts w:ascii="Times New Roman" w:hAnsi="Times New Roman" w:cs="Times New Roman"/>
          <w:b/>
          <w:sz w:val="28"/>
          <w:szCs w:val="28"/>
        </w:rPr>
        <w:t>.</w:t>
      </w:r>
      <w:r w:rsidRPr="00926EB9">
        <w:rPr>
          <w:rFonts w:ascii="Times New Roman" w:hAnsi="Times New Roman" w:cs="Times New Roman"/>
          <w:b/>
          <w:sz w:val="28"/>
          <w:szCs w:val="28"/>
        </w:rPr>
        <w:t xml:space="preserve"> Общие положения</w:t>
      </w:r>
    </w:p>
    <w:p w:rsidR="00204A6F" w:rsidRPr="00926EB9" w:rsidRDefault="00204A6F" w:rsidP="00204A6F">
      <w:pPr>
        <w:tabs>
          <w:tab w:val="center" w:pos="5032"/>
          <w:tab w:val="left" w:pos="6826"/>
        </w:tabs>
        <w:spacing w:after="0" w:line="360" w:lineRule="auto"/>
        <w:ind w:firstLine="709"/>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 условиях современного города ограниченность свободного пространства и большая плотность застройки значительно сужают возможности сооружения воздушных линий (ВЛ). Поэтому электрические сети городов, предназначенные для передачи и распределения энергии, выполняются преимущественно с использованием подземных кабельных линий (КЛ), хотя сооружение и эксплуатация таких кабельных линий обходятся всегда дороже, чем воздушных. В зависимости от местных условий соотношение стоимостей ВЛ и КЛ при одинаковой пропускной способности может достигать 1:10, что определяется большой стоимостью самого кабеля и земляных работ, связанных с его прокладкой.</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Пропускная способность подземного кабеля обусловливается температурными ограничениями, вытекающими из особенностей конструкции кабелей, и поэтому она меньше (на единицу площади сечения) по сравнению с воздушными линиями. Повреждения кабелей обычно бывают довольно редко, однако ремонтные работы весьма трудоемки. Определение места повреждения может потребовать значительного времени. Сооружение кабельных сетей, как правило, приводит к необходимости создания резервных линий.</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Вместе с тем применение подземных КЛ имеет важные преимущества. С помощью кабелей может быть осуществлено пересечение уличных магистралей значительным числом электрических кабелей любого напряжения, а также возможна прокладка этих линий вдоль магистралей. Для сооружения таких кабельных линий требуется небольшая территория. При этом удовлетворяются необходимые градостроительные и экологические требования.</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Важнейшим аргументом в пользу применения подземных кабелей является полная гарантия электрических сетей от многочисленных случайных повреждений и атмосферных воздействий, которым подвержены воздушные линии. В условиях города использование подземных кабельных линий довольно часто является единственно возможным решением конструктивного выполнения электрических сетей.</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Проектирование каждой кабельной линии производится применительно к местным условиям. В процессе проектирования должен быть определен способ прокладки кабелей на всех участках линии; решены вопросы расположения каждой фазы линии; выбран способ соединения и заземления оболочек кабелей. Проектированию предшествует изучение тепловых свойств грунта вдоль предполагаемой трассы. Последнее позволяет установить характеристики грунта и выявить участки с высоким сопротивлением, на которых может потребоваться частичная замена грунта.</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b/>
          <w:sz w:val="28"/>
          <w:szCs w:val="28"/>
        </w:rPr>
      </w:pPr>
      <w:r w:rsidRPr="00926EB9">
        <w:rPr>
          <w:rFonts w:ascii="Times New Roman" w:hAnsi="Times New Roman" w:cs="Times New Roman"/>
          <w:b/>
          <w:sz w:val="28"/>
          <w:szCs w:val="28"/>
        </w:rPr>
        <w:t>3.2</w:t>
      </w:r>
      <w:r>
        <w:rPr>
          <w:rFonts w:ascii="Times New Roman" w:hAnsi="Times New Roman" w:cs="Times New Roman"/>
          <w:b/>
          <w:sz w:val="28"/>
          <w:szCs w:val="28"/>
        </w:rPr>
        <w:t>.</w:t>
      </w:r>
      <w:r w:rsidRPr="00926EB9">
        <w:rPr>
          <w:rFonts w:ascii="Times New Roman" w:hAnsi="Times New Roman" w:cs="Times New Roman"/>
          <w:b/>
          <w:sz w:val="28"/>
          <w:szCs w:val="28"/>
        </w:rPr>
        <w:t xml:space="preserve"> Выбор марок и сечений кабелей</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Для кабельной сети микрорайона целесообразно применить современные кабели с изоляцией из сшитого полиэтилена.</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С уч</w:t>
      </w:r>
      <w:r>
        <w:rPr>
          <w:rFonts w:ascii="Times New Roman" w:hAnsi="Times New Roman" w:cs="Times New Roman"/>
          <w:sz w:val="28"/>
          <w:szCs w:val="28"/>
        </w:rPr>
        <w:t>е</w:t>
      </w:r>
      <w:r w:rsidRPr="00926EB9">
        <w:rPr>
          <w:rFonts w:ascii="Times New Roman" w:hAnsi="Times New Roman" w:cs="Times New Roman"/>
          <w:sz w:val="28"/>
          <w:szCs w:val="28"/>
        </w:rPr>
        <w:t>том сложных условий прокладки для питания строящихся ТП напряжением 6 кВ лучше использовать тр</w:t>
      </w:r>
      <w:r>
        <w:rPr>
          <w:rFonts w:ascii="Times New Roman" w:hAnsi="Times New Roman" w:cs="Times New Roman"/>
          <w:sz w:val="28"/>
          <w:szCs w:val="28"/>
        </w:rPr>
        <w:t>е</w:t>
      </w:r>
      <w:r w:rsidRPr="00926EB9">
        <w:rPr>
          <w:rFonts w:ascii="Times New Roman" w:hAnsi="Times New Roman" w:cs="Times New Roman"/>
          <w:sz w:val="28"/>
          <w:szCs w:val="28"/>
        </w:rPr>
        <w:t>хжильный кабель марки ПвБП (рис</w:t>
      </w:r>
      <w:r>
        <w:rPr>
          <w:rFonts w:ascii="Times New Roman" w:hAnsi="Times New Roman" w:cs="Times New Roman"/>
          <w:sz w:val="28"/>
          <w:szCs w:val="28"/>
        </w:rPr>
        <w:t>.</w:t>
      </w:r>
      <w:r w:rsidRPr="00926EB9">
        <w:rPr>
          <w:rFonts w:ascii="Times New Roman" w:hAnsi="Times New Roman" w:cs="Times New Roman"/>
          <w:sz w:val="28"/>
          <w:szCs w:val="28"/>
        </w:rPr>
        <w:t xml:space="preserve"> 4). Это кабель с медными жилами, изолированными пероксидносшиваемым полиэтиленом, с внутренней оболочкой из ПВХ-пластиката, с брон</w:t>
      </w:r>
      <w:r>
        <w:rPr>
          <w:rFonts w:ascii="Times New Roman" w:hAnsi="Times New Roman" w:cs="Times New Roman"/>
          <w:sz w:val="28"/>
          <w:szCs w:val="28"/>
        </w:rPr>
        <w:t>е</w:t>
      </w:r>
      <w:r w:rsidRPr="00926EB9">
        <w:rPr>
          <w:rFonts w:ascii="Times New Roman" w:hAnsi="Times New Roman" w:cs="Times New Roman"/>
          <w:sz w:val="28"/>
          <w:szCs w:val="28"/>
        </w:rPr>
        <w:t>й из двух стальных оцинкованных лент и оболочкой из полиэтилена.</w:t>
      </w:r>
    </w:p>
    <w:p w:rsidR="00204A6F" w:rsidRPr="00926EB9" w:rsidRDefault="00204A6F" w:rsidP="00204A6F">
      <w:pPr>
        <w:spacing w:after="0" w:line="360" w:lineRule="auto"/>
        <w:jc w:val="center"/>
        <w:rPr>
          <w:rFonts w:ascii="Times New Roman" w:hAnsi="Times New Roman" w:cs="Times New Roman"/>
          <w:sz w:val="28"/>
          <w:szCs w:val="28"/>
        </w:rPr>
      </w:pPr>
      <w:r w:rsidRPr="00926EB9">
        <w:rPr>
          <w:noProof/>
          <w:lang w:eastAsia="ru-RU"/>
        </w:rPr>
        <w:drawing>
          <wp:inline distT="0" distB="0" distL="0" distR="0" wp14:anchorId="54D7201D" wp14:editId="5BF7DFDC">
            <wp:extent cx="5939790" cy="1181100"/>
            <wp:effectExtent l="0" t="0" r="0" b="0"/>
            <wp:docPr id="5" name="Рисунок 5" descr="ÐÐ°ÑÑÐ¸Ð½ÐºÐ¸ Ð¿Ð¾ Ð·Ð°Ð¿ÑÐ¾ÑÑ ÐºÐ°Ð±ÐµÐ»Ñ ÐÐ²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ÐÐ°ÑÑÐ¸Ð½ÐºÐ¸ Ð¿Ð¾ Ð·Ð°Ð¿ÑÐ¾ÑÑ ÐºÐ°Ð±ÐµÐ»Ñ ÐÐ²ÐÐ"/>
                    <pic:cNvPicPr>
                      <a:picLocks noChangeAspect="1" noChangeArrowheads="1"/>
                    </pic:cNvPicPr>
                  </pic:nvPicPr>
                  <pic:blipFill rotWithShape="1">
                    <a:blip r:embed="rId194">
                      <a:extLst>
                        <a:ext uri="{28A0092B-C50C-407E-A947-70E740481C1C}">
                          <a14:useLocalDpi xmlns:a14="http://schemas.microsoft.com/office/drawing/2010/main" val="0"/>
                        </a:ext>
                      </a:extLst>
                    </a:blip>
                    <a:srcRect t="28062" b="25541"/>
                    <a:stretch/>
                  </pic:blipFill>
                  <pic:spPr bwMode="auto">
                    <a:xfrm>
                      <a:off x="0" y="0"/>
                      <a:ext cx="5940425" cy="1181226"/>
                    </a:xfrm>
                    <a:prstGeom prst="rect">
                      <a:avLst/>
                    </a:prstGeom>
                    <a:noFill/>
                    <a:ln>
                      <a:noFill/>
                    </a:ln>
                    <a:extLst>
                      <a:ext uri="{53640926-AAD7-44D8-BBD7-CCE9431645EC}">
                        <a14:shadowObscured xmlns:a14="http://schemas.microsoft.com/office/drawing/2010/main"/>
                      </a:ext>
                    </a:extLst>
                  </pic:spPr>
                </pic:pic>
              </a:graphicData>
            </a:graphic>
          </wp:inline>
        </w:drawing>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Рис</w:t>
      </w:r>
      <w:r>
        <w:rPr>
          <w:rFonts w:ascii="Times New Roman" w:hAnsi="Times New Roman" w:cs="Times New Roman"/>
          <w:sz w:val="28"/>
          <w:szCs w:val="28"/>
        </w:rPr>
        <w:t>.</w:t>
      </w:r>
      <w:r w:rsidRPr="00926EB9">
        <w:rPr>
          <w:rFonts w:ascii="Times New Roman" w:hAnsi="Times New Roman" w:cs="Times New Roman"/>
          <w:sz w:val="28"/>
          <w:szCs w:val="28"/>
        </w:rPr>
        <w:t xml:space="preserve"> 4</w:t>
      </w:r>
      <w:r>
        <w:rPr>
          <w:rFonts w:ascii="Times New Roman" w:hAnsi="Times New Roman" w:cs="Times New Roman"/>
          <w:sz w:val="28"/>
          <w:szCs w:val="28"/>
        </w:rPr>
        <w:t>.</w:t>
      </w:r>
      <w:r w:rsidRPr="00926EB9">
        <w:rPr>
          <w:rFonts w:ascii="Times New Roman" w:hAnsi="Times New Roman" w:cs="Times New Roman"/>
          <w:sz w:val="28"/>
          <w:szCs w:val="28"/>
        </w:rPr>
        <w:t xml:space="preserve"> Внешний вид кабеля ПвБП</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Для сети 0,4 кВ (разводка по микрорайону) с уч</w:t>
      </w:r>
      <w:r>
        <w:rPr>
          <w:rFonts w:ascii="Times New Roman" w:hAnsi="Times New Roman" w:cs="Times New Roman"/>
          <w:sz w:val="28"/>
          <w:szCs w:val="28"/>
        </w:rPr>
        <w:t>е</w:t>
      </w:r>
      <w:r w:rsidRPr="00926EB9">
        <w:rPr>
          <w:rFonts w:ascii="Times New Roman" w:hAnsi="Times New Roman" w:cs="Times New Roman"/>
          <w:sz w:val="28"/>
          <w:szCs w:val="28"/>
        </w:rPr>
        <w:t>том большой протяж</w:t>
      </w:r>
      <w:r>
        <w:rPr>
          <w:rFonts w:ascii="Times New Roman" w:hAnsi="Times New Roman" w:cs="Times New Roman"/>
          <w:sz w:val="28"/>
          <w:szCs w:val="28"/>
        </w:rPr>
        <w:t>е</w:t>
      </w:r>
      <w:r w:rsidRPr="00926EB9">
        <w:rPr>
          <w:rFonts w:ascii="Times New Roman" w:hAnsi="Times New Roman" w:cs="Times New Roman"/>
          <w:sz w:val="28"/>
          <w:szCs w:val="28"/>
        </w:rPr>
        <w:t>нности и криволинейных траекторий прокладки целесообразно применить четыр</w:t>
      </w:r>
      <w:r>
        <w:rPr>
          <w:rFonts w:ascii="Times New Roman" w:hAnsi="Times New Roman" w:cs="Times New Roman"/>
          <w:sz w:val="28"/>
          <w:szCs w:val="28"/>
        </w:rPr>
        <w:t>е</w:t>
      </w:r>
      <w:r w:rsidRPr="00926EB9">
        <w:rPr>
          <w:rFonts w:ascii="Times New Roman" w:hAnsi="Times New Roman" w:cs="Times New Roman"/>
          <w:sz w:val="28"/>
          <w:szCs w:val="28"/>
        </w:rPr>
        <w:t>хжильный кабель с медными жилами и защитным покровом в виде ПВХ шланга марки ПвБбШв. В кабеле применены изоляция между жилами из силанольносшитого полиэтилена и поясная изоляция из ПВХ-пластиката, броня выполнена из двух стальных оцинкованных лент (рис</w:t>
      </w:r>
      <w:r>
        <w:rPr>
          <w:rFonts w:ascii="Times New Roman" w:hAnsi="Times New Roman" w:cs="Times New Roman"/>
          <w:sz w:val="28"/>
          <w:szCs w:val="28"/>
        </w:rPr>
        <w:t>.</w:t>
      </w:r>
      <w:r w:rsidRPr="00926EB9">
        <w:rPr>
          <w:rFonts w:ascii="Times New Roman" w:hAnsi="Times New Roman" w:cs="Times New Roman"/>
          <w:sz w:val="28"/>
          <w:szCs w:val="28"/>
        </w:rPr>
        <w:t xml:space="preserve"> 5).</w:t>
      </w:r>
    </w:p>
    <w:p w:rsidR="00204A6F" w:rsidRPr="00926EB9" w:rsidRDefault="00204A6F" w:rsidP="00204A6F">
      <w:pPr>
        <w:spacing w:after="0" w:line="360" w:lineRule="auto"/>
        <w:jc w:val="center"/>
        <w:rPr>
          <w:rFonts w:ascii="Times New Roman" w:hAnsi="Times New Roman" w:cs="Times New Roman"/>
          <w:sz w:val="28"/>
          <w:szCs w:val="28"/>
        </w:rPr>
      </w:pPr>
      <w:r w:rsidRPr="00926EB9">
        <w:rPr>
          <w:noProof/>
          <w:lang w:eastAsia="ru-RU"/>
        </w:rPr>
        <w:drawing>
          <wp:inline distT="0" distB="0" distL="0" distR="0" wp14:anchorId="10631D7F" wp14:editId="456F431D">
            <wp:extent cx="5940000" cy="1890009"/>
            <wp:effectExtent l="0" t="0" r="0" b="0"/>
            <wp:docPr id="6" name="Рисунок 6" descr="ÐÐ°ÑÑÐ¸Ð½ÐºÐ¸ Ð¿Ð¾ Ð·Ð°Ð¿ÑÐ¾ÑÑ ÐºÐ°Ð±ÐµÐ»Ñ ÐÐ²ÐÐ±Ð¨Ð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ÐÐ°ÑÑÐ¸Ð½ÐºÐ¸ Ð¿Ð¾ Ð·Ð°Ð¿ÑÐ¾ÑÑ ÐºÐ°Ð±ÐµÐ»Ñ ÐÐ²ÐÐ±Ð¨Ð²"/>
                    <pic:cNvPicPr>
                      <a:picLocks noChangeAspect="1" noChangeArrowheads="1"/>
                    </pic:cNvPicPr>
                  </pic:nvPicPr>
                  <pic:blipFill rotWithShape="1">
                    <a:blip r:embed="rId195">
                      <a:extLst>
                        <a:ext uri="{28A0092B-C50C-407E-A947-70E740481C1C}">
                          <a14:useLocalDpi xmlns:a14="http://schemas.microsoft.com/office/drawing/2010/main" val="0"/>
                        </a:ext>
                      </a:extLst>
                    </a:blip>
                    <a:srcRect t="18283" b="16418"/>
                    <a:stretch/>
                  </pic:blipFill>
                  <pic:spPr bwMode="auto">
                    <a:xfrm>
                      <a:off x="0" y="0"/>
                      <a:ext cx="5940000" cy="1890009"/>
                    </a:xfrm>
                    <a:prstGeom prst="rect">
                      <a:avLst/>
                    </a:prstGeom>
                    <a:noFill/>
                    <a:ln>
                      <a:noFill/>
                    </a:ln>
                    <a:extLst>
                      <a:ext uri="{53640926-AAD7-44D8-BBD7-CCE9431645EC}">
                        <a14:shadowObscured xmlns:a14="http://schemas.microsoft.com/office/drawing/2010/main"/>
                      </a:ext>
                    </a:extLst>
                  </pic:spPr>
                </pic:pic>
              </a:graphicData>
            </a:graphic>
          </wp:inline>
        </w:drawing>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Рис</w:t>
      </w:r>
      <w:r>
        <w:rPr>
          <w:rFonts w:ascii="Times New Roman" w:hAnsi="Times New Roman" w:cs="Times New Roman"/>
          <w:sz w:val="28"/>
          <w:szCs w:val="28"/>
        </w:rPr>
        <w:t>.</w:t>
      </w:r>
      <w:r w:rsidRPr="00926EB9">
        <w:rPr>
          <w:rFonts w:ascii="Times New Roman" w:hAnsi="Times New Roman" w:cs="Times New Roman"/>
          <w:sz w:val="28"/>
          <w:szCs w:val="28"/>
        </w:rPr>
        <w:t xml:space="preserve"> 5</w:t>
      </w:r>
      <w:r>
        <w:rPr>
          <w:rFonts w:ascii="Times New Roman" w:hAnsi="Times New Roman" w:cs="Times New Roman"/>
          <w:sz w:val="28"/>
          <w:szCs w:val="28"/>
        </w:rPr>
        <w:t>.</w:t>
      </w:r>
      <w:r w:rsidRPr="00926EB9">
        <w:rPr>
          <w:rFonts w:ascii="Times New Roman" w:hAnsi="Times New Roman" w:cs="Times New Roman"/>
          <w:sz w:val="28"/>
          <w:szCs w:val="28"/>
        </w:rPr>
        <w:t xml:space="preserve"> Внешний вид кабеля ПвБбШв</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Предварительный выбор сечений жил кабелей в соответствии с ПУЭ осуществляется по допустимому нагреву. Для этого определяются следующие параметры:</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26EB9">
        <w:rPr>
          <w:rFonts w:ascii="Times New Roman" w:hAnsi="Times New Roman" w:cs="Times New Roman"/>
          <w:sz w:val="28"/>
          <w:szCs w:val="28"/>
        </w:rPr>
        <w:t xml:space="preserve"> расч</w:t>
      </w:r>
      <w:r>
        <w:rPr>
          <w:rFonts w:ascii="Times New Roman" w:hAnsi="Times New Roman" w:cs="Times New Roman"/>
          <w:sz w:val="28"/>
          <w:szCs w:val="28"/>
        </w:rPr>
        <w:t>е</w:t>
      </w:r>
      <w:r w:rsidRPr="00926EB9">
        <w:rPr>
          <w:rFonts w:ascii="Times New Roman" w:hAnsi="Times New Roman" w:cs="Times New Roman"/>
          <w:sz w:val="28"/>
          <w:szCs w:val="28"/>
        </w:rPr>
        <w:t>тный ток в линии:</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ab/>
      </w:r>
      <w:r w:rsidRPr="00926EB9">
        <w:rPr>
          <w:position w:val="-36"/>
          <w:sz w:val="28"/>
          <w:szCs w:val="28"/>
        </w:rPr>
        <w:object w:dxaOrig="2500" w:dyaOrig="800">
          <v:shape id="_x0000_i1118" type="#_x0000_t75" style="width:125.25pt;height:41.25pt" o:ole="">
            <v:imagedata r:id="rId196" o:title=""/>
          </v:shape>
          <o:OLEObject Type="Embed" ProgID="Equation.3" ShapeID="_x0000_i1118" DrawAspect="Content" ObjectID="_1641368763" r:id="rId197"/>
        </w:object>
      </w:r>
      <w:r w:rsidRPr="00BF1E5E">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(10)</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где </w:t>
      </w:r>
      <w:r w:rsidRPr="00BF1E5E">
        <w:rPr>
          <w:rFonts w:ascii="Times New Roman" w:hAnsi="Times New Roman" w:cs="Times New Roman"/>
          <w:i/>
          <w:sz w:val="28"/>
          <w:szCs w:val="28"/>
        </w:rPr>
        <w:t>n</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количество КЛ</w:t>
      </w:r>
      <w:r>
        <w:rPr>
          <w:rFonts w:ascii="Times New Roman" w:hAnsi="Times New Roman" w:cs="Times New Roman"/>
          <w:sz w:val="28"/>
          <w:szCs w:val="28"/>
        </w:rPr>
        <w:t>,</w:t>
      </w:r>
      <w:r w:rsidRPr="00926EB9">
        <w:rPr>
          <w:rFonts w:ascii="Times New Roman" w:hAnsi="Times New Roman" w:cs="Times New Roman"/>
          <w:sz w:val="28"/>
          <w:szCs w:val="28"/>
        </w:rPr>
        <w:t xml:space="preserve"> по которым осуществляется электроснабжение объекта с полной мощностью S</w:t>
      </w:r>
      <w:r w:rsidRPr="00926EB9">
        <w:rPr>
          <w:rFonts w:ascii="Times New Roman" w:hAnsi="Times New Roman" w:cs="Times New Roman"/>
          <w:sz w:val="28"/>
          <w:szCs w:val="28"/>
          <w:vertAlign w:val="subscript"/>
        </w:rPr>
        <w:t>НАГР</w:t>
      </w:r>
      <w:r w:rsidRPr="00926EB9">
        <w:rPr>
          <w:rFonts w:ascii="Times New Roman" w:hAnsi="Times New Roman" w:cs="Times New Roman"/>
          <w:sz w:val="28"/>
          <w:szCs w:val="28"/>
        </w:rPr>
        <w:t xml:space="preserve"> при номинальном напряжении U</w:t>
      </w:r>
      <w:r w:rsidRPr="00926EB9">
        <w:rPr>
          <w:rFonts w:ascii="Times New Roman" w:hAnsi="Times New Roman" w:cs="Times New Roman"/>
          <w:sz w:val="28"/>
          <w:szCs w:val="28"/>
          <w:vertAlign w:val="subscript"/>
        </w:rPr>
        <w:t>НОМ</w:t>
      </w:r>
      <w:r>
        <w:rPr>
          <w:rFonts w:ascii="Times New Roman" w:hAnsi="Times New Roman" w:cs="Times New Roman"/>
          <w:sz w:val="28"/>
          <w:szCs w:val="28"/>
        </w:rPr>
        <w:t>;</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26EB9">
        <w:rPr>
          <w:rFonts w:ascii="Times New Roman" w:hAnsi="Times New Roman" w:cs="Times New Roman"/>
          <w:sz w:val="28"/>
          <w:szCs w:val="28"/>
        </w:rPr>
        <w:t xml:space="preserve"> ток в линии при аварийном режиме:</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ab/>
      </w:r>
      <w:r w:rsidRPr="00926EB9">
        <w:rPr>
          <w:position w:val="-36"/>
          <w:sz w:val="28"/>
          <w:szCs w:val="28"/>
        </w:rPr>
        <w:object w:dxaOrig="2900" w:dyaOrig="800">
          <v:shape id="_x0000_i1119" type="#_x0000_t75" style="width:145.5pt;height:41.25pt" o:ole="">
            <v:imagedata r:id="rId198" o:title=""/>
          </v:shape>
          <o:OLEObject Type="Embed" ProgID="Equation.3" ShapeID="_x0000_i1119" DrawAspect="Content" ObjectID="_1641368764" r:id="rId199"/>
        </w:object>
      </w:r>
      <w:r w:rsidRPr="00BF1E5E">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(11)</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26EB9">
        <w:rPr>
          <w:rFonts w:ascii="Times New Roman" w:hAnsi="Times New Roman" w:cs="Times New Roman"/>
          <w:sz w:val="28"/>
          <w:szCs w:val="28"/>
        </w:rPr>
        <w:t xml:space="preserve"> длительно допустимая токовая нагрузка:</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ab/>
      </w:r>
      <w:r w:rsidRPr="00926EB9">
        <w:rPr>
          <w:position w:val="-38"/>
          <w:sz w:val="28"/>
          <w:szCs w:val="28"/>
        </w:rPr>
        <w:object w:dxaOrig="2140" w:dyaOrig="820">
          <v:shape id="_x0000_i1120" type="#_x0000_t75" style="width:107.25pt;height:42pt" o:ole="">
            <v:imagedata r:id="rId200" o:title=""/>
          </v:shape>
          <o:OLEObject Type="Embed" ProgID="Equation.3" ShapeID="_x0000_i1120" DrawAspect="Content" ObjectID="_1641368765" r:id="rId201"/>
        </w:object>
      </w:r>
      <w:r w:rsidRPr="00BF1E5E">
        <w:rPr>
          <w:rFonts w:ascii="Times New Roman" w:hAnsi="Times New Roman" w:cs="Times New Roman"/>
          <w:sz w:val="28"/>
          <w:szCs w:val="28"/>
        </w:rPr>
        <w:t>,</w:t>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r>
      <w:r w:rsidRPr="00926EB9">
        <w:rPr>
          <w:rFonts w:ascii="Times New Roman" w:hAnsi="Times New Roman" w:cs="Times New Roman"/>
          <w:sz w:val="28"/>
          <w:szCs w:val="28"/>
        </w:rPr>
        <w:tab/>
        <w:t>(12)</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lastRenderedPageBreak/>
        <w:t xml:space="preserve">где </w:t>
      </w:r>
      <w:r w:rsidRPr="00BF1E5E">
        <w:rPr>
          <w:rFonts w:ascii="Times New Roman" w:hAnsi="Times New Roman" w:cs="Times New Roman"/>
          <w:i/>
          <w:sz w:val="28"/>
          <w:szCs w:val="28"/>
          <w:lang w:val="en-US"/>
        </w:rPr>
        <w:t>k</w:t>
      </w:r>
      <w:r w:rsidRPr="00926EB9">
        <w:rPr>
          <w:rFonts w:ascii="Times New Roman" w:hAnsi="Times New Roman" w:cs="Times New Roman"/>
          <w:sz w:val="28"/>
          <w:szCs w:val="28"/>
          <w:vertAlign w:val="subscript"/>
        </w:rPr>
        <w:t xml:space="preserve">пер </w:t>
      </w:r>
      <w:r w:rsidRPr="00926EB9">
        <w:rPr>
          <w:rFonts w:ascii="Times New Roman" w:hAnsi="Times New Roman" w:cs="Times New Roman"/>
          <w:sz w:val="28"/>
          <w:szCs w:val="28"/>
        </w:rPr>
        <w:t>=</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1,13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перегрузки;</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BF1E5E">
        <w:rPr>
          <w:rFonts w:ascii="Times New Roman" w:hAnsi="Times New Roman" w:cs="Times New Roman"/>
          <w:i/>
          <w:sz w:val="28"/>
          <w:szCs w:val="28"/>
          <w:lang w:val="en-US"/>
        </w:rPr>
        <w:t>k</w:t>
      </w:r>
      <w:r w:rsidRPr="00926EB9">
        <w:rPr>
          <w:rFonts w:ascii="Times New Roman" w:hAnsi="Times New Roman" w:cs="Times New Roman"/>
          <w:sz w:val="28"/>
          <w:szCs w:val="28"/>
          <w:vertAlign w:val="subscript"/>
        </w:rPr>
        <w:t xml:space="preserve">сн </w:t>
      </w:r>
      <w:r w:rsidRPr="00926EB9">
        <w:rPr>
          <w:rFonts w:ascii="Times New Roman" w:hAnsi="Times New Roman" w:cs="Times New Roman"/>
          <w:sz w:val="28"/>
          <w:szCs w:val="28"/>
        </w:rPr>
        <w:t>=</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0,93 </w:t>
      </w:r>
      <w:r>
        <w:rPr>
          <w:rFonts w:ascii="Times New Roman" w:hAnsi="Times New Roman" w:cs="Times New Roman"/>
          <w:sz w:val="28"/>
          <w:szCs w:val="28"/>
        </w:rPr>
        <w:t>–</w:t>
      </w:r>
      <w:r w:rsidRPr="00926EB9">
        <w:rPr>
          <w:rFonts w:ascii="Times New Roman" w:hAnsi="Times New Roman" w:cs="Times New Roman"/>
          <w:sz w:val="28"/>
          <w:szCs w:val="28"/>
        </w:rPr>
        <w:t xml:space="preserve"> коэффициент снижения;</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BF1E5E">
        <w:rPr>
          <w:rFonts w:ascii="Times New Roman" w:hAnsi="Times New Roman" w:cs="Times New Roman"/>
          <w:i/>
          <w:sz w:val="28"/>
          <w:szCs w:val="28"/>
          <w:lang w:val="en-US"/>
        </w:rPr>
        <w:t>k</w:t>
      </w:r>
      <w:r w:rsidRPr="00926EB9">
        <w:rPr>
          <w:rFonts w:ascii="Times New Roman" w:hAnsi="Times New Roman" w:cs="Times New Roman"/>
          <w:sz w:val="28"/>
          <w:szCs w:val="28"/>
        </w:rPr>
        <w:t xml:space="preserve"> </w:t>
      </w:r>
      <w:r>
        <w:rPr>
          <w:rFonts w:ascii="Times New Roman" w:hAnsi="Times New Roman" w:cs="Times New Roman"/>
          <w:sz w:val="28"/>
          <w:szCs w:val="28"/>
        </w:rPr>
        <w:t>–</w:t>
      </w:r>
      <w:r w:rsidRPr="00926EB9">
        <w:rPr>
          <w:rFonts w:ascii="Times New Roman" w:hAnsi="Times New Roman" w:cs="Times New Roman"/>
          <w:sz w:val="28"/>
          <w:szCs w:val="28"/>
        </w:rPr>
        <w:t xml:space="preserve"> поправочный коэффициент на количество работающих кабелей, лежащих рядом в земле (ПУЭ</w:t>
      </w:r>
      <w:r>
        <w:rPr>
          <w:rFonts w:ascii="Times New Roman" w:hAnsi="Times New Roman" w:cs="Times New Roman"/>
          <w:sz w:val="28"/>
          <w:szCs w:val="28"/>
        </w:rPr>
        <w:t>,</w:t>
      </w:r>
      <w:r w:rsidRPr="00926EB9">
        <w:rPr>
          <w:rFonts w:ascii="Times New Roman" w:hAnsi="Times New Roman" w:cs="Times New Roman"/>
          <w:sz w:val="28"/>
          <w:szCs w:val="28"/>
        </w:rPr>
        <w:t xml:space="preserve"> табл</w:t>
      </w:r>
      <w:r>
        <w:rPr>
          <w:rFonts w:ascii="Times New Roman" w:hAnsi="Times New Roman" w:cs="Times New Roman"/>
          <w:sz w:val="28"/>
          <w:szCs w:val="28"/>
        </w:rPr>
        <w:t>.</w:t>
      </w:r>
      <w:r w:rsidRPr="00926EB9">
        <w:rPr>
          <w:rFonts w:ascii="Times New Roman" w:hAnsi="Times New Roman" w:cs="Times New Roman"/>
          <w:sz w:val="28"/>
          <w:szCs w:val="28"/>
        </w:rPr>
        <w:t xml:space="preserve"> 1.3.26).</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pStyle w:val="ab"/>
        <w:spacing w:line="360" w:lineRule="auto"/>
        <w:ind w:firstLine="709"/>
        <w:jc w:val="both"/>
        <w:rPr>
          <w:b/>
        </w:rPr>
      </w:pPr>
      <w:r w:rsidRPr="00926EB9">
        <w:rPr>
          <w:b/>
        </w:rPr>
        <w:t>3.3</w:t>
      </w:r>
      <w:r>
        <w:rPr>
          <w:b/>
        </w:rPr>
        <w:t>.</w:t>
      </w:r>
      <w:r w:rsidRPr="00926EB9">
        <w:rPr>
          <w:b/>
        </w:rPr>
        <w:t xml:space="preserve"> Пример расчета</w:t>
      </w:r>
    </w:p>
    <w:p w:rsidR="00204A6F" w:rsidRPr="00926EB9" w:rsidRDefault="00204A6F" w:rsidP="00204A6F">
      <w:pPr>
        <w:pStyle w:val="ab"/>
        <w:spacing w:line="360" w:lineRule="auto"/>
        <w:ind w:firstLine="709"/>
        <w:jc w:val="both"/>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Первая ТП в двухлучевой схеме получает питание от понизительной подстанции «Краснознаменская». Данная подстанция расположена в двух километрах от первой ТП.</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Проведем расчет для КЛ, питающей ТП №</w:t>
      </w:r>
      <w:r>
        <w:rPr>
          <w:rFonts w:ascii="Times New Roman" w:hAnsi="Times New Roman" w:cs="Times New Roman"/>
          <w:sz w:val="28"/>
          <w:szCs w:val="28"/>
        </w:rPr>
        <w:t xml:space="preserve"> </w:t>
      </w:r>
      <w:r w:rsidRPr="00926EB9">
        <w:rPr>
          <w:rFonts w:ascii="Times New Roman" w:hAnsi="Times New Roman" w:cs="Times New Roman"/>
          <w:sz w:val="28"/>
          <w:szCs w:val="28"/>
        </w:rPr>
        <w:t>60.</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Определим расчетный ток в линии:</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position w:val="-30"/>
          <w:sz w:val="28"/>
          <w:szCs w:val="28"/>
        </w:rPr>
        <w:object w:dxaOrig="3100" w:dyaOrig="740">
          <v:shape id="_x0000_i1121" type="#_x0000_t75" style="width:155.25pt;height:38.25pt" o:ole="">
            <v:imagedata r:id="rId202" o:title=""/>
          </v:shape>
          <o:OLEObject Type="Embed" ProgID="Equation.3" ShapeID="_x0000_i1121" DrawAspect="Content" ObjectID="_1641368766" r:id="rId203"/>
        </w:object>
      </w:r>
      <w:r>
        <w:rPr>
          <w:sz w:val="28"/>
          <w:szCs w:val="28"/>
        </w:rPr>
        <w:t>.</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Определим ток в линии при аварийном режиме:</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position w:val="-36"/>
          <w:sz w:val="28"/>
          <w:szCs w:val="28"/>
        </w:rPr>
        <w:object w:dxaOrig="3580" w:dyaOrig="800">
          <v:shape id="_x0000_i1122" type="#_x0000_t75" style="width:180.75pt;height:41.25pt" o:ole="">
            <v:imagedata r:id="rId204" o:title=""/>
          </v:shape>
          <o:OLEObject Type="Embed" ProgID="Equation.3" ShapeID="_x0000_i1122" DrawAspect="Content" ObjectID="_1641368767" r:id="rId205"/>
        </w:object>
      </w:r>
      <w:r>
        <w:rPr>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cs="Times New Roman"/>
          <w:sz w:val="28"/>
          <w:szCs w:val="28"/>
        </w:rPr>
        <w:t>Определим длительно допустимую токовую нагрузку:</w:t>
      </w:r>
    </w:p>
    <w:p w:rsidR="00204A6F" w:rsidRPr="00926EB9" w:rsidRDefault="00204A6F" w:rsidP="00204A6F">
      <w:pPr>
        <w:spacing w:after="0" w:line="360" w:lineRule="auto"/>
        <w:ind w:firstLine="709"/>
        <w:jc w:val="both"/>
        <w:rPr>
          <w:rFonts w:ascii="Times New Roman" w:hAnsi="Times New Roman"/>
          <w:sz w:val="28"/>
        </w:rPr>
      </w:pPr>
      <w:r w:rsidRPr="00926EB9">
        <w:rPr>
          <w:position w:val="-32"/>
          <w:sz w:val="28"/>
          <w:szCs w:val="28"/>
        </w:rPr>
        <w:object w:dxaOrig="3780" w:dyaOrig="760">
          <v:shape id="_x0000_i1123" type="#_x0000_t75" style="width:189.75pt;height:39pt" o:ole="">
            <v:imagedata r:id="rId206" o:title=""/>
          </v:shape>
          <o:OLEObject Type="Embed" ProgID="Equation.3" ShapeID="_x0000_i1123" DrawAspect="Content" ObjectID="_1641368768" r:id="rId207"/>
        </w:object>
      </w:r>
      <w:r>
        <w:rPr>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Из приложения А, исходя из полученного значения длительно допустимого тока, выберем кабель нужного сечения.</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Аналогично произведем расчет для КЛ, питающих другие ТП и потребителей, результаты заносим в табл</w:t>
      </w:r>
      <w:r>
        <w:rPr>
          <w:rFonts w:ascii="Times New Roman" w:hAnsi="Times New Roman"/>
          <w:sz w:val="28"/>
        </w:rPr>
        <w:t>.</w:t>
      </w:r>
      <w:r w:rsidRPr="00926EB9">
        <w:rPr>
          <w:rFonts w:ascii="Times New Roman" w:hAnsi="Times New Roman"/>
          <w:sz w:val="28"/>
        </w:rPr>
        <w:t xml:space="preserve"> 10.</w:t>
      </w:r>
    </w:p>
    <w:p w:rsidR="00204A6F" w:rsidRDefault="00204A6F" w:rsidP="00204A6F">
      <w:pPr>
        <w:spacing w:after="0" w:line="360" w:lineRule="auto"/>
        <w:jc w:val="right"/>
        <w:rPr>
          <w:rFonts w:ascii="Times New Roman" w:hAnsi="Times New Roman"/>
          <w:sz w:val="28"/>
        </w:rPr>
      </w:pPr>
      <w:r w:rsidRPr="00926EB9">
        <w:rPr>
          <w:rFonts w:ascii="Times New Roman" w:hAnsi="Times New Roman"/>
          <w:sz w:val="28"/>
        </w:rPr>
        <w:t>Таблица 10</w:t>
      </w:r>
    </w:p>
    <w:p w:rsidR="00204A6F" w:rsidRPr="00926EB9" w:rsidRDefault="00204A6F" w:rsidP="00204A6F">
      <w:pPr>
        <w:spacing w:after="0" w:line="360" w:lineRule="auto"/>
        <w:jc w:val="center"/>
        <w:rPr>
          <w:rFonts w:ascii="Times New Roman" w:hAnsi="Times New Roman"/>
          <w:sz w:val="28"/>
        </w:rPr>
      </w:pPr>
      <w:r w:rsidRPr="00926EB9">
        <w:rPr>
          <w:rFonts w:ascii="Times New Roman" w:hAnsi="Times New Roman"/>
          <w:sz w:val="28"/>
        </w:rPr>
        <w:t>Выбор КЛ</w:t>
      </w:r>
    </w:p>
    <w:tbl>
      <w:tblPr>
        <w:tblStyle w:val="aa"/>
        <w:tblW w:w="5000" w:type="pct"/>
        <w:jc w:val="center"/>
        <w:tblLayout w:type="fixed"/>
        <w:tblLook w:val="04A0" w:firstRow="1" w:lastRow="0" w:firstColumn="1" w:lastColumn="0" w:noHBand="0" w:noVBand="1"/>
      </w:tblPr>
      <w:tblGrid>
        <w:gridCol w:w="738"/>
        <w:gridCol w:w="44"/>
        <w:gridCol w:w="2730"/>
        <w:gridCol w:w="1177"/>
        <w:gridCol w:w="400"/>
        <w:gridCol w:w="1075"/>
        <w:gridCol w:w="1090"/>
        <w:gridCol w:w="1011"/>
        <w:gridCol w:w="1306"/>
      </w:tblGrid>
      <w:tr w:rsidR="00204A6F" w:rsidRPr="00926EB9" w:rsidTr="00BF1E5E">
        <w:trPr>
          <w:jc w:val="center"/>
        </w:trPr>
        <w:tc>
          <w:tcPr>
            <w:tcW w:w="720"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w:t>
            </w:r>
          </w:p>
        </w:tc>
        <w:tc>
          <w:tcPr>
            <w:tcW w:w="2709" w:type="dxa"/>
            <w:gridSpan w:val="2"/>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Участок</w:t>
            </w:r>
          </w:p>
        </w:tc>
        <w:tc>
          <w:tcPr>
            <w:tcW w:w="1149"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lang w:val="en-US"/>
              </w:rPr>
              <w:t>S</w:t>
            </w:r>
            <w:r w:rsidRPr="00926EB9">
              <w:rPr>
                <w:rFonts w:ascii="Times New Roman" w:hAnsi="Times New Roman" w:cs="Times New Roman"/>
                <w:sz w:val="28"/>
                <w:szCs w:val="28"/>
                <w:vertAlign w:val="subscript"/>
              </w:rPr>
              <w:t>НАГР,</w:t>
            </w:r>
            <w:r w:rsidRPr="00926EB9">
              <w:rPr>
                <w:rFonts w:ascii="Times New Roman" w:hAnsi="Times New Roman" w:cs="Times New Roman"/>
                <w:sz w:val="28"/>
                <w:szCs w:val="28"/>
              </w:rPr>
              <w:t xml:space="preserve"> кВА</w:t>
            </w:r>
          </w:p>
        </w:tc>
        <w:tc>
          <w:tcPr>
            <w:tcW w:w="391" w:type="dxa"/>
          </w:tcPr>
          <w:p w:rsidR="00204A6F" w:rsidRPr="00926EB9" w:rsidRDefault="00204A6F" w:rsidP="00BF1E5E">
            <w:pPr>
              <w:spacing w:line="360" w:lineRule="auto"/>
              <w:jc w:val="center"/>
              <w:rPr>
                <w:rFonts w:ascii="Times New Roman" w:hAnsi="Times New Roman" w:cs="Times New Roman"/>
                <w:sz w:val="28"/>
                <w:szCs w:val="28"/>
                <w:lang w:val="en-US"/>
              </w:rPr>
            </w:pPr>
            <w:r w:rsidRPr="00926EB9">
              <w:rPr>
                <w:rFonts w:ascii="Times New Roman" w:hAnsi="Times New Roman" w:cs="Times New Roman"/>
                <w:sz w:val="28"/>
                <w:szCs w:val="28"/>
                <w:lang w:val="en-US"/>
              </w:rPr>
              <w:t>n</w:t>
            </w:r>
          </w:p>
        </w:tc>
        <w:tc>
          <w:tcPr>
            <w:tcW w:w="1050"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lang w:val="en-US"/>
              </w:rPr>
              <w:t>I</w:t>
            </w:r>
            <w:r w:rsidRPr="00926EB9">
              <w:rPr>
                <w:rFonts w:ascii="Times New Roman" w:hAnsi="Times New Roman" w:cs="Times New Roman"/>
                <w:sz w:val="28"/>
                <w:szCs w:val="28"/>
                <w:vertAlign w:val="subscript"/>
              </w:rPr>
              <w:t>расч,</w:t>
            </w:r>
            <w:r w:rsidRPr="00926EB9">
              <w:rPr>
                <w:rFonts w:ascii="Times New Roman" w:hAnsi="Times New Roman" w:cs="Times New Roman"/>
                <w:sz w:val="28"/>
                <w:szCs w:val="28"/>
              </w:rPr>
              <w:t xml:space="preserve"> А</w:t>
            </w:r>
          </w:p>
        </w:tc>
        <w:tc>
          <w:tcPr>
            <w:tcW w:w="106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lang w:val="en-US"/>
              </w:rPr>
              <w:t>I</w:t>
            </w:r>
            <w:r w:rsidRPr="00926EB9">
              <w:rPr>
                <w:rFonts w:ascii="Times New Roman" w:hAnsi="Times New Roman" w:cs="Times New Roman"/>
                <w:sz w:val="28"/>
                <w:szCs w:val="28"/>
                <w:vertAlign w:val="subscript"/>
              </w:rPr>
              <w:t>АР,</w:t>
            </w:r>
            <w:r w:rsidRPr="00926EB9">
              <w:rPr>
                <w:rFonts w:ascii="Times New Roman" w:hAnsi="Times New Roman" w:cs="Times New Roman"/>
                <w:sz w:val="28"/>
                <w:szCs w:val="28"/>
              </w:rPr>
              <w:t xml:space="preserve"> А</w:t>
            </w:r>
          </w:p>
        </w:tc>
        <w:tc>
          <w:tcPr>
            <w:tcW w:w="987"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lang w:val="en-US"/>
              </w:rPr>
              <w:t>I</w:t>
            </w:r>
            <w:r w:rsidRPr="00926EB9">
              <w:rPr>
                <w:rFonts w:ascii="Times New Roman" w:hAnsi="Times New Roman" w:cs="Times New Roman"/>
                <w:sz w:val="28"/>
                <w:szCs w:val="28"/>
                <w:vertAlign w:val="subscript"/>
              </w:rPr>
              <w:t>доп,</w:t>
            </w:r>
            <w:r w:rsidRPr="00926EB9">
              <w:rPr>
                <w:rFonts w:ascii="Times New Roman" w:hAnsi="Times New Roman" w:cs="Times New Roman"/>
                <w:sz w:val="28"/>
                <w:szCs w:val="28"/>
              </w:rPr>
              <w:t xml:space="preserve"> А</w:t>
            </w:r>
          </w:p>
        </w:tc>
        <w:tc>
          <w:tcPr>
            <w:tcW w:w="1275"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Кабель</w:t>
            </w:r>
          </w:p>
        </w:tc>
      </w:tr>
      <w:tr w:rsidR="00204A6F" w:rsidRPr="00926EB9" w:rsidTr="00BF1E5E">
        <w:trPr>
          <w:jc w:val="center"/>
        </w:trPr>
        <w:tc>
          <w:tcPr>
            <w:tcW w:w="720" w:type="dxa"/>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w:t>
            </w:r>
          </w:p>
        </w:tc>
        <w:tc>
          <w:tcPr>
            <w:tcW w:w="2709"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ПС «Красно-</w:t>
            </w:r>
            <w:r w:rsidRPr="00926EB9">
              <w:rPr>
                <w:rFonts w:ascii="Times New Roman" w:hAnsi="Times New Roman" w:cs="Times New Roman"/>
                <w:sz w:val="28"/>
                <w:szCs w:val="28"/>
              </w:rPr>
              <w:lastRenderedPageBreak/>
              <w:t xml:space="preserve">знаменская»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lastRenderedPageBreak/>
              <w:t>2949,89</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141,83</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283,85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293,59</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lastRenderedPageBreak/>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2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lastRenderedPageBreak/>
              <w:t>W2</w:t>
            </w:r>
          </w:p>
        </w:tc>
        <w:tc>
          <w:tcPr>
            <w:tcW w:w="2709"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60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61</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2176,93</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104,69</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209,39</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216,57</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95</w:t>
            </w:r>
          </w:p>
        </w:tc>
      </w:tr>
      <w:tr w:rsidR="00204A6F" w:rsidRPr="00926EB9" w:rsidTr="00BF1E5E">
        <w:trPr>
          <w:jc w:val="center"/>
        </w:trPr>
        <w:tc>
          <w:tcPr>
            <w:tcW w:w="72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W3</w:t>
            </w:r>
          </w:p>
        </w:tc>
        <w:tc>
          <w:tcPr>
            <w:tcW w:w="2709"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61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62</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1307,62</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62,91</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125,83</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130,15</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35</w:t>
            </w:r>
          </w:p>
        </w:tc>
      </w:tr>
      <w:tr w:rsidR="00204A6F" w:rsidRPr="00926EB9" w:rsidTr="00BF1E5E">
        <w:trPr>
          <w:jc w:val="center"/>
        </w:trPr>
        <w:tc>
          <w:tcPr>
            <w:tcW w:w="72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W4</w:t>
            </w:r>
          </w:p>
        </w:tc>
        <w:tc>
          <w:tcPr>
            <w:tcW w:w="2709"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62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63</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593,81</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28,57</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57,14</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59,10</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10</w:t>
            </w:r>
          </w:p>
        </w:tc>
      </w:tr>
      <w:tr w:rsidR="00204A6F" w:rsidRPr="00926EB9" w:rsidTr="00BF1E5E">
        <w:trPr>
          <w:jc w:val="center"/>
        </w:trPr>
        <w:tc>
          <w:tcPr>
            <w:tcW w:w="72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w:t>
            </w:r>
            <w:r w:rsidRPr="00926EB9">
              <w:rPr>
                <w:rFonts w:ascii="Times New Roman" w:hAnsi="Times New Roman" w:cs="Times New Roman"/>
                <w:sz w:val="28"/>
                <w:szCs w:val="28"/>
              </w:rPr>
              <w:t>5</w:t>
            </w:r>
          </w:p>
        </w:tc>
        <w:tc>
          <w:tcPr>
            <w:tcW w:w="2709"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 xml:space="preserve">ПС «Красно-знаменская»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68</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3522,28</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169,47</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338,93</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350,56</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185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w:t>
            </w:r>
            <w:r w:rsidRPr="00926EB9">
              <w:rPr>
                <w:rFonts w:ascii="Times New Roman" w:hAnsi="Times New Roman" w:cs="Times New Roman"/>
                <w:sz w:val="28"/>
                <w:szCs w:val="28"/>
              </w:rPr>
              <w:t>6</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68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67</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2874,05</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138,28</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276,56</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286,05</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W7</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67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66</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2268,24</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109,13</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218,26</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225,75</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95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W8</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66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65</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1407,71</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67,72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135,46</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140,11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35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W9</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65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64</w:t>
            </w:r>
          </w:p>
        </w:tc>
        <w:tc>
          <w:tcPr>
            <w:tcW w:w="1149" w:type="dxa"/>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748</w:t>
            </w:r>
            <w:r w:rsidRPr="00926EB9">
              <w:rPr>
                <w:rFonts w:ascii="Times New Roman" w:hAnsi="Times New Roman" w:cs="Times New Roman"/>
                <w:sz w:val="28"/>
                <w:szCs w:val="28"/>
              </w:rPr>
              <w:t>,</w:t>
            </w:r>
            <w:r w:rsidRPr="00926EB9">
              <w:rPr>
                <w:rFonts w:ascii="Times New Roman" w:hAnsi="Times New Roman" w:cs="Times New Roman"/>
                <w:sz w:val="28"/>
                <w:szCs w:val="28"/>
                <w:lang w:val="en-US"/>
              </w:rPr>
              <w:t>73</w:t>
            </w:r>
          </w:p>
        </w:tc>
        <w:tc>
          <w:tcPr>
            <w:tcW w:w="391" w:type="dxa"/>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36,02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72,05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74,52</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ПвБП-3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16</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W10</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60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316,92</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152,48</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228,72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250,16</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95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W1</w:t>
            </w:r>
            <w:r w:rsidRPr="00926EB9">
              <w:rPr>
                <w:rFonts w:ascii="Times New Roman" w:hAnsi="Times New Roman" w:cs="Times New Roman"/>
                <w:sz w:val="28"/>
                <w:szCs w:val="28"/>
              </w:rPr>
              <w:t>1</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60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2</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364,82</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175,52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263,29</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287,97</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W12</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60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50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91,18</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131,61</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131,61</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125,24</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25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lastRenderedPageBreak/>
              <w:t>W13</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61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3</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411,84</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198,15</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297,22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325,09</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W14</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61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4</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457,47</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220,10</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330,15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361,10</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W15</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62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5</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179,75</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129,72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259,45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268,35</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95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W1</w:t>
            </w:r>
            <w:r w:rsidRPr="00926EB9">
              <w:rPr>
                <w:rFonts w:ascii="Times New Roman" w:hAnsi="Times New Roman" w:cs="Times New Roman"/>
                <w:sz w:val="28"/>
                <w:szCs w:val="28"/>
              </w:rPr>
              <w:t>6</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62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6</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207,79</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149,96</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299,92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310,21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W17</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62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30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210,53</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151,94</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303,87</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314,30</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W1</w:t>
            </w:r>
            <w:r w:rsidRPr="00926EB9">
              <w:rPr>
                <w:rFonts w:ascii="Times New Roman" w:hAnsi="Times New Roman" w:cs="Times New Roman"/>
                <w:sz w:val="28"/>
                <w:szCs w:val="28"/>
              </w:rPr>
              <w:t>8</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62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35</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56,33</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40,65</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81,31</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84,10</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16</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W19</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62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40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59,41</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42,88</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85,75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88,69</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16</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W20</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63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9</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247,35</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178,51</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357,02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369,27</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185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W21</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63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236,17</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170,44</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340,88</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352,58</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W22</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63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51</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110,59</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159,62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159,62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151,89</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35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W23</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68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12</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207,79</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149,96</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299,92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310,21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W24</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68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19</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380,77</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183,20</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274,80</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284,23</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W25</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68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36</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46,94</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33,88</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67,75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70,07</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w:t>
            </w:r>
            <w:r w:rsidRPr="00926EB9">
              <w:rPr>
                <w:rFonts w:ascii="Times New Roman" w:hAnsi="Times New Roman" w:cs="Times New Roman"/>
                <w:sz w:val="28"/>
                <w:szCs w:val="28"/>
              </w:rPr>
              <w:lastRenderedPageBreak/>
              <w:t>-3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lastRenderedPageBreak/>
              <w:t>W26</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68 </w:t>
            </w:r>
            <w:r>
              <w:rPr>
                <w:rFonts w:ascii="Times New Roman" w:hAnsi="Times New Roman" w:cs="Times New Roman"/>
                <w:sz w:val="28"/>
                <w:szCs w:val="28"/>
              </w:rPr>
              <w:t>–</w:t>
            </w:r>
            <w:r w:rsidRPr="00926EB9">
              <w:rPr>
                <w:rFonts w:ascii="Times New Roman" w:hAnsi="Times New Roman" w:cs="Times New Roman"/>
                <w:sz w:val="28"/>
                <w:szCs w:val="28"/>
              </w:rPr>
              <w:t xml:space="preserve"> Кафе</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12,73</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9,19</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18,37</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19,00</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2,5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W27</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67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14</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154,22</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111,30</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222,60</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230,24</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70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W28</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67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15</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165,37</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119,35</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238,69</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246,88</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95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W29</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67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20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234,45</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169,20</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338,40</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350,01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W30</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67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53</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51,77</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74,72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74,72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71,11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W31</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66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16</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240,55</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173,60</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347,21</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359,12</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W32</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66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17</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286,10</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206,47</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412,95</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427,12</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240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W33</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66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18</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333,88</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160,64</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240,96</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249,23</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95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W34</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65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13</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193,84</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139,89</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279,78</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289,38</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120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W35</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65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31</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263,16</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189,92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379,84</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392,87</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185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W36</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65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41</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57,04</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41,17</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82,33</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85,15</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16</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lang w:val="en-US"/>
              </w:rPr>
            </w:pPr>
            <w:r w:rsidRPr="00926EB9">
              <w:rPr>
                <w:rFonts w:ascii="Times New Roman" w:hAnsi="Times New Roman" w:cs="Times New Roman"/>
                <w:sz w:val="28"/>
                <w:szCs w:val="28"/>
                <w:lang w:val="en-US"/>
              </w:rPr>
              <w:t>W37</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65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42</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74,12</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53,49</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106,98</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110,65</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25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lastRenderedPageBreak/>
              <w:t>W3</w:t>
            </w:r>
            <w:r w:rsidRPr="00926EB9">
              <w:rPr>
                <w:rFonts w:ascii="Times New Roman" w:hAnsi="Times New Roman" w:cs="Times New Roman"/>
                <w:sz w:val="28"/>
                <w:szCs w:val="28"/>
              </w:rPr>
              <w:t>8</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65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100</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100,82</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72,76</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145,52</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150,51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35</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W3</w:t>
            </w:r>
            <w:r w:rsidRPr="00926EB9">
              <w:rPr>
                <w:rFonts w:ascii="Times New Roman" w:hAnsi="Times New Roman" w:cs="Times New Roman"/>
                <w:sz w:val="28"/>
                <w:szCs w:val="28"/>
              </w:rPr>
              <w:t>9</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64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7</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221,26</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159,82</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319,64</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330,61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W40</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64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8</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234,45</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169,20</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338,40</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350,01</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W41</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64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11</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221,26</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2</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159,68</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319,36</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330,32</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150</w:t>
            </w:r>
          </w:p>
        </w:tc>
      </w:tr>
      <w:tr w:rsidR="00204A6F" w:rsidRPr="00926EB9" w:rsidTr="00BF1E5E">
        <w:trPr>
          <w:jc w:val="center"/>
        </w:trPr>
        <w:tc>
          <w:tcPr>
            <w:tcW w:w="763" w:type="dxa"/>
            <w:gridSpan w:val="2"/>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lang w:val="en-US"/>
              </w:rPr>
              <w:t>W42</w:t>
            </w:r>
          </w:p>
        </w:tc>
        <w:tc>
          <w:tcPr>
            <w:tcW w:w="2666"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ТП №</w:t>
            </w:r>
            <w:r>
              <w:rPr>
                <w:rFonts w:ascii="Times New Roman" w:hAnsi="Times New Roman" w:cs="Times New Roman"/>
                <w:sz w:val="28"/>
                <w:szCs w:val="28"/>
              </w:rPr>
              <w:t xml:space="preserve"> </w:t>
            </w:r>
            <w:r w:rsidRPr="00926EB9">
              <w:rPr>
                <w:rFonts w:ascii="Times New Roman" w:hAnsi="Times New Roman" w:cs="Times New Roman"/>
                <w:sz w:val="28"/>
                <w:szCs w:val="28"/>
              </w:rPr>
              <w:t xml:space="preserve">64 </w:t>
            </w:r>
            <w:r>
              <w:rPr>
                <w:rFonts w:ascii="Times New Roman" w:hAnsi="Times New Roman" w:cs="Times New Roman"/>
                <w:sz w:val="28"/>
                <w:szCs w:val="28"/>
              </w:rPr>
              <w:t>–</w:t>
            </w:r>
            <w:r w:rsidRPr="00926EB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6EB9">
              <w:rPr>
                <w:rFonts w:ascii="Times New Roman" w:hAnsi="Times New Roman" w:cs="Times New Roman"/>
                <w:sz w:val="28"/>
                <w:szCs w:val="28"/>
              </w:rPr>
              <w:t>52</w:t>
            </w:r>
          </w:p>
        </w:tc>
        <w:tc>
          <w:tcPr>
            <w:tcW w:w="1149"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71,76</w:t>
            </w:r>
          </w:p>
        </w:tc>
        <w:tc>
          <w:tcPr>
            <w:tcW w:w="391"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w:t>
            </w:r>
          </w:p>
        </w:tc>
        <w:tc>
          <w:tcPr>
            <w:tcW w:w="1050"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103,58</w:t>
            </w:r>
          </w:p>
        </w:tc>
        <w:tc>
          <w:tcPr>
            <w:tcW w:w="1064"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103,58</w:t>
            </w:r>
          </w:p>
        </w:tc>
        <w:tc>
          <w:tcPr>
            <w:tcW w:w="987"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98,56</w:t>
            </w:r>
          </w:p>
        </w:tc>
        <w:tc>
          <w:tcPr>
            <w:tcW w:w="1275" w:type="dxa"/>
          </w:tcPr>
          <w:p w:rsidR="00204A6F" w:rsidRPr="00926EB9" w:rsidRDefault="00204A6F" w:rsidP="00BF1E5E">
            <w:pPr>
              <w:spacing w:line="360" w:lineRule="auto"/>
              <w:jc w:val="both"/>
              <w:rPr>
                <w:rFonts w:ascii="Times New Roman" w:hAnsi="Times New Roman" w:cs="Times New Roman"/>
                <w:sz w:val="28"/>
                <w:szCs w:val="28"/>
              </w:rPr>
            </w:pPr>
            <w:r w:rsidRPr="00926EB9">
              <w:rPr>
                <w:rFonts w:ascii="Times New Roman" w:hAnsi="Times New Roman" w:cs="Times New Roman"/>
                <w:sz w:val="28"/>
                <w:szCs w:val="28"/>
              </w:rPr>
              <w:t>ПвБбШв-3</w:t>
            </w:r>
            <w:r>
              <w:rPr>
                <w:rFonts w:ascii="Times New Roman" w:hAnsi="Times New Roman" w:cs="Times New Roman"/>
                <w:sz w:val="28"/>
                <w:szCs w:val="28"/>
              </w:rPr>
              <w:t xml:space="preserve"> </w:t>
            </w:r>
            <w:r w:rsidRPr="00926EB9">
              <w:rPr>
                <w:rFonts w:ascii="Times New Roman" w:hAnsi="Times New Roman" w:cs="Times New Roman"/>
                <w:sz w:val="28"/>
                <w:szCs w:val="28"/>
              </w:rPr>
              <w:t>х</w:t>
            </w:r>
            <w:r>
              <w:rPr>
                <w:rFonts w:ascii="Times New Roman" w:hAnsi="Times New Roman" w:cs="Times New Roman"/>
                <w:sz w:val="28"/>
                <w:szCs w:val="28"/>
              </w:rPr>
              <w:t xml:space="preserve"> </w:t>
            </w:r>
            <w:r w:rsidRPr="00926EB9">
              <w:rPr>
                <w:rFonts w:ascii="Times New Roman" w:hAnsi="Times New Roman" w:cs="Times New Roman"/>
                <w:sz w:val="28"/>
                <w:szCs w:val="28"/>
              </w:rPr>
              <w:t>16</w:t>
            </w:r>
          </w:p>
        </w:tc>
      </w:tr>
    </w:tbl>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На рис</w:t>
      </w:r>
      <w:r>
        <w:rPr>
          <w:rFonts w:ascii="Times New Roman" w:hAnsi="Times New Roman" w:cs="Times New Roman"/>
          <w:sz w:val="28"/>
          <w:szCs w:val="28"/>
        </w:rPr>
        <w:t>.</w:t>
      </w:r>
      <w:r w:rsidRPr="00926EB9">
        <w:rPr>
          <w:rFonts w:ascii="Times New Roman" w:hAnsi="Times New Roman" w:cs="Times New Roman"/>
          <w:sz w:val="28"/>
          <w:szCs w:val="28"/>
        </w:rPr>
        <w:t xml:space="preserve"> 6 приведен план микрорайона №</w:t>
      </w:r>
      <w:r>
        <w:rPr>
          <w:rFonts w:ascii="Times New Roman" w:hAnsi="Times New Roman" w:cs="Times New Roman"/>
          <w:sz w:val="28"/>
          <w:szCs w:val="28"/>
        </w:rPr>
        <w:t xml:space="preserve"> </w:t>
      </w:r>
      <w:r w:rsidRPr="00926EB9">
        <w:rPr>
          <w:rFonts w:ascii="Times New Roman" w:hAnsi="Times New Roman" w:cs="Times New Roman"/>
          <w:sz w:val="28"/>
          <w:szCs w:val="28"/>
        </w:rPr>
        <w:t>12 с нанесенными КТП и КЛ.</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jc w:val="both"/>
        <w:rPr>
          <w:rFonts w:ascii="Times New Roman" w:hAnsi="Times New Roman" w:cs="Times New Roman"/>
          <w:sz w:val="28"/>
          <w:szCs w:val="28"/>
        </w:rPr>
        <w:sectPr w:rsidR="00204A6F" w:rsidRPr="00926EB9" w:rsidSect="00531205">
          <w:pgSz w:w="11907" w:h="16840" w:code="9"/>
          <w:pgMar w:top="1134" w:right="851" w:bottom="1134" w:left="1701" w:header="0" w:footer="6" w:gutter="0"/>
          <w:cols w:space="708"/>
          <w:noEndnote/>
          <w:docGrid w:linePitch="360"/>
        </w:sect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noProof/>
          <w:sz w:val="28"/>
          <w:szCs w:val="28"/>
          <w:lang w:eastAsia="ru-RU"/>
        </w:rPr>
        <w:lastRenderedPageBreak/>
        <w:drawing>
          <wp:inline distT="0" distB="0" distL="0" distR="0" wp14:anchorId="37C4609D" wp14:editId="03BB40BA">
            <wp:extent cx="9172575" cy="5238750"/>
            <wp:effectExtent l="0" t="0" r="0" b="0"/>
            <wp:docPr id="1" name="Рисунок 1" descr="C:\Users\Э-205\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Э-205\Desktop\1.jp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9172575" cy="5238750"/>
                    </a:xfrm>
                    <a:prstGeom prst="rect">
                      <a:avLst/>
                    </a:prstGeom>
                    <a:noFill/>
                    <a:ln>
                      <a:noFill/>
                    </a:ln>
                  </pic:spPr>
                </pic:pic>
              </a:graphicData>
            </a:graphic>
          </wp:inline>
        </w:drawing>
      </w:r>
    </w:p>
    <w:p w:rsidR="00204A6F" w:rsidRPr="00926EB9" w:rsidRDefault="00204A6F" w:rsidP="00204A6F">
      <w:pPr>
        <w:spacing w:after="0" w:line="360" w:lineRule="auto"/>
        <w:ind w:firstLine="709"/>
        <w:jc w:val="center"/>
        <w:rPr>
          <w:rFonts w:ascii="Times New Roman" w:hAnsi="Times New Roman" w:cs="Times New Roman"/>
          <w:sz w:val="28"/>
          <w:szCs w:val="28"/>
        </w:rPr>
      </w:pPr>
      <w:r w:rsidRPr="00926EB9">
        <w:rPr>
          <w:rFonts w:ascii="Times New Roman" w:hAnsi="Times New Roman" w:cs="Times New Roman"/>
          <w:sz w:val="28"/>
          <w:szCs w:val="28"/>
        </w:rPr>
        <w:t>Рис</w:t>
      </w:r>
      <w:r>
        <w:rPr>
          <w:rFonts w:ascii="Times New Roman" w:hAnsi="Times New Roman" w:cs="Times New Roman"/>
          <w:sz w:val="28"/>
          <w:szCs w:val="28"/>
        </w:rPr>
        <w:t>.</w:t>
      </w:r>
      <w:r w:rsidRPr="00926EB9">
        <w:rPr>
          <w:rFonts w:ascii="Times New Roman" w:hAnsi="Times New Roman" w:cs="Times New Roman"/>
          <w:sz w:val="28"/>
          <w:szCs w:val="28"/>
        </w:rPr>
        <w:t xml:space="preserve"> 6</w:t>
      </w:r>
      <w:r>
        <w:rPr>
          <w:rFonts w:ascii="Times New Roman" w:hAnsi="Times New Roman" w:cs="Times New Roman"/>
          <w:sz w:val="28"/>
          <w:szCs w:val="28"/>
        </w:rPr>
        <w:t>.</w:t>
      </w:r>
      <w:r w:rsidRPr="00926EB9">
        <w:rPr>
          <w:rFonts w:ascii="Times New Roman" w:hAnsi="Times New Roman" w:cs="Times New Roman"/>
          <w:sz w:val="28"/>
          <w:szCs w:val="28"/>
        </w:rPr>
        <w:t xml:space="preserve"> План микрорайона №</w:t>
      </w:r>
      <w:r>
        <w:rPr>
          <w:rFonts w:ascii="Times New Roman" w:hAnsi="Times New Roman" w:cs="Times New Roman"/>
          <w:sz w:val="28"/>
          <w:szCs w:val="28"/>
        </w:rPr>
        <w:t xml:space="preserve"> </w:t>
      </w:r>
      <w:r w:rsidRPr="00926EB9">
        <w:rPr>
          <w:rFonts w:ascii="Times New Roman" w:hAnsi="Times New Roman" w:cs="Times New Roman"/>
          <w:sz w:val="28"/>
          <w:szCs w:val="28"/>
        </w:rPr>
        <w:t>12 с КТП и КЛ</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sectPr w:rsidR="00204A6F" w:rsidRPr="00926EB9" w:rsidSect="00AF577C">
          <w:pgSz w:w="16840" w:h="11907" w:orient="landscape" w:code="9"/>
          <w:pgMar w:top="1701" w:right="1134" w:bottom="851" w:left="1134" w:header="0" w:footer="6" w:gutter="0"/>
          <w:cols w:space="708"/>
          <w:noEndnote/>
          <w:docGrid w:linePitch="360"/>
        </w:sect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b/>
          <w:sz w:val="28"/>
          <w:szCs w:val="28"/>
        </w:rPr>
      </w:pPr>
      <w:r w:rsidRPr="00926EB9">
        <w:rPr>
          <w:rFonts w:ascii="Times New Roman" w:hAnsi="Times New Roman" w:cs="Times New Roman"/>
          <w:b/>
          <w:sz w:val="28"/>
          <w:szCs w:val="28"/>
        </w:rPr>
        <w:lastRenderedPageBreak/>
        <w:t>3.4</w:t>
      </w:r>
      <w:r>
        <w:rPr>
          <w:rFonts w:ascii="Times New Roman" w:hAnsi="Times New Roman" w:cs="Times New Roman"/>
          <w:b/>
          <w:sz w:val="28"/>
          <w:szCs w:val="28"/>
        </w:rPr>
        <w:t>.</w:t>
      </w:r>
      <w:r w:rsidRPr="00926EB9">
        <w:rPr>
          <w:rFonts w:ascii="Times New Roman" w:hAnsi="Times New Roman" w:cs="Times New Roman"/>
          <w:b/>
          <w:sz w:val="28"/>
          <w:szCs w:val="28"/>
        </w:rPr>
        <w:t xml:space="preserve"> Проверка КЛ по потере напряжения</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В нормальном и аварийном режимах потеря напряжения определяется по формулам:</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ab/>
      </w:r>
      <w:r w:rsidRPr="00926EB9">
        <w:rPr>
          <w:position w:val="-28"/>
          <w:sz w:val="28"/>
          <w:szCs w:val="28"/>
        </w:rPr>
        <w:object w:dxaOrig="5539" w:dyaOrig="720">
          <v:shape id="_x0000_i1124" type="#_x0000_t75" style="width:277.5pt;height:36.75pt" o:ole="">
            <v:imagedata r:id="rId209" o:title=""/>
          </v:shape>
          <o:OLEObject Type="Embed" ProgID="Equation.3" ShapeID="_x0000_i1124" DrawAspect="Content" ObjectID="_1641368769" r:id="rId210"/>
        </w:object>
      </w:r>
      <w:r w:rsidRPr="00926EB9">
        <w:rPr>
          <w:rFonts w:ascii="Times New Roman" w:hAnsi="Times New Roman" w:cs="Times New Roman"/>
          <w:sz w:val="28"/>
          <w:szCs w:val="28"/>
        </w:rPr>
        <w:tab/>
        <w:t>(13)</w:t>
      </w:r>
      <w:r>
        <w:rPr>
          <w:rFonts w:ascii="Times New Roman" w:hAnsi="Times New Roman" w:cs="Times New Roman"/>
          <w:sz w:val="28"/>
          <w:szCs w:val="28"/>
        </w:rPr>
        <w:t>,</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ab/>
      </w:r>
      <w:r w:rsidRPr="00926EB9">
        <w:rPr>
          <w:position w:val="-28"/>
          <w:sz w:val="28"/>
          <w:szCs w:val="28"/>
        </w:rPr>
        <w:object w:dxaOrig="5480" w:dyaOrig="720">
          <v:shape id="_x0000_i1125" type="#_x0000_t75" style="width:274.5pt;height:36.75pt" o:ole="">
            <v:imagedata r:id="rId211" o:title=""/>
          </v:shape>
          <o:OLEObject Type="Embed" ProgID="Equation.3" ShapeID="_x0000_i1125" DrawAspect="Content" ObjectID="_1641368770" r:id="rId212"/>
        </w:object>
      </w:r>
      <w:r w:rsidRPr="00926EB9">
        <w:rPr>
          <w:rFonts w:ascii="Times New Roman" w:hAnsi="Times New Roman" w:cs="Times New Roman"/>
          <w:sz w:val="28"/>
          <w:szCs w:val="28"/>
        </w:rPr>
        <w:tab/>
      </w:r>
      <w:r w:rsidRPr="00926EB9">
        <w:rPr>
          <w:rFonts w:ascii="Times New Roman" w:hAnsi="Times New Roman" w:cs="Times New Roman"/>
          <w:sz w:val="28"/>
          <w:szCs w:val="28"/>
        </w:rPr>
        <w:tab/>
        <w:t>(14)</w:t>
      </w:r>
      <w:r>
        <w:rPr>
          <w:rFonts w:ascii="Times New Roman" w:hAnsi="Times New Roman" w:cs="Times New Roman"/>
          <w:sz w:val="28"/>
          <w:szCs w:val="28"/>
        </w:rPr>
        <w:t>.</w:t>
      </w:r>
    </w:p>
    <w:p w:rsidR="00204A6F" w:rsidRPr="00926EB9" w:rsidRDefault="00204A6F" w:rsidP="00204A6F">
      <w:pPr>
        <w:tabs>
          <w:tab w:val="center" w:pos="5032"/>
          <w:tab w:val="left" w:pos="6826"/>
        </w:tabs>
        <w:spacing w:after="0" w:line="360" w:lineRule="auto"/>
        <w:ind w:firstLine="709"/>
        <w:jc w:val="both"/>
        <w:rPr>
          <w:rFonts w:ascii="Times New Roman" w:hAnsi="Times New Roman" w:cs="Times New Roman"/>
          <w:sz w:val="28"/>
          <w:szCs w:val="28"/>
        </w:rPr>
      </w:pPr>
    </w:p>
    <w:p w:rsidR="00204A6F" w:rsidRPr="00926EB9" w:rsidRDefault="00204A6F" w:rsidP="00204A6F">
      <w:pPr>
        <w:pStyle w:val="ab"/>
        <w:spacing w:line="360" w:lineRule="auto"/>
        <w:ind w:firstLine="709"/>
        <w:jc w:val="both"/>
        <w:rPr>
          <w:b/>
        </w:rPr>
      </w:pPr>
      <w:r w:rsidRPr="00926EB9">
        <w:rPr>
          <w:b/>
        </w:rPr>
        <w:t>3.5</w:t>
      </w:r>
      <w:r>
        <w:rPr>
          <w:b/>
        </w:rPr>
        <w:t>.</w:t>
      </w:r>
      <w:r w:rsidRPr="00926EB9">
        <w:rPr>
          <w:b/>
        </w:rPr>
        <w:t xml:space="preserve"> Пример расчета</w:t>
      </w: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Проведем проверку по потере напряжения для линии </w:t>
      </w:r>
      <w:r w:rsidRPr="00926EB9">
        <w:rPr>
          <w:rFonts w:ascii="Times New Roman" w:hAnsi="Times New Roman" w:cs="Times New Roman"/>
          <w:sz w:val="28"/>
          <w:szCs w:val="28"/>
          <w:lang w:val="en-US"/>
        </w:rPr>
        <w:t>W</w:t>
      </w:r>
      <w:r w:rsidRPr="00926EB9">
        <w:rPr>
          <w:rFonts w:ascii="Times New Roman" w:hAnsi="Times New Roman" w:cs="Times New Roman"/>
          <w:sz w:val="28"/>
          <w:szCs w:val="28"/>
        </w:rPr>
        <w:t xml:space="preserve">1 </w:t>
      </w:r>
      <w:r>
        <w:rPr>
          <w:rFonts w:ascii="Times New Roman" w:hAnsi="Times New Roman" w:cs="Times New Roman"/>
          <w:sz w:val="28"/>
          <w:szCs w:val="28"/>
        </w:rPr>
        <w:t>–</w:t>
      </w:r>
      <w:r w:rsidRPr="00926EB9">
        <w:rPr>
          <w:rFonts w:ascii="Times New Roman" w:hAnsi="Times New Roman" w:cs="Times New Roman"/>
          <w:sz w:val="28"/>
          <w:szCs w:val="28"/>
        </w:rPr>
        <w:t xml:space="preserve"> ПС «Краснознаменская» </w:t>
      </w:r>
      <w:r>
        <w:rPr>
          <w:rFonts w:ascii="Times New Roman" w:hAnsi="Times New Roman" w:cs="Times New Roman"/>
          <w:sz w:val="28"/>
          <w:szCs w:val="28"/>
        </w:rPr>
        <w:t>–</w:t>
      </w:r>
      <w:r w:rsidRPr="00926EB9">
        <w:rPr>
          <w:rFonts w:ascii="Times New Roman" w:hAnsi="Times New Roman" w:cs="Times New Roman"/>
          <w:sz w:val="28"/>
          <w:szCs w:val="28"/>
        </w:rPr>
        <w:t xml:space="preserve"> ТП №</w:t>
      </w:r>
      <w:r>
        <w:rPr>
          <w:rFonts w:ascii="Times New Roman" w:hAnsi="Times New Roman" w:cs="Times New Roman"/>
          <w:sz w:val="28"/>
          <w:szCs w:val="28"/>
        </w:rPr>
        <w:t xml:space="preserve"> </w:t>
      </w:r>
      <w:r w:rsidRPr="00926EB9">
        <w:rPr>
          <w:rFonts w:ascii="Times New Roman" w:hAnsi="Times New Roman" w:cs="Times New Roman"/>
          <w:sz w:val="28"/>
          <w:szCs w:val="28"/>
        </w:rPr>
        <w:t>60.</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rFonts w:ascii="Times New Roman" w:hAnsi="Times New Roman" w:cs="Times New Roman"/>
          <w:sz w:val="28"/>
          <w:szCs w:val="28"/>
        </w:rPr>
        <w:t xml:space="preserve">Сопротивления </w:t>
      </w:r>
      <w:r w:rsidRPr="00BF1E5E">
        <w:rPr>
          <w:rFonts w:ascii="Times New Roman" w:hAnsi="Times New Roman" w:cs="Times New Roman"/>
          <w:i/>
          <w:sz w:val="28"/>
          <w:szCs w:val="28"/>
          <w:lang w:val="en-US"/>
        </w:rPr>
        <w:t>r</w:t>
      </w:r>
      <w:r w:rsidRPr="00926EB9">
        <w:rPr>
          <w:rFonts w:ascii="Times New Roman" w:hAnsi="Times New Roman" w:cs="Times New Roman"/>
          <w:sz w:val="28"/>
          <w:szCs w:val="28"/>
          <w:vertAlign w:val="subscript"/>
        </w:rPr>
        <w:t>уд</w:t>
      </w:r>
      <w:r w:rsidRPr="00926EB9">
        <w:rPr>
          <w:rFonts w:ascii="Times New Roman" w:hAnsi="Times New Roman" w:cs="Times New Roman"/>
          <w:sz w:val="28"/>
          <w:szCs w:val="28"/>
        </w:rPr>
        <w:t xml:space="preserve"> и </w:t>
      </w:r>
      <w:r w:rsidRPr="00BF1E5E">
        <w:rPr>
          <w:rFonts w:ascii="Times New Roman" w:hAnsi="Times New Roman" w:cs="Times New Roman"/>
          <w:i/>
          <w:sz w:val="28"/>
          <w:szCs w:val="28"/>
        </w:rPr>
        <w:t>х</w:t>
      </w:r>
      <w:r w:rsidRPr="00926EB9">
        <w:rPr>
          <w:rFonts w:ascii="Times New Roman" w:hAnsi="Times New Roman" w:cs="Times New Roman"/>
          <w:sz w:val="28"/>
          <w:szCs w:val="28"/>
          <w:vertAlign w:val="subscript"/>
        </w:rPr>
        <w:t>уд</w:t>
      </w:r>
      <w:r w:rsidRPr="00926EB9">
        <w:rPr>
          <w:rFonts w:ascii="Times New Roman" w:hAnsi="Times New Roman" w:cs="Times New Roman"/>
          <w:sz w:val="24"/>
          <w:szCs w:val="24"/>
        </w:rPr>
        <w:t xml:space="preserve"> </w:t>
      </w:r>
      <w:r w:rsidRPr="00926EB9">
        <w:rPr>
          <w:rFonts w:ascii="Times New Roman" w:hAnsi="Times New Roman" w:cs="Times New Roman"/>
          <w:sz w:val="28"/>
          <w:szCs w:val="24"/>
        </w:rPr>
        <w:t>возьм</w:t>
      </w:r>
      <w:r>
        <w:rPr>
          <w:rFonts w:ascii="Times New Roman" w:hAnsi="Times New Roman" w:cs="Times New Roman"/>
          <w:sz w:val="28"/>
          <w:szCs w:val="24"/>
        </w:rPr>
        <w:t>е</w:t>
      </w:r>
      <w:r w:rsidRPr="00926EB9">
        <w:rPr>
          <w:rFonts w:ascii="Times New Roman" w:hAnsi="Times New Roman" w:cs="Times New Roman"/>
          <w:sz w:val="28"/>
          <w:szCs w:val="24"/>
        </w:rPr>
        <w:t xml:space="preserve">м из приложения Б. Протяженность кабелей определим приближенно, используя </w:t>
      </w:r>
      <w:r w:rsidRPr="00926EB9">
        <w:rPr>
          <w:rFonts w:ascii="Times New Roman" w:hAnsi="Times New Roman" w:cs="Times New Roman"/>
          <w:sz w:val="28"/>
          <w:szCs w:val="28"/>
        </w:rPr>
        <w:t>план микрорайона №</w:t>
      </w:r>
      <w:r>
        <w:rPr>
          <w:rFonts w:ascii="Times New Roman" w:hAnsi="Times New Roman" w:cs="Times New Roman"/>
          <w:sz w:val="28"/>
          <w:szCs w:val="28"/>
        </w:rPr>
        <w:t xml:space="preserve"> </w:t>
      </w:r>
      <w:r w:rsidRPr="00926EB9">
        <w:rPr>
          <w:rFonts w:ascii="Times New Roman" w:hAnsi="Times New Roman" w:cs="Times New Roman"/>
          <w:sz w:val="28"/>
          <w:szCs w:val="28"/>
        </w:rPr>
        <w:t>12.</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position w:val="-28"/>
          <w:sz w:val="28"/>
          <w:szCs w:val="28"/>
        </w:rPr>
        <w:object w:dxaOrig="7040" w:dyaOrig="720">
          <v:shape id="_x0000_i1126" type="#_x0000_t75" style="width:352.5pt;height:36.75pt" o:ole="">
            <v:imagedata r:id="rId213" o:title=""/>
          </v:shape>
          <o:OLEObject Type="Embed" ProgID="Equation.3" ShapeID="_x0000_i1126" DrawAspect="Content" ObjectID="_1641368771" r:id="rId214"/>
        </w:object>
      </w:r>
      <w:r>
        <w:rPr>
          <w:sz w:val="28"/>
          <w:szCs w:val="28"/>
        </w:rPr>
        <w:t>.</w:t>
      </w:r>
    </w:p>
    <w:p w:rsidR="00204A6F" w:rsidRPr="00926EB9" w:rsidRDefault="00204A6F" w:rsidP="00204A6F">
      <w:pPr>
        <w:spacing w:after="0" w:line="360" w:lineRule="auto"/>
        <w:ind w:firstLine="709"/>
        <w:jc w:val="both"/>
        <w:rPr>
          <w:rFonts w:ascii="Times New Roman" w:hAnsi="Times New Roman" w:cs="Times New Roman"/>
          <w:sz w:val="28"/>
          <w:szCs w:val="28"/>
        </w:rPr>
      </w:pPr>
      <w:r w:rsidRPr="00926EB9">
        <w:rPr>
          <w:position w:val="-28"/>
          <w:sz w:val="28"/>
          <w:szCs w:val="28"/>
        </w:rPr>
        <w:object w:dxaOrig="7280" w:dyaOrig="720">
          <v:shape id="_x0000_i1127" type="#_x0000_t75" style="width:364.5pt;height:36.75pt" o:ole="">
            <v:imagedata r:id="rId215" o:title=""/>
          </v:shape>
          <o:OLEObject Type="Embed" ProgID="Equation.3" ShapeID="_x0000_i1127" DrawAspect="Content" ObjectID="_1641368772" r:id="rId216"/>
        </w:object>
      </w:r>
      <w:r>
        <w:rPr>
          <w:sz w:val="28"/>
          <w:szCs w:val="28"/>
        </w:rPr>
        <w:t>.</w:t>
      </w:r>
    </w:p>
    <w:p w:rsidR="00204A6F" w:rsidRPr="00926EB9" w:rsidRDefault="00204A6F" w:rsidP="00204A6F">
      <w:pPr>
        <w:spacing w:after="0" w:line="360" w:lineRule="auto"/>
        <w:ind w:firstLine="709"/>
        <w:jc w:val="both"/>
        <w:rPr>
          <w:rFonts w:ascii="Times New Roman" w:hAnsi="Times New Roman"/>
          <w:sz w:val="28"/>
        </w:rPr>
      </w:pPr>
      <w:r w:rsidRPr="00926EB9">
        <w:rPr>
          <w:rFonts w:ascii="Times New Roman" w:hAnsi="Times New Roman"/>
          <w:sz w:val="28"/>
        </w:rPr>
        <w:t xml:space="preserve">Аналогично </w:t>
      </w:r>
      <w:r w:rsidRPr="00926EB9">
        <w:rPr>
          <w:rFonts w:ascii="Times New Roman" w:hAnsi="Times New Roman" w:cs="Times New Roman"/>
          <w:sz w:val="28"/>
          <w:szCs w:val="28"/>
        </w:rPr>
        <w:t>проведем проверку по потере напряжения для лини</w:t>
      </w:r>
      <w:r>
        <w:rPr>
          <w:rFonts w:ascii="Times New Roman" w:hAnsi="Times New Roman" w:cs="Times New Roman"/>
          <w:sz w:val="28"/>
          <w:szCs w:val="28"/>
        </w:rPr>
        <w:t>й</w:t>
      </w:r>
      <w:r w:rsidRPr="00926EB9">
        <w:rPr>
          <w:rFonts w:ascii="Times New Roman" w:hAnsi="Times New Roman" w:cs="Times New Roman"/>
          <w:sz w:val="28"/>
          <w:szCs w:val="28"/>
        </w:rPr>
        <w:t>,</w:t>
      </w:r>
      <w:r w:rsidRPr="00926EB9">
        <w:rPr>
          <w:rFonts w:ascii="Times New Roman" w:hAnsi="Times New Roman"/>
          <w:sz w:val="28"/>
        </w:rPr>
        <w:t xml:space="preserve"> питающих другие ТП и потребителей.</w:t>
      </w:r>
    </w:p>
    <w:p w:rsidR="00204A6F" w:rsidRDefault="00204A6F" w:rsidP="00204A6F">
      <w:pPr>
        <w:spacing w:after="0" w:line="360" w:lineRule="auto"/>
        <w:jc w:val="right"/>
        <w:rPr>
          <w:rFonts w:ascii="Times New Roman" w:hAnsi="Times New Roman"/>
          <w:sz w:val="28"/>
        </w:rPr>
      </w:pPr>
      <w:r w:rsidRPr="00926EB9">
        <w:rPr>
          <w:rFonts w:ascii="Times New Roman" w:hAnsi="Times New Roman"/>
          <w:sz w:val="28"/>
        </w:rPr>
        <w:t>Таблица 11</w:t>
      </w:r>
    </w:p>
    <w:p w:rsidR="00204A6F" w:rsidRPr="00926EB9" w:rsidRDefault="00204A6F" w:rsidP="00204A6F">
      <w:pPr>
        <w:spacing w:after="0" w:line="360" w:lineRule="auto"/>
        <w:jc w:val="center"/>
        <w:rPr>
          <w:rFonts w:ascii="Times New Roman" w:hAnsi="Times New Roman"/>
          <w:sz w:val="28"/>
        </w:rPr>
      </w:pPr>
      <w:r w:rsidRPr="00926EB9">
        <w:rPr>
          <w:rFonts w:ascii="Times New Roman" w:hAnsi="Times New Roman"/>
          <w:sz w:val="28"/>
        </w:rPr>
        <w:t>Потери напряжения в силовых распределительных линиях</w:t>
      </w:r>
    </w:p>
    <w:tbl>
      <w:tblPr>
        <w:tblStyle w:val="aa"/>
        <w:tblW w:w="9605" w:type="dxa"/>
        <w:tblLayout w:type="fixed"/>
        <w:tblLook w:val="04A0" w:firstRow="1" w:lastRow="0" w:firstColumn="1" w:lastColumn="0" w:noHBand="0" w:noVBand="1"/>
      </w:tblPr>
      <w:tblGrid>
        <w:gridCol w:w="817"/>
        <w:gridCol w:w="1276"/>
        <w:gridCol w:w="850"/>
        <w:gridCol w:w="851"/>
        <w:gridCol w:w="709"/>
        <w:gridCol w:w="850"/>
        <w:gridCol w:w="851"/>
        <w:gridCol w:w="708"/>
        <w:gridCol w:w="709"/>
        <w:gridCol w:w="992"/>
        <w:gridCol w:w="992"/>
      </w:tblGrid>
      <w:tr w:rsidR="00204A6F" w:rsidRPr="00926EB9" w:rsidTr="00BF1E5E">
        <w:tc>
          <w:tcPr>
            <w:tcW w:w="817"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rPr>
              <w:t>№</w:t>
            </w:r>
          </w:p>
        </w:tc>
        <w:tc>
          <w:tcPr>
            <w:tcW w:w="1276"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rPr>
              <w:t>Участок</w:t>
            </w:r>
          </w:p>
        </w:tc>
        <w:tc>
          <w:tcPr>
            <w:tcW w:w="850"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lang w:val="en-US"/>
              </w:rPr>
              <w:t>I</w:t>
            </w:r>
            <w:r w:rsidRPr="00926EB9">
              <w:rPr>
                <w:rFonts w:ascii="Times New Roman" w:hAnsi="Times New Roman" w:cs="Times New Roman"/>
                <w:sz w:val="20"/>
                <w:szCs w:val="20"/>
                <w:vertAlign w:val="subscript"/>
              </w:rPr>
              <w:t>расч,</w:t>
            </w:r>
            <w:r w:rsidRPr="00926EB9">
              <w:rPr>
                <w:rFonts w:ascii="Times New Roman" w:hAnsi="Times New Roman" w:cs="Times New Roman"/>
                <w:sz w:val="20"/>
                <w:szCs w:val="20"/>
              </w:rPr>
              <w:t xml:space="preserve"> А</w:t>
            </w:r>
          </w:p>
        </w:tc>
        <w:tc>
          <w:tcPr>
            <w:tcW w:w="851" w:type="dxa"/>
          </w:tcPr>
          <w:p w:rsidR="00204A6F" w:rsidRPr="00926EB9" w:rsidRDefault="00204A6F" w:rsidP="00BF1E5E">
            <w:pPr>
              <w:spacing w:line="360" w:lineRule="auto"/>
              <w:jc w:val="center"/>
              <w:rPr>
                <w:rFonts w:ascii="Times New Roman" w:hAnsi="Times New Roman" w:cs="Times New Roman"/>
                <w:sz w:val="20"/>
                <w:szCs w:val="20"/>
                <w:lang w:val="en-US"/>
              </w:rPr>
            </w:pPr>
            <w:r w:rsidRPr="00926EB9">
              <w:rPr>
                <w:rFonts w:ascii="Times New Roman" w:hAnsi="Times New Roman" w:cs="Times New Roman"/>
                <w:sz w:val="20"/>
                <w:szCs w:val="20"/>
                <w:lang w:val="en-US"/>
              </w:rPr>
              <w:t>I</w:t>
            </w:r>
            <w:r w:rsidRPr="00926EB9">
              <w:rPr>
                <w:rFonts w:ascii="Times New Roman" w:hAnsi="Times New Roman" w:cs="Times New Roman"/>
                <w:sz w:val="20"/>
                <w:szCs w:val="20"/>
                <w:vertAlign w:val="subscript"/>
              </w:rPr>
              <w:t>АР,</w:t>
            </w:r>
            <w:r w:rsidRPr="00926EB9">
              <w:rPr>
                <w:rFonts w:ascii="Times New Roman" w:hAnsi="Times New Roman" w:cs="Times New Roman"/>
                <w:sz w:val="20"/>
                <w:szCs w:val="20"/>
              </w:rPr>
              <w:t xml:space="preserve"> А</w:t>
            </w:r>
          </w:p>
        </w:tc>
        <w:tc>
          <w:tcPr>
            <w:tcW w:w="709"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lang w:val="en-US"/>
              </w:rPr>
              <w:t>L</w:t>
            </w:r>
            <w:r w:rsidRPr="00926EB9">
              <w:rPr>
                <w:rFonts w:ascii="Times New Roman" w:hAnsi="Times New Roman" w:cs="Times New Roman"/>
                <w:sz w:val="20"/>
                <w:szCs w:val="20"/>
              </w:rPr>
              <w:t>, м</w:t>
            </w:r>
          </w:p>
        </w:tc>
        <w:tc>
          <w:tcPr>
            <w:tcW w:w="850"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lang w:val="en-US"/>
              </w:rPr>
              <w:t>r</w:t>
            </w:r>
            <w:r w:rsidRPr="00926EB9">
              <w:rPr>
                <w:rFonts w:ascii="Times New Roman" w:hAnsi="Times New Roman" w:cs="Times New Roman"/>
                <w:sz w:val="20"/>
                <w:szCs w:val="20"/>
                <w:vertAlign w:val="subscript"/>
              </w:rPr>
              <w:t>уд,</w:t>
            </w:r>
            <w:r w:rsidRPr="00926EB9">
              <w:rPr>
                <w:rFonts w:ascii="Times New Roman" w:hAnsi="Times New Roman" w:cs="Times New Roman"/>
                <w:sz w:val="20"/>
                <w:szCs w:val="20"/>
              </w:rPr>
              <w:t xml:space="preserve"> Ом/км</w:t>
            </w:r>
          </w:p>
        </w:tc>
        <w:tc>
          <w:tcPr>
            <w:tcW w:w="851"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rPr>
              <w:t>х</w:t>
            </w:r>
            <w:r w:rsidRPr="00926EB9">
              <w:rPr>
                <w:rFonts w:ascii="Times New Roman" w:hAnsi="Times New Roman" w:cs="Times New Roman"/>
                <w:sz w:val="20"/>
                <w:szCs w:val="20"/>
                <w:vertAlign w:val="subscript"/>
              </w:rPr>
              <w:t>уд,</w:t>
            </w:r>
            <w:r w:rsidRPr="00926EB9">
              <w:rPr>
                <w:rFonts w:ascii="Times New Roman" w:hAnsi="Times New Roman" w:cs="Times New Roman"/>
                <w:sz w:val="20"/>
                <w:szCs w:val="20"/>
              </w:rPr>
              <w:t xml:space="preserve"> Ом/км</w:t>
            </w:r>
          </w:p>
        </w:tc>
        <w:tc>
          <w:tcPr>
            <w:tcW w:w="708" w:type="dxa"/>
          </w:tcPr>
          <w:p w:rsidR="00204A6F" w:rsidRPr="00926EB9" w:rsidRDefault="00204A6F" w:rsidP="00BF1E5E">
            <w:pPr>
              <w:spacing w:line="360" w:lineRule="auto"/>
              <w:jc w:val="center"/>
              <w:rPr>
                <w:rFonts w:ascii="Times New Roman" w:hAnsi="Times New Roman" w:cs="Times New Roman"/>
                <w:sz w:val="20"/>
                <w:szCs w:val="20"/>
                <w:lang w:val="en-US"/>
              </w:rPr>
            </w:pPr>
            <w:r w:rsidRPr="00926EB9">
              <w:rPr>
                <w:rFonts w:ascii="Times New Roman" w:hAnsi="Times New Roman" w:cs="Times New Roman"/>
                <w:sz w:val="20"/>
                <w:szCs w:val="20"/>
                <w:lang w:val="en-US"/>
              </w:rPr>
              <w:t>cosφ</w:t>
            </w:r>
          </w:p>
        </w:tc>
        <w:tc>
          <w:tcPr>
            <w:tcW w:w="709" w:type="dxa"/>
          </w:tcPr>
          <w:p w:rsidR="00204A6F" w:rsidRPr="00926EB9" w:rsidRDefault="00204A6F" w:rsidP="00BF1E5E">
            <w:pPr>
              <w:spacing w:line="360" w:lineRule="auto"/>
              <w:jc w:val="center"/>
              <w:rPr>
                <w:rFonts w:ascii="Times New Roman" w:hAnsi="Times New Roman" w:cs="Times New Roman"/>
                <w:sz w:val="20"/>
                <w:szCs w:val="20"/>
                <w:lang w:val="en-US"/>
              </w:rPr>
            </w:pPr>
            <w:r w:rsidRPr="00926EB9">
              <w:rPr>
                <w:rFonts w:ascii="Times New Roman" w:hAnsi="Times New Roman" w:cs="Times New Roman"/>
                <w:sz w:val="20"/>
                <w:szCs w:val="20"/>
                <w:lang w:val="en-US"/>
              </w:rPr>
              <w:t>sinφ</w:t>
            </w:r>
          </w:p>
        </w:tc>
        <w:tc>
          <w:tcPr>
            <w:tcW w:w="992"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lang w:val="en-US"/>
              </w:rPr>
              <w:t>∆U</w:t>
            </w:r>
            <w:r w:rsidRPr="00926EB9">
              <w:rPr>
                <w:rFonts w:ascii="Times New Roman" w:hAnsi="Times New Roman" w:cs="Times New Roman"/>
                <w:sz w:val="20"/>
                <w:szCs w:val="20"/>
                <w:vertAlign w:val="subscript"/>
              </w:rPr>
              <w:t>Н,</w:t>
            </w:r>
            <w:r w:rsidRPr="00926EB9">
              <w:rPr>
                <w:rFonts w:ascii="Times New Roman" w:hAnsi="Times New Roman" w:cs="Times New Roman"/>
                <w:sz w:val="20"/>
                <w:szCs w:val="20"/>
              </w:rPr>
              <w:t xml:space="preserve"> В</w:t>
            </w:r>
          </w:p>
        </w:tc>
        <w:tc>
          <w:tcPr>
            <w:tcW w:w="992" w:type="dxa"/>
          </w:tcPr>
          <w:p w:rsidR="00204A6F" w:rsidRPr="00926EB9" w:rsidRDefault="00204A6F" w:rsidP="00BF1E5E">
            <w:pPr>
              <w:spacing w:line="360" w:lineRule="auto"/>
              <w:jc w:val="center"/>
              <w:rPr>
                <w:rFonts w:ascii="Times New Roman" w:hAnsi="Times New Roman" w:cs="Times New Roman"/>
                <w:sz w:val="20"/>
                <w:szCs w:val="20"/>
              </w:rPr>
            </w:pPr>
            <w:r w:rsidRPr="00926EB9">
              <w:rPr>
                <w:rFonts w:ascii="Times New Roman" w:hAnsi="Times New Roman" w:cs="Times New Roman"/>
                <w:sz w:val="20"/>
                <w:szCs w:val="20"/>
                <w:lang w:val="en-US"/>
              </w:rPr>
              <w:t>∆U</w:t>
            </w:r>
            <w:r w:rsidRPr="00926EB9">
              <w:rPr>
                <w:rFonts w:ascii="Times New Roman" w:hAnsi="Times New Roman" w:cs="Times New Roman"/>
                <w:sz w:val="20"/>
                <w:szCs w:val="20"/>
                <w:vertAlign w:val="subscript"/>
              </w:rPr>
              <w:t>АР,</w:t>
            </w:r>
            <w:r w:rsidRPr="00926EB9">
              <w:rPr>
                <w:rFonts w:ascii="Times New Roman" w:hAnsi="Times New Roman" w:cs="Times New Roman"/>
                <w:sz w:val="20"/>
                <w:szCs w:val="20"/>
              </w:rPr>
              <w:t xml:space="preserve"> В</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 xml:space="preserve">ПС «Краснознаменская»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141,83</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283,85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2000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84,376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168,865</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W2</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60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61</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104,69</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209,39</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436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16,564</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33,129</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lastRenderedPageBreak/>
              <w:t>W3</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61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62,91</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125,83</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324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0,53</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0,087</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18,179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36,361</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W4</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62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63</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28,57</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57,14</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328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1,84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0,11</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27,657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55,314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w:t>
            </w:r>
            <w:r w:rsidRPr="00926EB9">
              <w:rPr>
                <w:rFonts w:ascii="Times New Roman" w:hAnsi="Times New Roman" w:cs="Times New Roman"/>
                <w:sz w:val="20"/>
                <w:szCs w:val="20"/>
              </w:rPr>
              <w:t>5</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 xml:space="preserve">ПС «Краснознаменская»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169,47</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338,93</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2000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0,073</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71,521</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143,037</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w:t>
            </w:r>
            <w:r w:rsidRPr="00926EB9">
              <w:rPr>
                <w:rFonts w:ascii="Times New Roman" w:hAnsi="Times New Roman" w:cs="Times New Roman"/>
                <w:sz w:val="20"/>
                <w:szCs w:val="20"/>
              </w:rPr>
              <w:t>6</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68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67</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138,28</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276,56</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260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10,694</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21,389</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W7</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67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109,13</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218,26</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276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10,930</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21,860</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W8</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66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65</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67,72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135,46</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340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0,53</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0,087</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20,536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41,077</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W9</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65 </w:t>
            </w:r>
            <w:r>
              <w:rPr>
                <w:rFonts w:ascii="Times New Roman" w:hAnsi="Times New Roman" w:cs="Times New Roman"/>
                <w:sz w:val="20"/>
                <w:szCs w:val="20"/>
              </w:rPr>
              <w:t>–</w:t>
            </w:r>
            <w:r w:rsidRPr="00926EB9">
              <w:rPr>
                <w:rFonts w:ascii="Times New Roman" w:hAnsi="Times New Roman" w:cs="Times New Roman"/>
                <w:sz w:val="20"/>
                <w:szCs w:val="20"/>
              </w:rPr>
              <w:t xml:space="preserve"> ТП №</w:t>
            </w:r>
            <w:r>
              <w:rPr>
                <w:rFonts w:ascii="Times New Roman" w:hAnsi="Times New Roman" w:cs="Times New Roman"/>
                <w:sz w:val="20"/>
                <w:szCs w:val="20"/>
              </w:rPr>
              <w:t xml:space="preserve"> </w:t>
            </w:r>
            <w:r w:rsidRPr="00926EB9">
              <w:rPr>
                <w:rFonts w:ascii="Times New Roman" w:hAnsi="Times New Roman" w:cs="Times New Roman"/>
                <w:sz w:val="20"/>
                <w:szCs w:val="20"/>
              </w:rPr>
              <w:t>64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36,02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72,05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316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0,102</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0,90</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0,436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21,459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42,924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W10</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60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152,48</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228,72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1,930</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2,896</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W1</w:t>
            </w:r>
            <w:r w:rsidRPr="00926EB9">
              <w:rPr>
                <w:rFonts w:ascii="Times New Roman" w:hAnsi="Times New Roman" w:cs="Times New Roman"/>
                <w:sz w:val="20"/>
                <w:szCs w:val="20"/>
              </w:rPr>
              <w:t>1</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60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175,52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263,29</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1,782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2,674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W12</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60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50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131,61</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131,61</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0,74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5,447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5,447</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W13</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61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3</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198,15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297,22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1,098</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1,646</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W14</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61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220,10</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330,15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1,422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2,134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W15</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62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5</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129,72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259,45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52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2,372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4,745</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W1</w:t>
            </w:r>
            <w:r w:rsidRPr="00926EB9">
              <w:rPr>
                <w:rFonts w:ascii="Times New Roman" w:hAnsi="Times New Roman" w:cs="Times New Roman"/>
                <w:sz w:val="20"/>
                <w:szCs w:val="20"/>
              </w:rPr>
              <w:t>6</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62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149,96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299,92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56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2,369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4,738</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W17</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62 </w:t>
            </w:r>
            <w:r>
              <w:rPr>
                <w:rFonts w:ascii="Times New Roman" w:hAnsi="Times New Roman" w:cs="Times New Roman"/>
                <w:sz w:val="20"/>
                <w:szCs w:val="20"/>
              </w:rPr>
              <w:t xml:space="preserve">– </w:t>
            </w:r>
            <w:r w:rsidRPr="00926EB9">
              <w:rPr>
                <w:rFonts w:ascii="Times New Roman" w:hAnsi="Times New Roman" w:cs="Times New Roman"/>
                <w:sz w:val="20"/>
                <w:szCs w:val="20"/>
              </w:rPr>
              <w:t>№</w:t>
            </w:r>
            <w:r>
              <w:rPr>
                <w:rFonts w:ascii="Times New Roman" w:hAnsi="Times New Roman" w:cs="Times New Roman"/>
                <w:sz w:val="20"/>
                <w:szCs w:val="20"/>
              </w:rPr>
              <w:t xml:space="preserve"> </w:t>
            </w:r>
            <w:r w:rsidRPr="00926EB9">
              <w:rPr>
                <w:rFonts w:ascii="Times New Roman" w:hAnsi="Times New Roman" w:cs="Times New Roman"/>
                <w:sz w:val="20"/>
                <w:szCs w:val="20"/>
              </w:rPr>
              <w:t>30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151,94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303,87</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68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0,312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2,953</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5,906</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W1</w:t>
            </w:r>
            <w:r w:rsidRPr="00926EB9">
              <w:rPr>
                <w:rFonts w:ascii="Times New Roman" w:hAnsi="Times New Roman" w:cs="Times New Roman"/>
                <w:sz w:val="20"/>
                <w:szCs w:val="20"/>
              </w:rPr>
              <w:t>8</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62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35</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40,65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81,31</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180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14,579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29,161</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lastRenderedPageBreak/>
              <w:t>W19</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62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40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42,88</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85,75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92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6,982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13,963</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W20</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63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9</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178,51</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357,02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2,579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5,157</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W21</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63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170,44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340,88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68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2,675</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5,350</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W22</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63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51</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159,62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159,62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88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0,53</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0,064</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11,781</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11,781</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W23</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68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149,96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299,92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132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5,584</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11,167</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W24</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68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19</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183,20</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274,80</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3,721</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5,581</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W25</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68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36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33,88</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67,75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1,84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0,073</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4,267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8,532</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W26</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68 </w:t>
            </w:r>
            <w:r>
              <w:rPr>
                <w:rFonts w:ascii="Times New Roman" w:hAnsi="Times New Roman" w:cs="Times New Roman"/>
                <w:sz w:val="20"/>
                <w:szCs w:val="20"/>
              </w:rPr>
              <w:t>–</w:t>
            </w:r>
            <w:r w:rsidRPr="00926EB9">
              <w:rPr>
                <w:rFonts w:ascii="Times New Roman" w:hAnsi="Times New Roman" w:cs="Times New Roman"/>
                <w:sz w:val="20"/>
                <w:szCs w:val="20"/>
              </w:rPr>
              <w:t xml:space="preserve"> Кафе</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9,19</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18,37</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52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0,104</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6,020</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12,033</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W27</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67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111,30</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222,60</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0,265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0,061</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2,515</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5,031</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W28</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67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15</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119,35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238,69</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2,015</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4,029</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W29</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67 </w:t>
            </w:r>
            <w:r>
              <w:rPr>
                <w:rFonts w:ascii="Times New Roman" w:hAnsi="Times New Roman" w:cs="Times New Roman"/>
                <w:sz w:val="20"/>
                <w:szCs w:val="20"/>
              </w:rPr>
              <w:t>–</w:t>
            </w:r>
            <w:r w:rsidRPr="00926EB9">
              <w:rPr>
                <w:rFonts w:ascii="Times New Roman" w:hAnsi="Times New Roman" w:cs="Times New Roman"/>
                <w:sz w:val="20"/>
                <w:szCs w:val="20"/>
              </w:rPr>
              <w:t xml:space="preserve"> №20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169,20</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338,40</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176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6,873</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13,747</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W30</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67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53</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74,72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74,72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1,84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0,073</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34,842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34,842</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W31</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66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173,60</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347,21</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0,641</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1,282</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W32</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66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17</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206,47</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412,95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0,077</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0,498</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0,996</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W33</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66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160,64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240,96</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268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0,195</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15,140</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22,710</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W34</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65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13</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139,89</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279,78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0,154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1,105</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2,210</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W35</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65 </w:t>
            </w:r>
            <w:r>
              <w:rPr>
                <w:rFonts w:ascii="Times New Roman" w:hAnsi="Times New Roman" w:cs="Times New Roman"/>
                <w:sz w:val="20"/>
                <w:szCs w:val="20"/>
              </w:rPr>
              <w:t>–</w:t>
            </w:r>
            <w:r w:rsidRPr="00926EB9">
              <w:rPr>
                <w:rFonts w:ascii="Times New Roman" w:hAnsi="Times New Roman" w:cs="Times New Roman"/>
                <w:sz w:val="20"/>
                <w:szCs w:val="20"/>
              </w:rPr>
              <w:t xml:space="preserve"> </w:t>
            </w:r>
            <w:r w:rsidRPr="00926EB9">
              <w:rPr>
                <w:rFonts w:ascii="Times New Roman" w:hAnsi="Times New Roman" w:cs="Times New Roman"/>
                <w:sz w:val="20"/>
                <w:szCs w:val="20"/>
              </w:rPr>
              <w:lastRenderedPageBreak/>
              <w:t>№</w:t>
            </w:r>
            <w:r>
              <w:rPr>
                <w:rFonts w:ascii="Times New Roman" w:hAnsi="Times New Roman" w:cs="Times New Roman"/>
                <w:sz w:val="20"/>
                <w:szCs w:val="20"/>
              </w:rPr>
              <w:t xml:space="preserve"> </w:t>
            </w:r>
            <w:r w:rsidRPr="00926EB9">
              <w:rPr>
                <w:rFonts w:ascii="Times New Roman" w:hAnsi="Times New Roman" w:cs="Times New Roman"/>
                <w:sz w:val="20"/>
                <w:szCs w:val="20"/>
              </w:rPr>
              <w:t>31</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lastRenderedPageBreak/>
              <w:t>189,92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379,84</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0,312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1,492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2,984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lastRenderedPageBreak/>
              <w:t>W36</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65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41</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41,17</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82,33</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148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10,784</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21,566</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lang w:val="en-US"/>
              </w:rPr>
            </w:pPr>
            <w:r w:rsidRPr="00926EB9">
              <w:rPr>
                <w:rFonts w:ascii="Times New Roman" w:hAnsi="Times New Roman" w:cs="Times New Roman"/>
                <w:sz w:val="20"/>
                <w:szCs w:val="20"/>
                <w:lang w:val="en-US"/>
              </w:rPr>
              <w:t>W37</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65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42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53,49</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106,98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0,74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0,066</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2,952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5,904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W3</w:t>
            </w:r>
            <w:r w:rsidRPr="00926EB9">
              <w:rPr>
                <w:rFonts w:ascii="Times New Roman" w:hAnsi="Times New Roman" w:cs="Times New Roman"/>
                <w:sz w:val="20"/>
                <w:szCs w:val="20"/>
              </w:rPr>
              <w:t>8</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65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100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72,76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145,52</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240</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0,53</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0,064</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16,095</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32,190</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W3</w:t>
            </w:r>
            <w:r w:rsidRPr="00926EB9">
              <w:rPr>
                <w:rFonts w:ascii="Times New Roman" w:hAnsi="Times New Roman" w:cs="Times New Roman"/>
                <w:sz w:val="20"/>
                <w:szCs w:val="20"/>
              </w:rPr>
              <w:t>9</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64 </w:t>
            </w:r>
            <w:r>
              <w:rPr>
                <w:rFonts w:ascii="Times New Roman" w:hAnsi="Times New Roman" w:cs="Times New Roman"/>
                <w:sz w:val="20"/>
                <w:szCs w:val="20"/>
              </w:rPr>
              <w:t xml:space="preserve">– </w:t>
            </w:r>
            <w:r w:rsidRPr="00926EB9">
              <w:rPr>
                <w:rFonts w:ascii="Times New Roman" w:hAnsi="Times New Roman" w:cs="Times New Roman"/>
                <w:sz w:val="20"/>
                <w:szCs w:val="20"/>
              </w:rPr>
              <w:t>№</w:t>
            </w:r>
            <w:r>
              <w:rPr>
                <w:rFonts w:ascii="Times New Roman" w:hAnsi="Times New Roman" w:cs="Times New Roman"/>
                <w:sz w:val="20"/>
                <w:szCs w:val="20"/>
              </w:rPr>
              <w:t xml:space="preserve"> </w:t>
            </w:r>
            <w:r w:rsidRPr="00926EB9">
              <w:rPr>
                <w:rFonts w:ascii="Times New Roman" w:hAnsi="Times New Roman" w:cs="Times New Roman"/>
                <w:sz w:val="20"/>
                <w:szCs w:val="20"/>
              </w:rPr>
              <w:t>7</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159,82</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319,64</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56</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2,066</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4,132</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W40</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64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8</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169,20</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338,40</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72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2,812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5,624</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W41</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64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11</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159,68</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319,36</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44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0,124</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0,059</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0,98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0,199</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1,622</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3,243</w:t>
            </w:r>
          </w:p>
        </w:tc>
      </w:tr>
      <w:tr w:rsidR="00204A6F" w:rsidRPr="00926EB9" w:rsidTr="00BF1E5E">
        <w:tc>
          <w:tcPr>
            <w:tcW w:w="817"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lang w:val="en-US"/>
              </w:rPr>
              <w:t>W42</w:t>
            </w:r>
          </w:p>
        </w:tc>
        <w:tc>
          <w:tcPr>
            <w:tcW w:w="1276"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ТП №</w:t>
            </w:r>
            <w:r>
              <w:rPr>
                <w:rFonts w:ascii="Times New Roman" w:hAnsi="Times New Roman" w:cs="Times New Roman"/>
                <w:sz w:val="20"/>
                <w:szCs w:val="20"/>
              </w:rPr>
              <w:t xml:space="preserve"> </w:t>
            </w:r>
            <w:r w:rsidRPr="00926EB9">
              <w:rPr>
                <w:rFonts w:ascii="Times New Roman" w:hAnsi="Times New Roman" w:cs="Times New Roman"/>
                <w:sz w:val="20"/>
                <w:szCs w:val="20"/>
              </w:rPr>
              <w:t xml:space="preserve">64 </w:t>
            </w:r>
            <w:r>
              <w:rPr>
                <w:rFonts w:ascii="Times New Roman" w:hAnsi="Times New Roman" w:cs="Times New Roman"/>
                <w:sz w:val="20"/>
                <w:szCs w:val="20"/>
              </w:rPr>
              <w:t>–</w:t>
            </w:r>
            <w:r w:rsidRPr="00926EB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26EB9">
              <w:rPr>
                <w:rFonts w:ascii="Times New Roman" w:hAnsi="Times New Roman" w:cs="Times New Roman"/>
                <w:sz w:val="20"/>
                <w:szCs w:val="20"/>
              </w:rPr>
              <w:t>52</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103,58</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103,58</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64</w:t>
            </w:r>
          </w:p>
        </w:tc>
        <w:tc>
          <w:tcPr>
            <w:tcW w:w="850"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1,16</w:t>
            </w:r>
          </w:p>
        </w:tc>
        <w:tc>
          <w:tcPr>
            <w:tcW w:w="851"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0,068</w:t>
            </w:r>
          </w:p>
        </w:tc>
        <w:tc>
          <w:tcPr>
            <w:tcW w:w="708"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0,85</w:t>
            </w:r>
          </w:p>
        </w:tc>
        <w:tc>
          <w:tcPr>
            <w:tcW w:w="709" w:type="dxa"/>
          </w:tcPr>
          <w:p w:rsidR="00204A6F" w:rsidRPr="00926EB9" w:rsidRDefault="00204A6F" w:rsidP="00BF1E5E">
            <w:pPr>
              <w:spacing w:line="360" w:lineRule="auto"/>
              <w:rPr>
                <w:rFonts w:ascii="Times New Roman" w:hAnsi="Times New Roman" w:cs="Times New Roman"/>
                <w:sz w:val="20"/>
                <w:szCs w:val="20"/>
              </w:rPr>
            </w:pPr>
            <w:r w:rsidRPr="00926EB9">
              <w:rPr>
                <w:rFonts w:ascii="Times New Roman" w:hAnsi="Times New Roman" w:cs="Times New Roman"/>
                <w:sz w:val="20"/>
                <w:szCs w:val="20"/>
              </w:rPr>
              <w:t>0,527</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11,733</w:t>
            </w:r>
          </w:p>
        </w:tc>
        <w:tc>
          <w:tcPr>
            <w:tcW w:w="992" w:type="dxa"/>
          </w:tcPr>
          <w:p w:rsidR="00204A6F" w:rsidRPr="00926EB9" w:rsidRDefault="00204A6F" w:rsidP="00BF1E5E">
            <w:pPr>
              <w:jc w:val="center"/>
              <w:rPr>
                <w:rFonts w:ascii="Times New Roman" w:hAnsi="Times New Roman" w:cs="Times New Roman"/>
                <w:color w:val="000000"/>
                <w:sz w:val="20"/>
                <w:szCs w:val="20"/>
              </w:rPr>
            </w:pPr>
            <w:r w:rsidRPr="00926EB9">
              <w:rPr>
                <w:rFonts w:ascii="Times New Roman" w:hAnsi="Times New Roman" w:cs="Times New Roman"/>
                <w:color w:val="000000"/>
                <w:sz w:val="20"/>
                <w:szCs w:val="20"/>
              </w:rPr>
              <w:t>11,733</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pStyle w:val="ab"/>
        <w:spacing w:line="360" w:lineRule="auto"/>
        <w:ind w:firstLine="709"/>
        <w:jc w:val="both"/>
      </w:pPr>
      <w:r w:rsidRPr="00926EB9">
        <w:t>Согласно ГОСТ 32144-2013 положительные и отрицательные отклонения напряжения в точке передачи электрической энергии не должны превышать 10 % номинального или согласованного значения напряжения в течение 100</w:t>
      </w:r>
      <w:r>
        <w:t xml:space="preserve"> </w:t>
      </w:r>
      <w:r w:rsidRPr="00926EB9">
        <w:t>% времени интервала в одну неделю. Расч</w:t>
      </w:r>
      <w:r>
        <w:t>е</w:t>
      </w:r>
      <w:r w:rsidRPr="00926EB9">
        <w:t>ты, результаты которых приведены в табл</w:t>
      </w:r>
      <w:r>
        <w:t>.</w:t>
      </w:r>
      <w:r w:rsidRPr="00926EB9">
        <w:t xml:space="preserve"> 11, показывают, что в нормальном режиме потери напряжения в сети 6 кВ не превышают 2,8</w:t>
      </w:r>
      <w:r>
        <w:t xml:space="preserve"> </w:t>
      </w:r>
      <w:r w:rsidRPr="00926EB9">
        <w:t>%, а в сети 0,4 кВ – 8,7</w:t>
      </w:r>
      <w:r>
        <w:t xml:space="preserve"> </w:t>
      </w:r>
      <w:r w:rsidRPr="00926EB9">
        <w:t>%, что соответствует принятым нормативам.</w:t>
      </w:r>
    </w:p>
    <w:p w:rsidR="00204A6F" w:rsidRPr="00926EB9" w:rsidRDefault="00204A6F" w:rsidP="00204A6F">
      <w:pPr>
        <w:spacing w:after="0" w:line="360" w:lineRule="auto"/>
        <w:ind w:firstLine="709"/>
        <w:jc w:val="both"/>
        <w:rPr>
          <w:rFonts w:ascii="Times New Roman" w:hAnsi="Times New Roman" w:cs="Times New Roman"/>
          <w:sz w:val="28"/>
          <w:szCs w:val="28"/>
        </w:rPr>
        <w:sectPr w:rsidR="00204A6F" w:rsidRPr="00926EB9" w:rsidSect="00531205">
          <w:pgSz w:w="11907" w:h="16840" w:code="9"/>
          <w:pgMar w:top="1134" w:right="851" w:bottom="1134" w:left="1701" w:header="0" w:footer="6" w:gutter="0"/>
          <w:cols w:space="708"/>
          <w:noEndnote/>
          <w:docGrid w:linePitch="360"/>
        </w:sectPr>
      </w:pPr>
    </w:p>
    <w:p w:rsidR="00204A6F" w:rsidRPr="00926EB9" w:rsidRDefault="00204A6F" w:rsidP="00204A6F">
      <w:pPr>
        <w:spacing w:after="0" w:line="360" w:lineRule="auto"/>
        <w:jc w:val="center"/>
        <w:rPr>
          <w:rFonts w:ascii="Times New Roman" w:hAnsi="Times New Roman" w:cs="Times New Roman"/>
          <w:b/>
          <w:sz w:val="28"/>
          <w:szCs w:val="28"/>
        </w:rPr>
      </w:pPr>
      <w:r w:rsidRPr="00926EB9">
        <w:rPr>
          <w:rFonts w:ascii="Times New Roman" w:hAnsi="Times New Roman" w:cs="Times New Roman"/>
          <w:b/>
          <w:sz w:val="28"/>
          <w:szCs w:val="28"/>
        </w:rPr>
        <w:lastRenderedPageBreak/>
        <w:t>Приложение А</w:t>
      </w:r>
    </w:p>
    <w:p w:rsidR="00204A6F" w:rsidRPr="00926EB9" w:rsidRDefault="00204A6F" w:rsidP="00204A6F">
      <w:pPr>
        <w:spacing w:after="0" w:line="360" w:lineRule="auto"/>
        <w:rPr>
          <w:rFonts w:ascii="Times New Roman" w:hAnsi="Times New Roman" w:cs="Times New Roman"/>
          <w:sz w:val="28"/>
          <w:szCs w:val="28"/>
        </w:rPr>
      </w:pPr>
    </w:p>
    <w:p w:rsidR="00204A6F"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sz w:val="28"/>
          <w:szCs w:val="28"/>
        </w:rPr>
        <w:t>Таблица А.1</w:t>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Допустимые токовые нагрузки трехжильных кабелей</w:t>
      </w:r>
    </w:p>
    <w:tbl>
      <w:tblPr>
        <w:tblStyle w:val="aa"/>
        <w:tblW w:w="0" w:type="auto"/>
        <w:tblLook w:val="04A0" w:firstRow="1" w:lastRow="0" w:firstColumn="1" w:lastColumn="0" w:noHBand="0" w:noVBand="1"/>
      </w:tblPr>
      <w:tblGrid>
        <w:gridCol w:w="1914"/>
        <w:gridCol w:w="1914"/>
        <w:gridCol w:w="1914"/>
        <w:gridCol w:w="1914"/>
        <w:gridCol w:w="1915"/>
      </w:tblGrid>
      <w:tr w:rsidR="00204A6F" w:rsidRPr="00926EB9" w:rsidTr="00BF1E5E">
        <w:tc>
          <w:tcPr>
            <w:tcW w:w="1914" w:type="dxa"/>
            <w:vMerge w:val="restart"/>
          </w:tcPr>
          <w:p w:rsidR="00204A6F" w:rsidRPr="00926EB9" w:rsidRDefault="00204A6F" w:rsidP="00BF1E5E">
            <w:pPr>
              <w:spacing w:line="360" w:lineRule="auto"/>
              <w:jc w:val="center"/>
              <w:rPr>
                <w:rFonts w:ascii="Times New Roman" w:hAnsi="Times New Roman" w:cs="Times New Roman"/>
                <w:sz w:val="28"/>
                <w:szCs w:val="28"/>
                <w:vertAlign w:val="superscript"/>
              </w:rPr>
            </w:pPr>
            <w:r w:rsidRPr="00926EB9">
              <w:rPr>
                <w:rFonts w:ascii="Times New Roman" w:hAnsi="Times New Roman" w:cs="Times New Roman"/>
                <w:sz w:val="28"/>
                <w:szCs w:val="28"/>
              </w:rPr>
              <w:t>Номинальное сечение жилы, мм</w:t>
            </w:r>
            <w:r w:rsidRPr="00926EB9">
              <w:rPr>
                <w:rFonts w:ascii="Times New Roman" w:hAnsi="Times New Roman" w:cs="Times New Roman"/>
                <w:sz w:val="28"/>
                <w:szCs w:val="28"/>
                <w:vertAlign w:val="superscript"/>
              </w:rPr>
              <w:t>2</w:t>
            </w:r>
          </w:p>
        </w:tc>
        <w:tc>
          <w:tcPr>
            <w:tcW w:w="7657" w:type="dxa"/>
            <w:gridSpan w:val="4"/>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Допустимые токовые нагрузки трехжильных кабелей, проложенных в земле, с изоляцией из полиэтилена и поливинилхлоридного пластиката, А</w:t>
            </w:r>
          </w:p>
        </w:tc>
      </w:tr>
      <w:tr w:rsidR="00204A6F" w:rsidRPr="00926EB9" w:rsidTr="00BF1E5E">
        <w:tc>
          <w:tcPr>
            <w:tcW w:w="1914" w:type="dxa"/>
            <w:vMerge/>
          </w:tcPr>
          <w:p w:rsidR="00204A6F" w:rsidRPr="00926EB9" w:rsidRDefault="00204A6F" w:rsidP="00BF1E5E">
            <w:pPr>
              <w:spacing w:line="360" w:lineRule="auto"/>
              <w:jc w:val="center"/>
              <w:rPr>
                <w:rFonts w:ascii="Times New Roman" w:hAnsi="Times New Roman" w:cs="Times New Roman"/>
                <w:sz w:val="28"/>
                <w:szCs w:val="28"/>
              </w:rPr>
            </w:pPr>
          </w:p>
        </w:tc>
        <w:tc>
          <w:tcPr>
            <w:tcW w:w="3828" w:type="dxa"/>
            <w:gridSpan w:val="2"/>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напряжением до 3 кВ</w:t>
            </w:r>
          </w:p>
        </w:tc>
        <w:tc>
          <w:tcPr>
            <w:tcW w:w="3829" w:type="dxa"/>
            <w:gridSpan w:val="2"/>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напряжением 6 кВ</w:t>
            </w:r>
          </w:p>
        </w:tc>
      </w:tr>
      <w:tr w:rsidR="00204A6F" w:rsidRPr="00926EB9" w:rsidTr="00BF1E5E">
        <w:tc>
          <w:tcPr>
            <w:tcW w:w="1914" w:type="dxa"/>
            <w:vMerge/>
          </w:tcPr>
          <w:p w:rsidR="00204A6F" w:rsidRPr="00926EB9" w:rsidRDefault="00204A6F" w:rsidP="00BF1E5E">
            <w:pPr>
              <w:spacing w:line="360" w:lineRule="auto"/>
              <w:jc w:val="center"/>
              <w:rPr>
                <w:rFonts w:ascii="Times New Roman" w:hAnsi="Times New Roman" w:cs="Times New Roman"/>
                <w:sz w:val="28"/>
                <w:szCs w:val="28"/>
              </w:rPr>
            </w:pP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с алюминиевой жилой</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с медной жилой</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с алюминиевой жилой</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с медной жилой</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37</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4</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37</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48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6</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44</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58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59</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77</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55</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70</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16</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77</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100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70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92</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100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130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90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122</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121</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158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110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147</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50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147</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192</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130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175</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70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178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237</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160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215</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95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212</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280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195</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260</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120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241</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321</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220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295</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150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274</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363</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250</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335</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lastRenderedPageBreak/>
              <w:t>185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308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406</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285</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380</w:t>
            </w:r>
          </w:p>
        </w:tc>
      </w:tr>
      <w:tr w:rsidR="00204A6F" w:rsidRPr="00926EB9" w:rsidTr="00BF1E5E">
        <w:tc>
          <w:tcPr>
            <w:tcW w:w="1914" w:type="dxa"/>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240</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355</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468</w:t>
            </w:r>
          </w:p>
        </w:tc>
        <w:tc>
          <w:tcPr>
            <w:tcW w:w="1914"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335</w:t>
            </w:r>
          </w:p>
        </w:tc>
        <w:tc>
          <w:tcPr>
            <w:tcW w:w="1915" w:type="dxa"/>
            <w:vAlign w:val="center"/>
          </w:tcPr>
          <w:p w:rsidR="00204A6F" w:rsidRPr="00926EB9" w:rsidRDefault="00204A6F" w:rsidP="00BF1E5E">
            <w:pPr>
              <w:spacing w:line="360" w:lineRule="auto"/>
              <w:jc w:val="center"/>
              <w:rPr>
                <w:rFonts w:ascii="Times New Roman" w:hAnsi="Times New Roman" w:cs="Times New Roman"/>
                <w:sz w:val="28"/>
                <w:szCs w:val="28"/>
              </w:rPr>
            </w:pPr>
            <w:r w:rsidRPr="00926EB9">
              <w:rPr>
                <w:rFonts w:ascii="Times New Roman" w:hAnsi="Times New Roman" w:cs="Times New Roman"/>
                <w:sz w:val="28"/>
                <w:szCs w:val="28"/>
              </w:rPr>
              <w:t>445</w:t>
            </w:r>
          </w:p>
        </w:tc>
      </w:tr>
    </w:tbl>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ind w:firstLine="709"/>
        <w:jc w:val="both"/>
        <w:rPr>
          <w:rFonts w:ascii="Times New Roman" w:hAnsi="Times New Roman" w:cs="Times New Roman"/>
          <w:sz w:val="28"/>
          <w:szCs w:val="28"/>
        </w:rPr>
      </w:pPr>
    </w:p>
    <w:p w:rsidR="00204A6F" w:rsidRPr="00926EB9" w:rsidRDefault="00204A6F" w:rsidP="00204A6F">
      <w:pPr>
        <w:spacing w:after="0" w:line="360" w:lineRule="auto"/>
        <w:jc w:val="center"/>
        <w:rPr>
          <w:rFonts w:ascii="Times New Roman" w:hAnsi="Times New Roman" w:cs="Times New Roman"/>
          <w:b/>
          <w:sz w:val="28"/>
          <w:szCs w:val="28"/>
        </w:rPr>
      </w:pPr>
      <w:r w:rsidRPr="00926EB9">
        <w:rPr>
          <w:rFonts w:ascii="Times New Roman" w:hAnsi="Times New Roman" w:cs="Times New Roman"/>
          <w:b/>
          <w:sz w:val="28"/>
          <w:szCs w:val="28"/>
        </w:rPr>
        <w:t>Приложение Б</w:t>
      </w:r>
    </w:p>
    <w:p w:rsidR="00204A6F" w:rsidRPr="00926EB9" w:rsidRDefault="00204A6F" w:rsidP="00204A6F">
      <w:pPr>
        <w:spacing w:after="0" w:line="360" w:lineRule="auto"/>
        <w:jc w:val="both"/>
        <w:rPr>
          <w:rFonts w:ascii="Times New Roman" w:hAnsi="Times New Roman" w:cs="Times New Roman"/>
          <w:sz w:val="28"/>
          <w:szCs w:val="28"/>
        </w:rPr>
      </w:pPr>
    </w:p>
    <w:p w:rsidR="00204A6F" w:rsidRDefault="00204A6F" w:rsidP="00204A6F">
      <w:pPr>
        <w:spacing w:after="0" w:line="360" w:lineRule="auto"/>
        <w:jc w:val="right"/>
        <w:rPr>
          <w:rFonts w:ascii="Times New Roman" w:hAnsi="Times New Roman" w:cs="Times New Roman"/>
          <w:sz w:val="28"/>
          <w:szCs w:val="28"/>
        </w:rPr>
      </w:pPr>
      <w:r w:rsidRPr="00926EB9">
        <w:rPr>
          <w:rFonts w:ascii="Times New Roman" w:hAnsi="Times New Roman" w:cs="Times New Roman"/>
          <w:sz w:val="28"/>
          <w:szCs w:val="28"/>
        </w:rPr>
        <w:t>Таблица Б.1</w:t>
      </w:r>
    </w:p>
    <w:p w:rsidR="00204A6F" w:rsidRPr="00926EB9" w:rsidRDefault="00204A6F" w:rsidP="00204A6F">
      <w:pPr>
        <w:spacing w:after="0" w:line="360" w:lineRule="auto"/>
        <w:jc w:val="center"/>
        <w:rPr>
          <w:rFonts w:ascii="Times New Roman" w:hAnsi="Times New Roman" w:cs="Times New Roman"/>
          <w:sz w:val="28"/>
          <w:szCs w:val="28"/>
        </w:rPr>
      </w:pPr>
      <w:r w:rsidRPr="00926EB9">
        <w:rPr>
          <w:rFonts w:ascii="Times New Roman" w:hAnsi="Times New Roman" w:cs="Times New Roman"/>
          <w:sz w:val="28"/>
          <w:szCs w:val="28"/>
        </w:rPr>
        <w:t>Активные и реактивные сопротивления кабелей до 10 кВ</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22"/>
        <w:gridCol w:w="1774"/>
        <w:gridCol w:w="1094"/>
        <w:gridCol w:w="1638"/>
        <w:gridCol w:w="1638"/>
        <w:gridCol w:w="1638"/>
      </w:tblGrid>
      <w:tr w:rsidR="00204A6F" w:rsidRPr="00926EB9" w:rsidTr="00BF1E5E">
        <w:trPr>
          <w:trHeight w:val="20"/>
        </w:trPr>
        <w:tc>
          <w:tcPr>
            <w:tcW w:w="1422" w:type="dxa"/>
            <w:vMerge w:val="restart"/>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Площадь сечения жилы, мм</w:t>
            </w:r>
            <w:r w:rsidRPr="00926EB9">
              <w:rPr>
                <w:rFonts w:ascii="Times New Roman" w:eastAsia="Times New Roman" w:hAnsi="Times New Roman" w:cs="Times New Roman"/>
                <w:sz w:val="28"/>
                <w:szCs w:val="28"/>
                <w:vertAlign w:val="superscript"/>
                <w:lang w:eastAsia="ru-RU"/>
              </w:rPr>
              <w:t>2</w:t>
            </w:r>
          </w:p>
        </w:tc>
        <w:tc>
          <w:tcPr>
            <w:tcW w:w="2868" w:type="dxa"/>
            <w:gridSpan w:val="2"/>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 xml:space="preserve">Активное сопротивление при 20 </w:t>
            </w:r>
            <w:r w:rsidRPr="00926EB9">
              <w:rPr>
                <w:rFonts w:ascii="Times New Roman" w:eastAsia="Times New Roman" w:hAnsi="Times New Roman" w:cs="Times New Roman"/>
                <w:sz w:val="28"/>
                <w:szCs w:val="28"/>
                <w:vertAlign w:val="superscript"/>
                <w:lang w:eastAsia="ru-RU"/>
              </w:rPr>
              <w:t>о</w:t>
            </w:r>
            <w:r w:rsidRPr="00926EB9">
              <w:rPr>
                <w:rFonts w:ascii="Times New Roman" w:eastAsia="Times New Roman" w:hAnsi="Times New Roman" w:cs="Times New Roman"/>
                <w:sz w:val="28"/>
                <w:szCs w:val="28"/>
                <w:lang w:eastAsia="ru-RU"/>
              </w:rPr>
              <w:t>С, Ом/км, жилы</w:t>
            </w:r>
          </w:p>
        </w:tc>
        <w:tc>
          <w:tcPr>
            <w:tcW w:w="4914" w:type="dxa"/>
            <w:gridSpan w:val="3"/>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Реактивное сопротивление, Ом/км, кабеля напряжением, кВ</w:t>
            </w:r>
          </w:p>
        </w:tc>
      </w:tr>
      <w:tr w:rsidR="00204A6F" w:rsidRPr="00926EB9" w:rsidTr="00BF1E5E">
        <w:trPr>
          <w:trHeight w:val="20"/>
        </w:trPr>
        <w:tc>
          <w:tcPr>
            <w:tcW w:w="1422" w:type="dxa"/>
            <w:vMerge/>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алюминиевой</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медной</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до 1</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6</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10</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18,5</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1,5</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12,5</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2,5</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12,5</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7,4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0,104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4</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7,81</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4,63</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0,095</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6</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5,21</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3,09</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0,09</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10</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3,12</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1,84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0,073</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0,11</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0,122</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16</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1,95</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1,16</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0,068</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0,102</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0,113</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25</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1,25</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0,74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0,066</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0,091</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0,099</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35</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0,894</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0,53</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0,087</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0,095</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50</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0,625</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0,37</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0,063</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0,083</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0,09</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70</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0,447</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0,265</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0,061</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0,08</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0,086</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95</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0,329</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0,195</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0,078</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0,083</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120</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0,261</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0,154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0,06</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0,076</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0,081</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150</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0,208</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0,124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0,059</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0,074</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0,079</w:t>
            </w:r>
          </w:p>
        </w:tc>
      </w:tr>
      <w:tr w:rsidR="00204A6F" w:rsidRPr="00926EB9"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lastRenderedPageBreak/>
              <w:t>185</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0,169</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0,059</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0,073</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0,077</w:t>
            </w:r>
          </w:p>
        </w:tc>
      </w:tr>
      <w:tr w:rsidR="00204A6F" w:rsidRPr="00A13DFE" w:rsidTr="00BF1E5E">
        <w:trPr>
          <w:trHeight w:val="20"/>
        </w:trPr>
        <w:tc>
          <w:tcPr>
            <w:tcW w:w="1422"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240</w:t>
            </w:r>
          </w:p>
        </w:tc>
        <w:tc>
          <w:tcPr>
            <w:tcW w:w="177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0,130</w:t>
            </w:r>
          </w:p>
        </w:tc>
        <w:tc>
          <w:tcPr>
            <w:tcW w:w="1094"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0,077</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0,058</w:t>
            </w:r>
          </w:p>
        </w:tc>
        <w:tc>
          <w:tcPr>
            <w:tcW w:w="1638" w:type="dxa"/>
            <w:vAlign w:val="center"/>
          </w:tcPr>
          <w:p w:rsidR="00204A6F" w:rsidRPr="00926EB9"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0,071</w:t>
            </w:r>
          </w:p>
        </w:tc>
        <w:tc>
          <w:tcPr>
            <w:tcW w:w="1638" w:type="dxa"/>
            <w:vAlign w:val="center"/>
          </w:tcPr>
          <w:p w:rsidR="00204A6F" w:rsidRPr="00A13DFE" w:rsidRDefault="00204A6F" w:rsidP="00BF1E5E">
            <w:pPr>
              <w:spacing w:after="0" w:line="360" w:lineRule="auto"/>
              <w:jc w:val="center"/>
              <w:rPr>
                <w:rFonts w:ascii="Times New Roman" w:eastAsia="Times New Roman" w:hAnsi="Times New Roman" w:cs="Times New Roman"/>
                <w:sz w:val="28"/>
                <w:szCs w:val="28"/>
                <w:lang w:eastAsia="ru-RU"/>
              </w:rPr>
            </w:pPr>
            <w:r w:rsidRPr="00926EB9">
              <w:rPr>
                <w:rFonts w:ascii="Times New Roman" w:eastAsia="Times New Roman" w:hAnsi="Times New Roman" w:cs="Times New Roman"/>
                <w:sz w:val="28"/>
                <w:szCs w:val="28"/>
                <w:lang w:eastAsia="ru-RU"/>
              </w:rPr>
              <w:t>0,075</w:t>
            </w:r>
          </w:p>
        </w:tc>
      </w:tr>
    </w:tbl>
    <w:p w:rsidR="00204A6F" w:rsidRPr="00531205" w:rsidRDefault="00204A6F" w:rsidP="00204A6F">
      <w:pPr>
        <w:spacing w:after="0" w:line="360" w:lineRule="auto"/>
        <w:ind w:firstLine="709"/>
        <w:jc w:val="both"/>
        <w:rPr>
          <w:rFonts w:ascii="Times New Roman" w:hAnsi="Times New Roman" w:cs="Times New Roman"/>
          <w:sz w:val="28"/>
          <w:szCs w:val="28"/>
        </w:rPr>
      </w:pPr>
    </w:p>
    <w:p w:rsidR="00AF6B1D" w:rsidRDefault="00AF6B1D">
      <w:bookmarkStart w:id="4" w:name="_GoBack"/>
      <w:bookmarkEnd w:id="4"/>
    </w:p>
    <w:sectPr w:rsidR="00AF6B1D" w:rsidSect="00531205">
      <w:pgSz w:w="11907" w:h="16840" w:code="9"/>
      <w:pgMar w:top="1134" w:right="851" w:bottom="1134" w:left="1701"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12E2"/>
    <w:multiLevelType w:val="hybridMultilevel"/>
    <w:tmpl w:val="1CAAF7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EC5880"/>
    <w:multiLevelType w:val="multilevel"/>
    <w:tmpl w:val="E9120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9715E5"/>
    <w:multiLevelType w:val="singleLevel"/>
    <w:tmpl w:val="C0BA5586"/>
    <w:lvl w:ilvl="0">
      <w:start w:val="1"/>
      <w:numFmt w:val="decimal"/>
      <w:lvlText w:val="%1)"/>
      <w:legacy w:legacy="1" w:legacySpace="0" w:legacyIndent="202"/>
      <w:lvlJc w:val="left"/>
      <w:rPr>
        <w:rFonts w:ascii="Times New Roman" w:hAnsi="Times New Roman" w:cs="Times New Roman" w:hint="default"/>
        <w:i w:val="0"/>
      </w:rPr>
    </w:lvl>
  </w:abstractNum>
  <w:abstractNum w:abstractNumId="3">
    <w:nsid w:val="21213530"/>
    <w:multiLevelType w:val="hybridMultilevel"/>
    <w:tmpl w:val="6F3CC0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FF60826"/>
    <w:multiLevelType w:val="multilevel"/>
    <w:tmpl w:val="F4E24CC4"/>
    <w:lvl w:ilvl="0">
      <w:start w:val="4"/>
      <w:numFmt w:val="decimal"/>
      <w:lvlText w:val="%1."/>
      <w:lvlJc w:val="left"/>
      <w:pPr>
        <w:ind w:left="446" w:hanging="213"/>
        <w:jc w:val="right"/>
      </w:pPr>
      <w:rPr>
        <w:rFonts w:hint="default"/>
        <w:b/>
        <w:bCs/>
        <w:spacing w:val="-1"/>
        <w:w w:val="100"/>
        <w:lang w:val="ru-RU" w:eastAsia="ru-RU" w:bidi="ru-RU"/>
      </w:rPr>
    </w:lvl>
    <w:lvl w:ilvl="1">
      <w:start w:val="1"/>
      <w:numFmt w:val="decimal"/>
      <w:lvlText w:val="%1.%2."/>
      <w:lvlJc w:val="left"/>
      <w:pPr>
        <w:ind w:left="4051" w:hanging="492"/>
        <w:jc w:val="right"/>
      </w:pPr>
      <w:rPr>
        <w:rFonts w:hint="default"/>
        <w:b/>
        <w:bCs/>
        <w:spacing w:val="-1"/>
        <w:w w:val="100"/>
        <w:lang w:val="ru-RU" w:eastAsia="ru-RU" w:bidi="ru-RU"/>
      </w:rPr>
    </w:lvl>
    <w:lvl w:ilvl="2">
      <w:numFmt w:val="bullet"/>
      <w:lvlText w:val="•"/>
      <w:lvlJc w:val="left"/>
      <w:pPr>
        <w:ind w:left="4060" w:hanging="492"/>
      </w:pPr>
      <w:rPr>
        <w:rFonts w:hint="default"/>
        <w:lang w:val="ru-RU" w:eastAsia="ru-RU" w:bidi="ru-RU"/>
      </w:rPr>
    </w:lvl>
    <w:lvl w:ilvl="3">
      <w:numFmt w:val="bullet"/>
      <w:lvlText w:val="•"/>
      <w:lvlJc w:val="left"/>
      <w:pPr>
        <w:ind w:left="4240" w:hanging="492"/>
      </w:pPr>
      <w:rPr>
        <w:rFonts w:hint="default"/>
        <w:lang w:val="ru-RU" w:eastAsia="ru-RU" w:bidi="ru-RU"/>
      </w:rPr>
    </w:lvl>
    <w:lvl w:ilvl="4">
      <w:numFmt w:val="bullet"/>
      <w:lvlText w:val="•"/>
      <w:lvlJc w:val="left"/>
      <w:pPr>
        <w:ind w:left="5135" w:hanging="492"/>
      </w:pPr>
      <w:rPr>
        <w:rFonts w:hint="default"/>
        <w:lang w:val="ru-RU" w:eastAsia="ru-RU" w:bidi="ru-RU"/>
      </w:rPr>
    </w:lvl>
    <w:lvl w:ilvl="5">
      <w:numFmt w:val="bullet"/>
      <w:lvlText w:val="•"/>
      <w:lvlJc w:val="left"/>
      <w:pPr>
        <w:ind w:left="6030" w:hanging="492"/>
      </w:pPr>
      <w:rPr>
        <w:rFonts w:hint="default"/>
        <w:lang w:val="ru-RU" w:eastAsia="ru-RU" w:bidi="ru-RU"/>
      </w:rPr>
    </w:lvl>
    <w:lvl w:ilvl="6">
      <w:numFmt w:val="bullet"/>
      <w:lvlText w:val="•"/>
      <w:lvlJc w:val="left"/>
      <w:pPr>
        <w:ind w:left="6925" w:hanging="492"/>
      </w:pPr>
      <w:rPr>
        <w:rFonts w:hint="default"/>
        <w:lang w:val="ru-RU" w:eastAsia="ru-RU" w:bidi="ru-RU"/>
      </w:rPr>
    </w:lvl>
    <w:lvl w:ilvl="7">
      <w:numFmt w:val="bullet"/>
      <w:lvlText w:val="•"/>
      <w:lvlJc w:val="left"/>
      <w:pPr>
        <w:ind w:left="7820" w:hanging="492"/>
      </w:pPr>
      <w:rPr>
        <w:rFonts w:hint="default"/>
        <w:lang w:val="ru-RU" w:eastAsia="ru-RU" w:bidi="ru-RU"/>
      </w:rPr>
    </w:lvl>
    <w:lvl w:ilvl="8">
      <w:numFmt w:val="bullet"/>
      <w:lvlText w:val="•"/>
      <w:lvlJc w:val="left"/>
      <w:pPr>
        <w:ind w:left="8716" w:hanging="492"/>
      </w:pPr>
      <w:rPr>
        <w:rFonts w:hint="default"/>
        <w:lang w:val="ru-RU" w:eastAsia="ru-RU" w:bidi="ru-RU"/>
      </w:rPr>
    </w:lvl>
  </w:abstractNum>
  <w:abstractNum w:abstractNumId="5">
    <w:nsid w:val="50F75878"/>
    <w:multiLevelType w:val="hybridMultilevel"/>
    <w:tmpl w:val="6B0638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A6F"/>
    <w:rsid w:val="00204A6F"/>
    <w:rsid w:val="0020503E"/>
    <w:rsid w:val="0022775F"/>
    <w:rsid w:val="0037734A"/>
    <w:rsid w:val="0080067F"/>
    <w:rsid w:val="00AF6B1D"/>
    <w:rsid w:val="00E26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A6F"/>
    <w:pPr>
      <w:spacing w:after="160" w:line="259" w:lineRule="auto"/>
    </w:pPr>
  </w:style>
  <w:style w:type="paragraph" w:styleId="3">
    <w:name w:val="heading 3"/>
    <w:basedOn w:val="a"/>
    <w:link w:val="30"/>
    <w:uiPriority w:val="1"/>
    <w:qFormat/>
    <w:rsid w:val="00204A6F"/>
    <w:pPr>
      <w:widowControl w:val="0"/>
      <w:autoSpaceDE w:val="0"/>
      <w:autoSpaceDN w:val="0"/>
      <w:spacing w:after="0" w:line="240" w:lineRule="auto"/>
      <w:ind w:left="302"/>
      <w:outlineLvl w:val="2"/>
    </w:pPr>
    <w:rPr>
      <w:rFonts w:ascii="Times New Roman" w:eastAsia="Times New Roman" w:hAnsi="Times New Roman" w:cs="Times New Roman"/>
      <w:b/>
      <w:bCs/>
      <w:sz w:val="28"/>
      <w:szCs w:val="28"/>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204A6F"/>
    <w:rPr>
      <w:rFonts w:ascii="Times New Roman" w:eastAsia="Times New Roman" w:hAnsi="Times New Roman" w:cs="Times New Roman"/>
      <w:b/>
      <w:bCs/>
      <w:sz w:val="28"/>
      <w:szCs w:val="28"/>
      <w:lang w:eastAsia="ru-RU" w:bidi="ru-RU"/>
    </w:rPr>
  </w:style>
  <w:style w:type="paragraph" w:customStyle="1" w:styleId="a3">
    <w:name w:val="Я"/>
    <w:basedOn w:val="a"/>
    <w:link w:val="a4"/>
    <w:qFormat/>
    <w:rsid w:val="00204A6F"/>
    <w:pPr>
      <w:tabs>
        <w:tab w:val="num" w:pos="0"/>
      </w:tabs>
      <w:spacing w:after="0" w:line="360" w:lineRule="auto"/>
      <w:jc w:val="both"/>
    </w:pPr>
    <w:rPr>
      <w:sz w:val="28"/>
    </w:rPr>
  </w:style>
  <w:style w:type="character" w:customStyle="1" w:styleId="a4">
    <w:name w:val="Я Знак"/>
    <w:basedOn w:val="a0"/>
    <w:link w:val="a3"/>
    <w:rsid w:val="00204A6F"/>
    <w:rPr>
      <w:sz w:val="28"/>
    </w:rPr>
  </w:style>
  <w:style w:type="character" w:customStyle="1" w:styleId="a5">
    <w:name w:val="Основной текст_"/>
    <w:basedOn w:val="a0"/>
    <w:link w:val="9"/>
    <w:rsid w:val="00204A6F"/>
    <w:rPr>
      <w:rFonts w:ascii="Times New Roman" w:eastAsia="Times New Roman" w:hAnsi="Times New Roman" w:cs="Times New Roman"/>
      <w:sz w:val="26"/>
      <w:szCs w:val="26"/>
      <w:shd w:val="clear" w:color="auto" w:fill="FFFFFF"/>
    </w:rPr>
  </w:style>
  <w:style w:type="character" w:customStyle="1" w:styleId="4">
    <w:name w:val="Заголовок №4_"/>
    <w:basedOn w:val="a0"/>
    <w:link w:val="40"/>
    <w:rsid w:val="00204A6F"/>
    <w:rPr>
      <w:rFonts w:ascii="Times New Roman" w:eastAsia="Times New Roman" w:hAnsi="Times New Roman" w:cs="Times New Roman"/>
      <w:sz w:val="26"/>
      <w:szCs w:val="26"/>
      <w:shd w:val="clear" w:color="auto" w:fill="FFFFFF"/>
    </w:rPr>
  </w:style>
  <w:style w:type="paragraph" w:customStyle="1" w:styleId="9">
    <w:name w:val="Основной текст9"/>
    <w:basedOn w:val="a"/>
    <w:link w:val="a5"/>
    <w:rsid w:val="00204A6F"/>
    <w:pPr>
      <w:shd w:val="clear" w:color="auto" w:fill="FFFFFF"/>
      <w:spacing w:after="0" w:line="0" w:lineRule="atLeast"/>
      <w:ind w:hanging="940"/>
    </w:pPr>
    <w:rPr>
      <w:rFonts w:ascii="Times New Roman" w:eastAsia="Times New Roman" w:hAnsi="Times New Roman" w:cs="Times New Roman"/>
      <w:sz w:val="26"/>
      <w:szCs w:val="26"/>
    </w:rPr>
  </w:style>
  <w:style w:type="paragraph" w:customStyle="1" w:styleId="40">
    <w:name w:val="Заголовок №4"/>
    <w:basedOn w:val="a"/>
    <w:link w:val="4"/>
    <w:rsid w:val="00204A6F"/>
    <w:pPr>
      <w:shd w:val="clear" w:color="auto" w:fill="FFFFFF"/>
      <w:spacing w:after="720" w:line="0" w:lineRule="atLeast"/>
      <w:ind w:hanging="360"/>
      <w:outlineLvl w:val="3"/>
    </w:pPr>
    <w:rPr>
      <w:rFonts w:ascii="Times New Roman" w:eastAsia="Times New Roman" w:hAnsi="Times New Roman" w:cs="Times New Roman"/>
      <w:sz w:val="26"/>
      <w:szCs w:val="26"/>
    </w:rPr>
  </w:style>
  <w:style w:type="character" w:customStyle="1" w:styleId="a6">
    <w:name w:val="Подпись к таблице_"/>
    <w:basedOn w:val="a0"/>
    <w:link w:val="a7"/>
    <w:rsid w:val="00204A6F"/>
    <w:rPr>
      <w:rFonts w:ascii="Times New Roman" w:eastAsia="Times New Roman" w:hAnsi="Times New Roman" w:cs="Times New Roman"/>
      <w:sz w:val="26"/>
      <w:szCs w:val="26"/>
      <w:shd w:val="clear" w:color="auto" w:fill="FFFFFF"/>
    </w:rPr>
  </w:style>
  <w:style w:type="paragraph" w:customStyle="1" w:styleId="a7">
    <w:name w:val="Подпись к таблице"/>
    <w:basedOn w:val="a"/>
    <w:link w:val="a6"/>
    <w:rsid w:val="00204A6F"/>
    <w:pPr>
      <w:shd w:val="clear" w:color="auto" w:fill="FFFFFF"/>
      <w:spacing w:after="0" w:line="0" w:lineRule="atLeast"/>
    </w:pPr>
    <w:rPr>
      <w:rFonts w:ascii="Times New Roman" w:eastAsia="Times New Roman" w:hAnsi="Times New Roman" w:cs="Times New Roman"/>
      <w:sz w:val="26"/>
      <w:szCs w:val="26"/>
    </w:rPr>
  </w:style>
  <w:style w:type="character" w:customStyle="1" w:styleId="41">
    <w:name w:val="Основной текст (4)_"/>
    <w:basedOn w:val="a0"/>
    <w:link w:val="42"/>
    <w:rsid w:val="00204A6F"/>
    <w:rPr>
      <w:rFonts w:ascii="Times New Roman" w:eastAsia="Times New Roman" w:hAnsi="Times New Roman" w:cs="Times New Roman"/>
      <w:sz w:val="23"/>
      <w:szCs w:val="23"/>
      <w:shd w:val="clear" w:color="auto" w:fill="FFFFFF"/>
    </w:rPr>
  </w:style>
  <w:style w:type="character" w:customStyle="1" w:styleId="5">
    <w:name w:val="Основной текст (5)_"/>
    <w:basedOn w:val="a0"/>
    <w:link w:val="50"/>
    <w:rsid w:val="00204A6F"/>
    <w:rPr>
      <w:rFonts w:ascii="Times New Roman" w:eastAsia="Times New Roman" w:hAnsi="Times New Roman" w:cs="Times New Roman"/>
      <w:sz w:val="23"/>
      <w:szCs w:val="23"/>
      <w:shd w:val="clear" w:color="auto" w:fill="FFFFFF"/>
    </w:rPr>
  </w:style>
  <w:style w:type="character" w:customStyle="1" w:styleId="58pt">
    <w:name w:val="Основной текст (5) + 8 pt;Малые прописные"/>
    <w:basedOn w:val="5"/>
    <w:rsid w:val="00204A6F"/>
    <w:rPr>
      <w:rFonts w:ascii="Times New Roman" w:eastAsia="Times New Roman" w:hAnsi="Times New Roman" w:cs="Times New Roman"/>
      <w:smallCaps/>
      <w:sz w:val="16"/>
      <w:szCs w:val="16"/>
      <w:shd w:val="clear" w:color="auto" w:fill="FFFFFF"/>
    </w:rPr>
  </w:style>
  <w:style w:type="character" w:customStyle="1" w:styleId="513pt">
    <w:name w:val="Основной текст (5) + 13 pt;Не курсив"/>
    <w:basedOn w:val="5"/>
    <w:rsid w:val="00204A6F"/>
    <w:rPr>
      <w:rFonts w:ascii="Times New Roman" w:eastAsia="Times New Roman" w:hAnsi="Times New Roman" w:cs="Times New Roman"/>
      <w:i/>
      <w:iCs/>
      <w:sz w:val="26"/>
      <w:szCs w:val="26"/>
      <w:shd w:val="clear" w:color="auto" w:fill="FFFFFF"/>
    </w:rPr>
  </w:style>
  <w:style w:type="character" w:customStyle="1" w:styleId="a8">
    <w:name w:val="Основной текст + Курсив"/>
    <w:basedOn w:val="a5"/>
    <w:rsid w:val="00204A6F"/>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0">
    <w:name w:val="Основной текст (10)_"/>
    <w:basedOn w:val="a0"/>
    <w:link w:val="100"/>
    <w:rsid w:val="00204A6F"/>
    <w:rPr>
      <w:rFonts w:ascii="Times New Roman" w:eastAsia="Times New Roman" w:hAnsi="Times New Roman" w:cs="Times New Roman"/>
      <w:sz w:val="16"/>
      <w:szCs w:val="16"/>
      <w:shd w:val="clear" w:color="auto" w:fill="FFFFFF"/>
    </w:rPr>
  </w:style>
  <w:style w:type="character" w:customStyle="1" w:styleId="10115pt">
    <w:name w:val="Основной текст (10) + 11;5 pt;Не малые прописные"/>
    <w:basedOn w:val="10"/>
    <w:rsid w:val="00204A6F"/>
    <w:rPr>
      <w:rFonts w:ascii="Times New Roman" w:eastAsia="Times New Roman" w:hAnsi="Times New Roman" w:cs="Times New Roman"/>
      <w:smallCaps/>
      <w:sz w:val="23"/>
      <w:szCs w:val="23"/>
      <w:shd w:val="clear" w:color="auto" w:fill="FFFFFF"/>
    </w:rPr>
  </w:style>
  <w:style w:type="character" w:customStyle="1" w:styleId="1013pt">
    <w:name w:val="Основной текст (10) + 13 pt;Не курсив;Не малые прописные"/>
    <w:basedOn w:val="10"/>
    <w:rsid w:val="00204A6F"/>
    <w:rPr>
      <w:rFonts w:ascii="Times New Roman" w:eastAsia="Times New Roman" w:hAnsi="Times New Roman" w:cs="Times New Roman"/>
      <w:i/>
      <w:iCs/>
      <w:smallCaps/>
      <w:sz w:val="26"/>
      <w:szCs w:val="26"/>
      <w:shd w:val="clear" w:color="auto" w:fill="FFFFFF"/>
    </w:rPr>
  </w:style>
  <w:style w:type="character" w:customStyle="1" w:styleId="115pt">
    <w:name w:val="Основной текст + 11;5 pt;Курсив"/>
    <w:basedOn w:val="a5"/>
    <w:rsid w:val="00204A6F"/>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411pt">
    <w:name w:val="Основной текст (4) + 11 pt;Курсив;Малые прописные"/>
    <w:basedOn w:val="41"/>
    <w:rsid w:val="00204A6F"/>
    <w:rPr>
      <w:rFonts w:ascii="Times New Roman" w:eastAsia="Times New Roman" w:hAnsi="Times New Roman" w:cs="Times New Roman"/>
      <w:i/>
      <w:iCs/>
      <w:smallCaps/>
      <w:sz w:val="22"/>
      <w:szCs w:val="22"/>
      <w:shd w:val="clear" w:color="auto" w:fill="FFFFFF"/>
    </w:rPr>
  </w:style>
  <w:style w:type="character" w:customStyle="1" w:styleId="413pt">
    <w:name w:val="Основной текст (4) + 13 pt"/>
    <w:basedOn w:val="41"/>
    <w:rsid w:val="00204A6F"/>
    <w:rPr>
      <w:rFonts w:ascii="Times New Roman" w:eastAsia="Times New Roman" w:hAnsi="Times New Roman" w:cs="Times New Roman"/>
      <w:sz w:val="26"/>
      <w:szCs w:val="26"/>
      <w:shd w:val="clear" w:color="auto" w:fill="FFFFFF"/>
    </w:rPr>
  </w:style>
  <w:style w:type="character" w:customStyle="1" w:styleId="125pt">
    <w:name w:val="Основной текст + 12;5 pt;Курсив"/>
    <w:basedOn w:val="a5"/>
    <w:rsid w:val="00204A6F"/>
    <w:rPr>
      <w:rFonts w:ascii="Times New Roman" w:eastAsia="Times New Roman" w:hAnsi="Times New Roman" w:cs="Times New Roman"/>
      <w:b w:val="0"/>
      <w:bCs w:val="0"/>
      <w:i/>
      <w:iCs/>
      <w:smallCaps w:val="0"/>
      <w:strike w:val="0"/>
      <w:spacing w:val="0"/>
      <w:sz w:val="25"/>
      <w:szCs w:val="25"/>
      <w:shd w:val="clear" w:color="auto" w:fill="FFFFFF"/>
    </w:rPr>
  </w:style>
  <w:style w:type="character" w:customStyle="1" w:styleId="115pt0">
    <w:name w:val="Основной текст + 11;5 pt"/>
    <w:basedOn w:val="a5"/>
    <w:rsid w:val="00204A6F"/>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65pt">
    <w:name w:val="Основной текст + 16;5 pt;Курсив"/>
    <w:basedOn w:val="a5"/>
    <w:rsid w:val="00204A6F"/>
    <w:rPr>
      <w:rFonts w:ascii="Times New Roman" w:eastAsia="Times New Roman" w:hAnsi="Times New Roman" w:cs="Times New Roman"/>
      <w:b w:val="0"/>
      <w:bCs w:val="0"/>
      <w:i/>
      <w:iCs/>
      <w:smallCaps w:val="0"/>
      <w:strike w:val="0"/>
      <w:spacing w:val="0"/>
      <w:sz w:val="33"/>
      <w:szCs w:val="33"/>
      <w:shd w:val="clear" w:color="auto" w:fill="FFFFFF"/>
    </w:rPr>
  </w:style>
  <w:style w:type="character" w:customStyle="1" w:styleId="11pt">
    <w:name w:val="Основной текст + 11 pt;Курсив;Малые прописные"/>
    <w:basedOn w:val="a5"/>
    <w:rsid w:val="00204A6F"/>
    <w:rPr>
      <w:rFonts w:ascii="Times New Roman" w:eastAsia="Times New Roman" w:hAnsi="Times New Roman" w:cs="Times New Roman"/>
      <w:b w:val="0"/>
      <w:bCs w:val="0"/>
      <w:i/>
      <w:iCs/>
      <w:smallCaps/>
      <w:strike w:val="0"/>
      <w:spacing w:val="0"/>
      <w:sz w:val="22"/>
      <w:szCs w:val="22"/>
      <w:shd w:val="clear" w:color="auto" w:fill="FFFFFF"/>
    </w:rPr>
  </w:style>
  <w:style w:type="paragraph" w:customStyle="1" w:styleId="42">
    <w:name w:val="Основной текст (4)"/>
    <w:basedOn w:val="a"/>
    <w:link w:val="41"/>
    <w:rsid w:val="00204A6F"/>
    <w:pPr>
      <w:shd w:val="clear" w:color="auto" w:fill="FFFFFF"/>
      <w:spacing w:after="0" w:line="274" w:lineRule="exact"/>
      <w:ind w:hanging="940"/>
      <w:jc w:val="center"/>
    </w:pPr>
    <w:rPr>
      <w:rFonts w:ascii="Times New Roman" w:eastAsia="Times New Roman" w:hAnsi="Times New Roman" w:cs="Times New Roman"/>
      <w:sz w:val="23"/>
      <w:szCs w:val="23"/>
    </w:rPr>
  </w:style>
  <w:style w:type="paragraph" w:customStyle="1" w:styleId="50">
    <w:name w:val="Основной текст (5)"/>
    <w:basedOn w:val="a"/>
    <w:link w:val="5"/>
    <w:rsid w:val="00204A6F"/>
    <w:pPr>
      <w:shd w:val="clear" w:color="auto" w:fill="FFFFFF"/>
      <w:spacing w:after="300" w:line="274" w:lineRule="exact"/>
      <w:jc w:val="center"/>
    </w:pPr>
    <w:rPr>
      <w:rFonts w:ascii="Times New Roman" w:eastAsia="Times New Roman" w:hAnsi="Times New Roman" w:cs="Times New Roman"/>
      <w:sz w:val="23"/>
      <w:szCs w:val="23"/>
    </w:rPr>
  </w:style>
  <w:style w:type="paragraph" w:customStyle="1" w:styleId="100">
    <w:name w:val="Основной текст (10)"/>
    <w:basedOn w:val="a"/>
    <w:link w:val="10"/>
    <w:rsid w:val="00204A6F"/>
    <w:pPr>
      <w:shd w:val="clear" w:color="auto" w:fill="FFFFFF"/>
      <w:spacing w:after="300" w:line="0" w:lineRule="atLeast"/>
      <w:ind w:hanging="940"/>
    </w:pPr>
    <w:rPr>
      <w:rFonts w:ascii="Times New Roman" w:eastAsia="Times New Roman" w:hAnsi="Times New Roman" w:cs="Times New Roman"/>
      <w:sz w:val="16"/>
      <w:szCs w:val="16"/>
    </w:rPr>
  </w:style>
  <w:style w:type="character" w:customStyle="1" w:styleId="90">
    <w:name w:val="Основной текст (9)_"/>
    <w:basedOn w:val="a0"/>
    <w:link w:val="91"/>
    <w:rsid w:val="00204A6F"/>
    <w:rPr>
      <w:rFonts w:ascii="Times New Roman" w:eastAsia="Times New Roman" w:hAnsi="Times New Roman" w:cs="Times New Roman"/>
      <w:sz w:val="26"/>
      <w:szCs w:val="26"/>
      <w:shd w:val="clear" w:color="auto" w:fill="FFFFFF"/>
    </w:rPr>
  </w:style>
  <w:style w:type="character" w:customStyle="1" w:styleId="13">
    <w:name w:val="Основной текст (13)_"/>
    <w:basedOn w:val="a0"/>
    <w:link w:val="130"/>
    <w:rsid w:val="00204A6F"/>
    <w:rPr>
      <w:rFonts w:ascii="Times New Roman" w:eastAsia="Times New Roman" w:hAnsi="Times New Roman" w:cs="Times New Roman"/>
      <w:shd w:val="clear" w:color="auto" w:fill="FFFFFF"/>
    </w:rPr>
  </w:style>
  <w:style w:type="paragraph" w:customStyle="1" w:styleId="91">
    <w:name w:val="Основной текст (9)"/>
    <w:basedOn w:val="a"/>
    <w:link w:val="90"/>
    <w:rsid w:val="00204A6F"/>
    <w:pPr>
      <w:shd w:val="clear" w:color="auto" w:fill="FFFFFF"/>
      <w:spacing w:after="0" w:line="0" w:lineRule="atLeast"/>
    </w:pPr>
    <w:rPr>
      <w:rFonts w:ascii="Times New Roman" w:eastAsia="Times New Roman" w:hAnsi="Times New Roman" w:cs="Times New Roman"/>
      <w:sz w:val="26"/>
      <w:szCs w:val="26"/>
    </w:rPr>
  </w:style>
  <w:style w:type="paragraph" w:customStyle="1" w:styleId="130">
    <w:name w:val="Основной текст (13)"/>
    <w:basedOn w:val="a"/>
    <w:link w:val="13"/>
    <w:rsid w:val="00204A6F"/>
    <w:pPr>
      <w:shd w:val="clear" w:color="auto" w:fill="FFFFFF"/>
      <w:spacing w:before="60" w:after="0" w:line="0" w:lineRule="atLeast"/>
    </w:pPr>
    <w:rPr>
      <w:rFonts w:ascii="Times New Roman" w:eastAsia="Times New Roman" w:hAnsi="Times New Roman" w:cs="Times New Roman"/>
    </w:rPr>
  </w:style>
  <w:style w:type="character" w:customStyle="1" w:styleId="85pt">
    <w:name w:val="Основной текст + 8;5 pt"/>
    <w:basedOn w:val="a5"/>
    <w:rsid w:val="00204A6F"/>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43">
    <w:name w:val="Основной текст (4) + Курсив"/>
    <w:basedOn w:val="41"/>
    <w:rsid w:val="00204A6F"/>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7">
    <w:name w:val="Основной текст (7)_"/>
    <w:basedOn w:val="a0"/>
    <w:link w:val="70"/>
    <w:rsid w:val="00204A6F"/>
    <w:rPr>
      <w:rFonts w:ascii="Century Gothic" w:eastAsia="Century Gothic" w:hAnsi="Century Gothic" w:cs="Century Gothic"/>
      <w:sz w:val="21"/>
      <w:szCs w:val="21"/>
      <w:shd w:val="clear" w:color="auto" w:fill="FFFFFF"/>
    </w:rPr>
  </w:style>
  <w:style w:type="paragraph" w:customStyle="1" w:styleId="70">
    <w:name w:val="Основной текст (7)"/>
    <w:basedOn w:val="a"/>
    <w:link w:val="7"/>
    <w:rsid w:val="00204A6F"/>
    <w:pPr>
      <w:shd w:val="clear" w:color="auto" w:fill="FFFFFF"/>
      <w:spacing w:after="0" w:line="0" w:lineRule="atLeast"/>
    </w:pPr>
    <w:rPr>
      <w:rFonts w:ascii="Century Gothic" w:eastAsia="Century Gothic" w:hAnsi="Century Gothic" w:cs="Century Gothic"/>
      <w:sz w:val="21"/>
      <w:szCs w:val="21"/>
    </w:rPr>
  </w:style>
  <w:style w:type="paragraph" w:styleId="a9">
    <w:name w:val="List Paragraph"/>
    <w:basedOn w:val="a"/>
    <w:uiPriority w:val="1"/>
    <w:qFormat/>
    <w:rsid w:val="00204A6F"/>
    <w:pPr>
      <w:ind w:left="720"/>
      <w:contextualSpacing/>
    </w:pPr>
  </w:style>
  <w:style w:type="table" w:styleId="aa">
    <w:name w:val="Table Grid"/>
    <w:basedOn w:val="a1"/>
    <w:uiPriority w:val="39"/>
    <w:rsid w:val="00204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1"/>
    <w:qFormat/>
    <w:rsid w:val="00204A6F"/>
    <w:pPr>
      <w:widowControl w:val="0"/>
      <w:autoSpaceDE w:val="0"/>
      <w:autoSpaceDN w:val="0"/>
      <w:spacing w:after="0" w:line="240" w:lineRule="auto"/>
    </w:pPr>
    <w:rPr>
      <w:rFonts w:ascii="Times New Roman" w:eastAsia="Times New Roman" w:hAnsi="Times New Roman" w:cs="Times New Roman"/>
      <w:sz w:val="28"/>
      <w:szCs w:val="28"/>
      <w:lang w:eastAsia="ru-RU" w:bidi="ru-RU"/>
    </w:rPr>
  </w:style>
  <w:style w:type="character" w:customStyle="1" w:styleId="ac">
    <w:name w:val="Основной текст Знак"/>
    <w:basedOn w:val="a0"/>
    <w:link w:val="ab"/>
    <w:uiPriority w:val="1"/>
    <w:rsid w:val="00204A6F"/>
    <w:rPr>
      <w:rFonts w:ascii="Times New Roman" w:eastAsia="Times New Roman" w:hAnsi="Times New Roman" w:cs="Times New Roman"/>
      <w:sz w:val="28"/>
      <w:szCs w:val="28"/>
      <w:lang w:eastAsia="ru-RU" w:bidi="ru-RU"/>
    </w:rPr>
  </w:style>
  <w:style w:type="paragraph" w:styleId="ad">
    <w:name w:val="Balloon Text"/>
    <w:basedOn w:val="a"/>
    <w:link w:val="ae"/>
    <w:uiPriority w:val="99"/>
    <w:semiHidden/>
    <w:unhideWhenUsed/>
    <w:rsid w:val="00204A6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4A6F"/>
    <w:rPr>
      <w:rFonts w:ascii="Tahoma" w:hAnsi="Tahoma" w:cs="Tahoma"/>
      <w:sz w:val="16"/>
      <w:szCs w:val="16"/>
    </w:rPr>
  </w:style>
  <w:style w:type="paragraph" w:styleId="af">
    <w:name w:val="header"/>
    <w:basedOn w:val="a"/>
    <w:link w:val="af0"/>
    <w:uiPriority w:val="99"/>
    <w:unhideWhenUsed/>
    <w:rsid w:val="00204A6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04A6F"/>
  </w:style>
  <w:style w:type="paragraph" w:styleId="af1">
    <w:name w:val="footer"/>
    <w:basedOn w:val="a"/>
    <w:link w:val="af2"/>
    <w:uiPriority w:val="99"/>
    <w:unhideWhenUsed/>
    <w:rsid w:val="00204A6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04A6F"/>
  </w:style>
  <w:style w:type="paragraph" w:customStyle="1" w:styleId="p">
    <w:name w:val="p"/>
    <w:basedOn w:val="a"/>
    <w:rsid w:val="00204A6F"/>
    <w:pPr>
      <w:spacing w:before="48" w:after="48" w:line="240" w:lineRule="auto"/>
      <w:ind w:firstLine="480"/>
      <w:jc w:val="both"/>
    </w:pPr>
    <w:rPr>
      <w:rFonts w:ascii="Times New Roman" w:eastAsia="Times New Roman" w:hAnsi="Times New Roman" w:cs="Times New Roman"/>
      <w:sz w:val="24"/>
      <w:szCs w:val="24"/>
      <w:lang w:eastAsia="ru-RU"/>
    </w:rPr>
  </w:style>
  <w:style w:type="character" w:styleId="af3">
    <w:name w:val="Hyperlink"/>
    <w:uiPriority w:val="99"/>
    <w:unhideWhenUsed/>
    <w:rsid w:val="00204A6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A6F"/>
    <w:pPr>
      <w:spacing w:after="160" w:line="259" w:lineRule="auto"/>
    </w:pPr>
  </w:style>
  <w:style w:type="paragraph" w:styleId="3">
    <w:name w:val="heading 3"/>
    <w:basedOn w:val="a"/>
    <w:link w:val="30"/>
    <w:uiPriority w:val="1"/>
    <w:qFormat/>
    <w:rsid w:val="00204A6F"/>
    <w:pPr>
      <w:widowControl w:val="0"/>
      <w:autoSpaceDE w:val="0"/>
      <w:autoSpaceDN w:val="0"/>
      <w:spacing w:after="0" w:line="240" w:lineRule="auto"/>
      <w:ind w:left="302"/>
      <w:outlineLvl w:val="2"/>
    </w:pPr>
    <w:rPr>
      <w:rFonts w:ascii="Times New Roman" w:eastAsia="Times New Roman" w:hAnsi="Times New Roman" w:cs="Times New Roman"/>
      <w:b/>
      <w:bCs/>
      <w:sz w:val="28"/>
      <w:szCs w:val="28"/>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204A6F"/>
    <w:rPr>
      <w:rFonts w:ascii="Times New Roman" w:eastAsia="Times New Roman" w:hAnsi="Times New Roman" w:cs="Times New Roman"/>
      <w:b/>
      <w:bCs/>
      <w:sz w:val="28"/>
      <w:szCs w:val="28"/>
      <w:lang w:eastAsia="ru-RU" w:bidi="ru-RU"/>
    </w:rPr>
  </w:style>
  <w:style w:type="paragraph" w:customStyle="1" w:styleId="a3">
    <w:name w:val="Я"/>
    <w:basedOn w:val="a"/>
    <w:link w:val="a4"/>
    <w:qFormat/>
    <w:rsid w:val="00204A6F"/>
    <w:pPr>
      <w:tabs>
        <w:tab w:val="num" w:pos="0"/>
      </w:tabs>
      <w:spacing w:after="0" w:line="360" w:lineRule="auto"/>
      <w:jc w:val="both"/>
    </w:pPr>
    <w:rPr>
      <w:sz w:val="28"/>
    </w:rPr>
  </w:style>
  <w:style w:type="character" w:customStyle="1" w:styleId="a4">
    <w:name w:val="Я Знак"/>
    <w:basedOn w:val="a0"/>
    <w:link w:val="a3"/>
    <w:rsid w:val="00204A6F"/>
    <w:rPr>
      <w:sz w:val="28"/>
    </w:rPr>
  </w:style>
  <w:style w:type="character" w:customStyle="1" w:styleId="a5">
    <w:name w:val="Основной текст_"/>
    <w:basedOn w:val="a0"/>
    <w:link w:val="9"/>
    <w:rsid w:val="00204A6F"/>
    <w:rPr>
      <w:rFonts w:ascii="Times New Roman" w:eastAsia="Times New Roman" w:hAnsi="Times New Roman" w:cs="Times New Roman"/>
      <w:sz w:val="26"/>
      <w:szCs w:val="26"/>
      <w:shd w:val="clear" w:color="auto" w:fill="FFFFFF"/>
    </w:rPr>
  </w:style>
  <w:style w:type="character" w:customStyle="1" w:styleId="4">
    <w:name w:val="Заголовок №4_"/>
    <w:basedOn w:val="a0"/>
    <w:link w:val="40"/>
    <w:rsid w:val="00204A6F"/>
    <w:rPr>
      <w:rFonts w:ascii="Times New Roman" w:eastAsia="Times New Roman" w:hAnsi="Times New Roman" w:cs="Times New Roman"/>
      <w:sz w:val="26"/>
      <w:szCs w:val="26"/>
      <w:shd w:val="clear" w:color="auto" w:fill="FFFFFF"/>
    </w:rPr>
  </w:style>
  <w:style w:type="paragraph" w:customStyle="1" w:styleId="9">
    <w:name w:val="Основной текст9"/>
    <w:basedOn w:val="a"/>
    <w:link w:val="a5"/>
    <w:rsid w:val="00204A6F"/>
    <w:pPr>
      <w:shd w:val="clear" w:color="auto" w:fill="FFFFFF"/>
      <w:spacing w:after="0" w:line="0" w:lineRule="atLeast"/>
      <w:ind w:hanging="940"/>
    </w:pPr>
    <w:rPr>
      <w:rFonts w:ascii="Times New Roman" w:eastAsia="Times New Roman" w:hAnsi="Times New Roman" w:cs="Times New Roman"/>
      <w:sz w:val="26"/>
      <w:szCs w:val="26"/>
    </w:rPr>
  </w:style>
  <w:style w:type="paragraph" w:customStyle="1" w:styleId="40">
    <w:name w:val="Заголовок №4"/>
    <w:basedOn w:val="a"/>
    <w:link w:val="4"/>
    <w:rsid w:val="00204A6F"/>
    <w:pPr>
      <w:shd w:val="clear" w:color="auto" w:fill="FFFFFF"/>
      <w:spacing w:after="720" w:line="0" w:lineRule="atLeast"/>
      <w:ind w:hanging="360"/>
      <w:outlineLvl w:val="3"/>
    </w:pPr>
    <w:rPr>
      <w:rFonts w:ascii="Times New Roman" w:eastAsia="Times New Roman" w:hAnsi="Times New Roman" w:cs="Times New Roman"/>
      <w:sz w:val="26"/>
      <w:szCs w:val="26"/>
    </w:rPr>
  </w:style>
  <w:style w:type="character" w:customStyle="1" w:styleId="a6">
    <w:name w:val="Подпись к таблице_"/>
    <w:basedOn w:val="a0"/>
    <w:link w:val="a7"/>
    <w:rsid w:val="00204A6F"/>
    <w:rPr>
      <w:rFonts w:ascii="Times New Roman" w:eastAsia="Times New Roman" w:hAnsi="Times New Roman" w:cs="Times New Roman"/>
      <w:sz w:val="26"/>
      <w:szCs w:val="26"/>
      <w:shd w:val="clear" w:color="auto" w:fill="FFFFFF"/>
    </w:rPr>
  </w:style>
  <w:style w:type="paragraph" w:customStyle="1" w:styleId="a7">
    <w:name w:val="Подпись к таблице"/>
    <w:basedOn w:val="a"/>
    <w:link w:val="a6"/>
    <w:rsid w:val="00204A6F"/>
    <w:pPr>
      <w:shd w:val="clear" w:color="auto" w:fill="FFFFFF"/>
      <w:spacing w:after="0" w:line="0" w:lineRule="atLeast"/>
    </w:pPr>
    <w:rPr>
      <w:rFonts w:ascii="Times New Roman" w:eastAsia="Times New Roman" w:hAnsi="Times New Roman" w:cs="Times New Roman"/>
      <w:sz w:val="26"/>
      <w:szCs w:val="26"/>
    </w:rPr>
  </w:style>
  <w:style w:type="character" w:customStyle="1" w:styleId="41">
    <w:name w:val="Основной текст (4)_"/>
    <w:basedOn w:val="a0"/>
    <w:link w:val="42"/>
    <w:rsid w:val="00204A6F"/>
    <w:rPr>
      <w:rFonts w:ascii="Times New Roman" w:eastAsia="Times New Roman" w:hAnsi="Times New Roman" w:cs="Times New Roman"/>
      <w:sz w:val="23"/>
      <w:szCs w:val="23"/>
      <w:shd w:val="clear" w:color="auto" w:fill="FFFFFF"/>
    </w:rPr>
  </w:style>
  <w:style w:type="character" w:customStyle="1" w:styleId="5">
    <w:name w:val="Основной текст (5)_"/>
    <w:basedOn w:val="a0"/>
    <w:link w:val="50"/>
    <w:rsid w:val="00204A6F"/>
    <w:rPr>
      <w:rFonts w:ascii="Times New Roman" w:eastAsia="Times New Roman" w:hAnsi="Times New Roman" w:cs="Times New Roman"/>
      <w:sz w:val="23"/>
      <w:szCs w:val="23"/>
      <w:shd w:val="clear" w:color="auto" w:fill="FFFFFF"/>
    </w:rPr>
  </w:style>
  <w:style w:type="character" w:customStyle="1" w:styleId="58pt">
    <w:name w:val="Основной текст (5) + 8 pt;Малые прописные"/>
    <w:basedOn w:val="5"/>
    <w:rsid w:val="00204A6F"/>
    <w:rPr>
      <w:rFonts w:ascii="Times New Roman" w:eastAsia="Times New Roman" w:hAnsi="Times New Roman" w:cs="Times New Roman"/>
      <w:smallCaps/>
      <w:sz w:val="16"/>
      <w:szCs w:val="16"/>
      <w:shd w:val="clear" w:color="auto" w:fill="FFFFFF"/>
    </w:rPr>
  </w:style>
  <w:style w:type="character" w:customStyle="1" w:styleId="513pt">
    <w:name w:val="Основной текст (5) + 13 pt;Не курсив"/>
    <w:basedOn w:val="5"/>
    <w:rsid w:val="00204A6F"/>
    <w:rPr>
      <w:rFonts w:ascii="Times New Roman" w:eastAsia="Times New Roman" w:hAnsi="Times New Roman" w:cs="Times New Roman"/>
      <w:i/>
      <w:iCs/>
      <w:sz w:val="26"/>
      <w:szCs w:val="26"/>
      <w:shd w:val="clear" w:color="auto" w:fill="FFFFFF"/>
    </w:rPr>
  </w:style>
  <w:style w:type="character" w:customStyle="1" w:styleId="a8">
    <w:name w:val="Основной текст + Курсив"/>
    <w:basedOn w:val="a5"/>
    <w:rsid w:val="00204A6F"/>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0">
    <w:name w:val="Основной текст (10)_"/>
    <w:basedOn w:val="a0"/>
    <w:link w:val="100"/>
    <w:rsid w:val="00204A6F"/>
    <w:rPr>
      <w:rFonts w:ascii="Times New Roman" w:eastAsia="Times New Roman" w:hAnsi="Times New Roman" w:cs="Times New Roman"/>
      <w:sz w:val="16"/>
      <w:szCs w:val="16"/>
      <w:shd w:val="clear" w:color="auto" w:fill="FFFFFF"/>
    </w:rPr>
  </w:style>
  <w:style w:type="character" w:customStyle="1" w:styleId="10115pt">
    <w:name w:val="Основной текст (10) + 11;5 pt;Не малые прописные"/>
    <w:basedOn w:val="10"/>
    <w:rsid w:val="00204A6F"/>
    <w:rPr>
      <w:rFonts w:ascii="Times New Roman" w:eastAsia="Times New Roman" w:hAnsi="Times New Roman" w:cs="Times New Roman"/>
      <w:smallCaps/>
      <w:sz w:val="23"/>
      <w:szCs w:val="23"/>
      <w:shd w:val="clear" w:color="auto" w:fill="FFFFFF"/>
    </w:rPr>
  </w:style>
  <w:style w:type="character" w:customStyle="1" w:styleId="1013pt">
    <w:name w:val="Основной текст (10) + 13 pt;Не курсив;Не малые прописные"/>
    <w:basedOn w:val="10"/>
    <w:rsid w:val="00204A6F"/>
    <w:rPr>
      <w:rFonts w:ascii="Times New Roman" w:eastAsia="Times New Roman" w:hAnsi="Times New Roman" w:cs="Times New Roman"/>
      <w:i/>
      <w:iCs/>
      <w:smallCaps/>
      <w:sz w:val="26"/>
      <w:szCs w:val="26"/>
      <w:shd w:val="clear" w:color="auto" w:fill="FFFFFF"/>
    </w:rPr>
  </w:style>
  <w:style w:type="character" w:customStyle="1" w:styleId="115pt">
    <w:name w:val="Основной текст + 11;5 pt;Курсив"/>
    <w:basedOn w:val="a5"/>
    <w:rsid w:val="00204A6F"/>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411pt">
    <w:name w:val="Основной текст (4) + 11 pt;Курсив;Малые прописные"/>
    <w:basedOn w:val="41"/>
    <w:rsid w:val="00204A6F"/>
    <w:rPr>
      <w:rFonts w:ascii="Times New Roman" w:eastAsia="Times New Roman" w:hAnsi="Times New Roman" w:cs="Times New Roman"/>
      <w:i/>
      <w:iCs/>
      <w:smallCaps/>
      <w:sz w:val="22"/>
      <w:szCs w:val="22"/>
      <w:shd w:val="clear" w:color="auto" w:fill="FFFFFF"/>
    </w:rPr>
  </w:style>
  <w:style w:type="character" w:customStyle="1" w:styleId="413pt">
    <w:name w:val="Основной текст (4) + 13 pt"/>
    <w:basedOn w:val="41"/>
    <w:rsid w:val="00204A6F"/>
    <w:rPr>
      <w:rFonts w:ascii="Times New Roman" w:eastAsia="Times New Roman" w:hAnsi="Times New Roman" w:cs="Times New Roman"/>
      <w:sz w:val="26"/>
      <w:szCs w:val="26"/>
      <w:shd w:val="clear" w:color="auto" w:fill="FFFFFF"/>
    </w:rPr>
  </w:style>
  <w:style w:type="character" w:customStyle="1" w:styleId="125pt">
    <w:name w:val="Основной текст + 12;5 pt;Курсив"/>
    <w:basedOn w:val="a5"/>
    <w:rsid w:val="00204A6F"/>
    <w:rPr>
      <w:rFonts w:ascii="Times New Roman" w:eastAsia="Times New Roman" w:hAnsi="Times New Roman" w:cs="Times New Roman"/>
      <w:b w:val="0"/>
      <w:bCs w:val="0"/>
      <w:i/>
      <w:iCs/>
      <w:smallCaps w:val="0"/>
      <w:strike w:val="0"/>
      <w:spacing w:val="0"/>
      <w:sz w:val="25"/>
      <w:szCs w:val="25"/>
      <w:shd w:val="clear" w:color="auto" w:fill="FFFFFF"/>
    </w:rPr>
  </w:style>
  <w:style w:type="character" w:customStyle="1" w:styleId="115pt0">
    <w:name w:val="Основной текст + 11;5 pt"/>
    <w:basedOn w:val="a5"/>
    <w:rsid w:val="00204A6F"/>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65pt">
    <w:name w:val="Основной текст + 16;5 pt;Курсив"/>
    <w:basedOn w:val="a5"/>
    <w:rsid w:val="00204A6F"/>
    <w:rPr>
      <w:rFonts w:ascii="Times New Roman" w:eastAsia="Times New Roman" w:hAnsi="Times New Roman" w:cs="Times New Roman"/>
      <w:b w:val="0"/>
      <w:bCs w:val="0"/>
      <w:i/>
      <w:iCs/>
      <w:smallCaps w:val="0"/>
      <w:strike w:val="0"/>
      <w:spacing w:val="0"/>
      <w:sz w:val="33"/>
      <w:szCs w:val="33"/>
      <w:shd w:val="clear" w:color="auto" w:fill="FFFFFF"/>
    </w:rPr>
  </w:style>
  <w:style w:type="character" w:customStyle="1" w:styleId="11pt">
    <w:name w:val="Основной текст + 11 pt;Курсив;Малые прописные"/>
    <w:basedOn w:val="a5"/>
    <w:rsid w:val="00204A6F"/>
    <w:rPr>
      <w:rFonts w:ascii="Times New Roman" w:eastAsia="Times New Roman" w:hAnsi="Times New Roman" w:cs="Times New Roman"/>
      <w:b w:val="0"/>
      <w:bCs w:val="0"/>
      <w:i/>
      <w:iCs/>
      <w:smallCaps/>
      <w:strike w:val="0"/>
      <w:spacing w:val="0"/>
      <w:sz w:val="22"/>
      <w:szCs w:val="22"/>
      <w:shd w:val="clear" w:color="auto" w:fill="FFFFFF"/>
    </w:rPr>
  </w:style>
  <w:style w:type="paragraph" w:customStyle="1" w:styleId="42">
    <w:name w:val="Основной текст (4)"/>
    <w:basedOn w:val="a"/>
    <w:link w:val="41"/>
    <w:rsid w:val="00204A6F"/>
    <w:pPr>
      <w:shd w:val="clear" w:color="auto" w:fill="FFFFFF"/>
      <w:spacing w:after="0" w:line="274" w:lineRule="exact"/>
      <w:ind w:hanging="940"/>
      <w:jc w:val="center"/>
    </w:pPr>
    <w:rPr>
      <w:rFonts w:ascii="Times New Roman" w:eastAsia="Times New Roman" w:hAnsi="Times New Roman" w:cs="Times New Roman"/>
      <w:sz w:val="23"/>
      <w:szCs w:val="23"/>
    </w:rPr>
  </w:style>
  <w:style w:type="paragraph" w:customStyle="1" w:styleId="50">
    <w:name w:val="Основной текст (5)"/>
    <w:basedOn w:val="a"/>
    <w:link w:val="5"/>
    <w:rsid w:val="00204A6F"/>
    <w:pPr>
      <w:shd w:val="clear" w:color="auto" w:fill="FFFFFF"/>
      <w:spacing w:after="300" w:line="274" w:lineRule="exact"/>
      <w:jc w:val="center"/>
    </w:pPr>
    <w:rPr>
      <w:rFonts w:ascii="Times New Roman" w:eastAsia="Times New Roman" w:hAnsi="Times New Roman" w:cs="Times New Roman"/>
      <w:sz w:val="23"/>
      <w:szCs w:val="23"/>
    </w:rPr>
  </w:style>
  <w:style w:type="paragraph" w:customStyle="1" w:styleId="100">
    <w:name w:val="Основной текст (10)"/>
    <w:basedOn w:val="a"/>
    <w:link w:val="10"/>
    <w:rsid w:val="00204A6F"/>
    <w:pPr>
      <w:shd w:val="clear" w:color="auto" w:fill="FFFFFF"/>
      <w:spacing w:after="300" w:line="0" w:lineRule="atLeast"/>
      <w:ind w:hanging="940"/>
    </w:pPr>
    <w:rPr>
      <w:rFonts w:ascii="Times New Roman" w:eastAsia="Times New Roman" w:hAnsi="Times New Roman" w:cs="Times New Roman"/>
      <w:sz w:val="16"/>
      <w:szCs w:val="16"/>
    </w:rPr>
  </w:style>
  <w:style w:type="character" w:customStyle="1" w:styleId="90">
    <w:name w:val="Основной текст (9)_"/>
    <w:basedOn w:val="a0"/>
    <w:link w:val="91"/>
    <w:rsid w:val="00204A6F"/>
    <w:rPr>
      <w:rFonts w:ascii="Times New Roman" w:eastAsia="Times New Roman" w:hAnsi="Times New Roman" w:cs="Times New Roman"/>
      <w:sz w:val="26"/>
      <w:szCs w:val="26"/>
      <w:shd w:val="clear" w:color="auto" w:fill="FFFFFF"/>
    </w:rPr>
  </w:style>
  <w:style w:type="character" w:customStyle="1" w:styleId="13">
    <w:name w:val="Основной текст (13)_"/>
    <w:basedOn w:val="a0"/>
    <w:link w:val="130"/>
    <w:rsid w:val="00204A6F"/>
    <w:rPr>
      <w:rFonts w:ascii="Times New Roman" w:eastAsia="Times New Roman" w:hAnsi="Times New Roman" w:cs="Times New Roman"/>
      <w:shd w:val="clear" w:color="auto" w:fill="FFFFFF"/>
    </w:rPr>
  </w:style>
  <w:style w:type="paragraph" w:customStyle="1" w:styleId="91">
    <w:name w:val="Основной текст (9)"/>
    <w:basedOn w:val="a"/>
    <w:link w:val="90"/>
    <w:rsid w:val="00204A6F"/>
    <w:pPr>
      <w:shd w:val="clear" w:color="auto" w:fill="FFFFFF"/>
      <w:spacing w:after="0" w:line="0" w:lineRule="atLeast"/>
    </w:pPr>
    <w:rPr>
      <w:rFonts w:ascii="Times New Roman" w:eastAsia="Times New Roman" w:hAnsi="Times New Roman" w:cs="Times New Roman"/>
      <w:sz w:val="26"/>
      <w:szCs w:val="26"/>
    </w:rPr>
  </w:style>
  <w:style w:type="paragraph" w:customStyle="1" w:styleId="130">
    <w:name w:val="Основной текст (13)"/>
    <w:basedOn w:val="a"/>
    <w:link w:val="13"/>
    <w:rsid w:val="00204A6F"/>
    <w:pPr>
      <w:shd w:val="clear" w:color="auto" w:fill="FFFFFF"/>
      <w:spacing w:before="60" w:after="0" w:line="0" w:lineRule="atLeast"/>
    </w:pPr>
    <w:rPr>
      <w:rFonts w:ascii="Times New Roman" w:eastAsia="Times New Roman" w:hAnsi="Times New Roman" w:cs="Times New Roman"/>
    </w:rPr>
  </w:style>
  <w:style w:type="character" w:customStyle="1" w:styleId="85pt">
    <w:name w:val="Основной текст + 8;5 pt"/>
    <w:basedOn w:val="a5"/>
    <w:rsid w:val="00204A6F"/>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43">
    <w:name w:val="Основной текст (4) + Курсив"/>
    <w:basedOn w:val="41"/>
    <w:rsid w:val="00204A6F"/>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7">
    <w:name w:val="Основной текст (7)_"/>
    <w:basedOn w:val="a0"/>
    <w:link w:val="70"/>
    <w:rsid w:val="00204A6F"/>
    <w:rPr>
      <w:rFonts w:ascii="Century Gothic" w:eastAsia="Century Gothic" w:hAnsi="Century Gothic" w:cs="Century Gothic"/>
      <w:sz w:val="21"/>
      <w:szCs w:val="21"/>
      <w:shd w:val="clear" w:color="auto" w:fill="FFFFFF"/>
    </w:rPr>
  </w:style>
  <w:style w:type="paragraph" w:customStyle="1" w:styleId="70">
    <w:name w:val="Основной текст (7)"/>
    <w:basedOn w:val="a"/>
    <w:link w:val="7"/>
    <w:rsid w:val="00204A6F"/>
    <w:pPr>
      <w:shd w:val="clear" w:color="auto" w:fill="FFFFFF"/>
      <w:spacing w:after="0" w:line="0" w:lineRule="atLeast"/>
    </w:pPr>
    <w:rPr>
      <w:rFonts w:ascii="Century Gothic" w:eastAsia="Century Gothic" w:hAnsi="Century Gothic" w:cs="Century Gothic"/>
      <w:sz w:val="21"/>
      <w:szCs w:val="21"/>
    </w:rPr>
  </w:style>
  <w:style w:type="paragraph" w:styleId="a9">
    <w:name w:val="List Paragraph"/>
    <w:basedOn w:val="a"/>
    <w:uiPriority w:val="1"/>
    <w:qFormat/>
    <w:rsid w:val="00204A6F"/>
    <w:pPr>
      <w:ind w:left="720"/>
      <w:contextualSpacing/>
    </w:pPr>
  </w:style>
  <w:style w:type="table" w:styleId="aa">
    <w:name w:val="Table Grid"/>
    <w:basedOn w:val="a1"/>
    <w:uiPriority w:val="39"/>
    <w:rsid w:val="00204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1"/>
    <w:qFormat/>
    <w:rsid w:val="00204A6F"/>
    <w:pPr>
      <w:widowControl w:val="0"/>
      <w:autoSpaceDE w:val="0"/>
      <w:autoSpaceDN w:val="0"/>
      <w:spacing w:after="0" w:line="240" w:lineRule="auto"/>
    </w:pPr>
    <w:rPr>
      <w:rFonts w:ascii="Times New Roman" w:eastAsia="Times New Roman" w:hAnsi="Times New Roman" w:cs="Times New Roman"/>
      <w:sz w:val="28"/>
      <w:szCs w:val="28"/>
      <w:lang w:eastAsia="ru-RU" w:bidi="ru-RU"/>
    </w:rPr>
  </w:style>
  <w:style w:type="character" w:customStyle="1" w:styleId="ac">
    <w:name w:val="Основной текст Знак"/>
    <w:basedOn w:val="a0"/>
    <w:link w:val="ab"/>
    <w:uiPriority w:val="1"/>
    <w:rsid w:val="00204A6F"/>
    <w:rPr>
      <w:rFonts w:ascii="Times New Roman" w:eastAsia="Times New Roman" w:hAnsi="Times New Roman" w:cs="Times New Roman"/>
      <w:sz w:val="28"/>
      <w:szCs w:val="28"/>
      <w:lang w:eastAsia="ru-RU" w:bidi="ru-RU"/>
    </w:rPr>
  </w:style>
  <w:style w:type="paragraph" w:styleId="ad">
    <w:name w:val="Balloon Text"/>
    <w:basedOn w:val="a"/>
    <w:link w:val="ae"/>
    <w:uiPriority w:val="99"/>
    <w:semiHidden/>
    <w:unhideWhenUsed/>
    <w:rsid w:val="00204A6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4A6F"/>
    <w:rPr>
      <w:rFonts w:ascii="Tahoma" w:hAnsi="Tahoma" w:cs="Tahoma"/>
      <w:sz w:val="16"/>
      <w:szCs w:val="16"/>
    </w:rPr>
  </w:style>
  <w:style w:type="paragraph" w:styleId="af">
    <w:name w:val="header"/>
    <w:basedOn w:val="a"/>
    <w:link w:val="af0"/>
    <w:uiPriority w:val="99"/>
    <w:unhideWhenUsed/>
    <w:rsid w:val="00204A6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04A6F"/>
  </w:style>
  <w:style w:type="paragraph" w:styleId="af1">
    <w:name w:val="footer"/>
    <w:basedOn w:val="a"/>
    <w:link w:val="af2"/>
    <w:uiPriority w:val="99"/>
    <w:unhideWhenUsed/>
    <w:rsid w:val="00204A6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04A6F"/>
  </w:style>
  <w:style w:type="paragraph" w:customStyle="1" w:styleId="p">
    <w:name w:val="p"/>
    <w:basedOn w:val="a"/>
    <w:rsid w:val="00204A6F"/>
    <w:pPr>
      <w:spacing w:before="48" w:after="48" w:line="240" w:lineRule="auto"/>
      <w:ind w:firstLine="480"/>
      <w:jc w:val="both"/>
    </w:pPr>
    <w:rPr>
      <w:rFonts w:ascii="Times New Roman" w:eastAsia="Times New Roman" w:hAnsi="Times New Roman" w:cs="Times New Roman"/>
      <w:sz w:val="24"/>
      <w:szCs w:val="24"/>
      <w:lang w:eastAsia="ru-RU"/>
    </w:rPr>
  </w:style>
  <w:style w:type="character" w:styleId="af3">
    <w:name w:val="Hyperlink"/>
    <w:uiPriority w:val="99"/>
    <w:unhideWhenUsed/>
    <w:rsid w:val="00204A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6.bin"/><Relationship Id="rId42" Type="http://schemas.openxmlformats.org/officeDocument/2006/relationships/oleObject" Target="embeddings/oleObject18.bin"/><Relationship Id="rId63" Type="http://schemas.openxmlformats.org/officeDocument/2006/relationships/oleObject" Target="embeddings/oleObject29.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7.bin"/><Relationship Id="rId170" Type="http://schemas.openxmlformats.org/officeDocument/2006/relationships/image" Target="media/image82.wmf"/><Relationship Id="rId191" Type="http://schemas.openxmlformats.org/officeDocument/2006/relationships/image" Target="media/image93.wmf"/><Relationship Id="rId205" Type="http://schemas.openxmlformats.org/officeDocument/2006/relationships/oleObject" Target="embeddings/oleObject98.bin"/><Relationship Id="rId107" Type="http://schemas.openxmlformats.org/officeDocument/2006/relationships/oleObject" Target="embeddings/oleObject51.bin"/><Relationship Id="rId11" Type="http://schemas.openxmlformats.org/officeDocument/2006/relationships/oleObject" Target="embeddings/oleObject1.bin"/><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image" Target="media/image77.wmf"/><Relationship Id="rId181" Type="http://schemas.openxmlformats.org/officeDocument/2006/relationships/oleObject" Target="embeddings/oleObject88.bin"/><Relationship Id="rId216" Type="http://schemas.openxmlformats.org/officeDocument/2006/relationships/oleObject" Target="embeddings/oleObject103.bin"/><Relationship Id="rId22" Type="http://schemas.openxmlformats.org/officeDocument/2006/relationships/image" Target="media/image10.wmf"/><Relationship Id="rId43" Type="http://schemas.openxmlformats.org/officeDocument/2006/relationships/image" Target="media/image19.wmf"/><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2.wmf"/><Relationship Id="rId171" Type="http://schemas.openxmlformats.org/officeDocument/2006/relationships/oleObject" Target="embeddings/oleObject83.bin"/><Relationship Id="rId192" Type="http://schemas.openxmlformats.org/officeDocument/2006/relationships/oleObject" Target="embeddings/oleObject93.bin"/><Relationship Id="rId206" Type="http://schemas.openxmlformats.org/officeDocument/2006/relationships/image" Target="media/image102.wmf"/><Relationship Id="rId12" Type="http://schemas.openxmlformats.org/officeDocument/2006/relationships/image" Target="media/image5.wmf"/><Relationship Id="rId33" Type="http://schemas.openxmlformats.org/officeDocument/2006/relationships/image" Target="media/image15.wmf"/><Relationship Id="rId108" Type="http://schemas.openxmlformats.org/officeDocument/2006/relationships/image" Target="media/image51.wmf"/><Relationship Id="rId129" Type="http://schemas.openxmlformats.org/officeDocument/2006/relationships/oleObject" Target="embeddings/oleObject62.bin"/><Relationship Id="rId54" Type="http://schemas.openxmlformats.org/officeDocument/2006/relationships/oleObject" Target="embeddings/oleObject24.bin"/><Relationship Id="rId75" Type="http://schemas.openxmlformats.org/officeDocument/2006/relationships/oleObject" Target="embeddings/oleObject35.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8.bin"/><Relationship Id="rId182" Type="http://schemas.openxmlformats.org/officeDocument/2006/relationships/image" Target="media/image88.wmf"/><Relationship Id="rId217" Type="http://schemas.openxmlformats.org/officeDocument/2006/relationships/fontTable" Target="fontTable.xml"/><Relationship Id="rId6" Type="http://schemas.openxmlformats.org/officeDocument/2006/relationships/image" Target="media/image1.png"/><Relationship Id="rId23" Type="http://schemas.openxmlformats.org/officeDocument/2006/relationships/oleObject" Target="embeddings/oleObject7.bin"/><Relationship Id="rId119" Type="http://schemas.openxmlformats.org/officeDocument/2006/relationships/oleObject" Target="embeddings/oleObject57.bin"/><Relationship Id="rId44" Type="http://schemas.openxmlformats.org/officeDocument/2006/relationships/oleObject" Target="embeddings/oleObject19.bin"/><Relationship Id="rId65" Type="http://schemas.openxmlformats.org/officeDocument/2006/relationships/oleObject" Target="embeddings/oleObject30.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3.bin"/><Relationship Id="rId172" Type="http://schemas.openxmlformats.org/officeDocument/2006/relationships/image" Target="media/image83.wmf"/><Relationship Id="rId193" Type="http://schemas.openxmlformats.org/officeDocument/2006/relationships/image" Target="media/image94.jpeg"/><Relationship Id="rId207" Type="http://schemas.openxmlformats.org/officeDocument/2006/relationships/oleObject" Target="embeddings/oleObject99.bin"/><Relationship Id="rId13" Type="http://schemas.openxmlformats.org/officeDocument/2006/relationships/oleObject" Target="embeddings/oleObject2.bin"/><Relationship Id="rId109" Type="http://schemas.openxmlformats.org/officeDocument/2006/relationships/oleObject" Target="embeddings/oleObject52.bin"/><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oleObject" Target="embeddings/oleObject46.bin"/><Relationship Id="rId120" Type="http://schemas.openxmlformats.org/officeDocument/2006/relationships/image" Target="media/image57.wmf"/><Relationship Id="rId141" Type="http://schemas.openxmlformats.org/officeDocument/2006/relationships/oleObject" Target="embeddings/oleObject68.bin"/><Relationship Id="rId7" Type="http://schemas.openxmlformats.org/officeDocument/2006/relationships/hyperlink" Target="http://rulaws.ru/laws/Federalnyy-zakon-ot-22.07.2008-N-123-FZ/" TargetMode="External"/><Relationship Id="rId162" Type="http://schemas.openxmlformats.org/officeDocument/2006/relationships/image" Target="media/image78.wmf"/><Relationship Id="rId183" Type="http://schemas.openxmlformats.org/officeDocument/2006/relationships/oleObject" Target="embeddings/oleObject89.bin"/><Relationship Id="rId218" Type="http://schemas.openxmlformats.org/officeDocument/2006/relationships/theme" Target="theme/theme1.xml"/><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image" Target="media/image52.wmf"/><Relationship Id="rId131" Type="http://schemas.openxmlformats.org/officeDocument/2006/relationships/oleObject" Target="embeddings/oleObject63.bin"/><Relationship Id="rId152" Type="http://schemas.openxmlformats.org/officeDocument/2006/relationships/image" Target="media/image73.wmf"/><Relationship Id="rId173" Type="http://schemas.openxmlformats.org/officeDocument/2006/relationships/oleObject" Target="embeddings/oleObject84.bin"/><Relationship Id="rId194" Type="http://schemas.openxmlformats.org/officeDocument/2006/relationships/image" Target="media/image95.jpeg"/><Relationship Id="rId208" Type="http://schemas.openxmlformats.org/officeDocument/2006/relationships/image" Target="media/image103.jpeg"/><Relationship Id="rId14" Type="http://schemas.openxmlformats.org/officeDocument/2006/relationships/image" Target="media/image6.wmf"/><Relationship Id="rId30" Type="http://schemas.openxmlformats.org/officeDocument/2006/relationships/oleObject" Target="embeddings/oleObject11.bin"/><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oleObject71.bin"/><Relationship Id="rId168" Type="http://schemas.openxmlformats.org/officeDocument/2006/relationships/image" Target="media/image81.wmf"/><Relationship Id="rId8" Type="http://schemas.openxmlformats.org/officeDocument/2006/relationships/image" Target="media/image2.png"/><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image" Target="media/image68.wmf"/><Relationship Id="rId163" Type="http://schemas.openxmlformats.org/officeDocument/2006/relationships/oleObject" Target="embeddings/oleObject79.bin"/><Relationship Id="rId184" Type="http://schemas.openxmlformats.org/officeDocument/2006/relationships/image" Target="media/image89.wmf"/><Relationship Id="rId189" Type="http://schemas.openxmlformats.org/officeDocument/2006/relationships/image" Target="media/image92.wmf"/><Relationship Id="rId3" Type="http://schemas.microsoft.com/office/2007/relationships/stylesWithEffects" Target="stylesWithEffects.xml"/><Relationship Id="rId214" Type="http://schemas.openxmlformats.org/officeDocument/2006/relationships/oleObject" Target="embeddings/oleObject102.bin"/><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6.wmf"/><Relationship Id="rId20" Type="http://schemas.openxmlformats.org/officeDocument/2006/relationships/image" Target="media/image9.wmf"/><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image" Target="media/image41.wmf"/><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oleObject" Target="embeddings/oleObject74.bin"/><Relationship Id="rId174" Type="http://schemas.openxmlformats.org/officeDocument/2006/relationships/image" Target="media/image84.wmf"/><Relationship Id="rId179" Type="http://schemas.openxmlformats.org/officeDocument/2006/relationships/oleObject" Target="embeddings/oleObject87.bin"/><Relationship Id="rId195" Type="http://schemas.openxmlformats.org/officeDocument/2006/relationships/image" Target="media/image96.jpeg"/><Relationship Id="rId209" Type="http://schemas.openxmlformats.org/officeDocument/2006/relationships/image" Target="media/image104.wmf"/><Relationship Id="rId190" Type="http://schemas.openxmlformats.org/officeDocument/2006/relationships/oleObject" Target="embeddings/oleObject92.bin"/><Relationship Id="rId204" Type="http://schemas.openxmlformats.org/officeDocument/2006/relationships/image" Target="media/image101.wmf"/><Relationship Id="rId15" Type="http://schemas.openxmlformats.org/officeDocument/2006/relationships/oleObject" Target="embeddings/oleObject3.bin"/><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0.wmf"/><Relationship Id="rId127" Type="http://schemas.openxmlformats.org/officeDocument/2006/relationships/oleObject" Target="embeddings/oleObject61.bin"/><Relationship Id="rId10" Type="http://schemas.openxmlformats.org/officeDocument/2006/relationships/image" Target="media/image4.wmf"/><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43" Type="http://schemas.openxmlformats.org/officeDocument/2006/relationships/oleObject" Target="embeddings/oleObject69.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2.bin"/><Relationship Id="rId185" Type="http://schemas.openxmlformats.org/officeDocument/2006/relationships/oleObject" Target="embeddings/oleObject90.bin"/><Relationship Id="rId4" Type="http://schemas.openxmlformats.org/officeDocument/2006/relationships/settings" Target="settings.xml"/><Relationship Id="rId9" Type="http://schemas.openxmlformats.org/officeDocument/2006/relationships/image" Target="media/image3.jpeg"/><Relationship Id="rId180" Type="http://schemas.openxmlformats.org/officeDocument/2006/relationships/image" Target="media/image87.wmf"/><Relationship Id="rId210" Type="http://schemas.openxmlformats.org/officeDocument/2006/relationships/oleObject" Target="embeddings/oleObject100.bin"/><Relationship Id="rId215" Type="http://schemas.openxmlformats.org/officeDocument/2006/relationships/image" Target="media/image107.wmf"/><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image" Target="media/image31.wmf"/><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image" Target="media/image74.wmf"/><Relationship Id="rId175" Type="http://schemas.openxmlformats.org/officeDocument/2006/relationships/oleObject" Target="embeddings/oleObject85.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7.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oleObject" Target="embeddings/oleObject80.bin"/><Relationship Id="rId186" Type="http://schemas.openxmlformats.org/officeDocument/2006/relationships/image" Target="media/image90.jpeg"/><Relationship Id="rId211" Type="http://schemas.openxmlformats.org/officeDocument/2006/relationships/image" Target="media/image105.wmf"/><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oleObject" Target="embeddings/oleObject75.bin"/><Relationship Id="rId176" Type="http://schemas.openxmlformats.org/officeDocument/2006/relationships/image" Target="media/image85.wmf"/><Relationship Id="rId197" Type="http://schemas.openxmlformats.org/officeDocument/2006/relationships/oleObject" Target="embeddings/oleObject94.bin"/><Relationship Id="rId201" Type="http://schemas.openxmlformats.org/officeDocument/2006/relationships/oleObject" Target="embeddings/oleObject96.bin"/><Relationship Id="rId17" Type="http://schemas.openxmlformats.org/officeDocument/2006/relationships/oleObject" Target="embeddings/oleObject4.bin"/><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49.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0.wmf"/><Relationship Id="rId187" Type="http://schemas.openxmlformats.org/officeDocument/2006/relationships/image" Target="media/image91.wmf"/><Relationship Id="rId1" Type="http://schemas.openxmlformats.org/officeDocument/2006/relationships/numbering" Target="numbering.xml"/><Relationship Id="rId212" Type="http://schemas.openxmlformats.org/officeDocument/2006/relationships/oleObject" Target="embeddings/oleObject101.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4.wmf"/><Relationship Id="rId60" Type="http://schemas.openxmlformats.org/officeDocument/2006/relationships/oleObject" Target="embeddings/oleObject27.bin"/><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5.wmf"/><Relationship Id="rId177" Type="http://schemas.openxmlformats.org/officeDocument/2006/relationships/oleObject" Target="embeddings/oleObject86.bin"/><Relationship Id="rId198" Type="http://schemas.openxmlformats.org/officeDocument/2006/relationships/image" Target="media/image98.wmf"/><Relationship Id="rId202" Type="http://schemas.openxmlformats.org/officeDocument/2006/relationships/image" Target="media/image100.wmf"/><Relationship Id="rId18" Type="http://schemas.openxmlformats.org/officeDocument/2006/relationships/image" Target="media/image8.wmf"/><Relationship Id="rId39" Type="http://schemas.openxmlformats.org/officeDocument/2006/relationships/image" Target="media/image17.wmf"/><Relationship Id="rId50" Type="http://schemas.openxmlformats.org/officeDocument/2006/relationships/oleObject" Target="embeddings/oleObject22.bin"/><Relationship Id="rId104" Type="http://schemas.openxmlformats.org/officeDocument/2006/relationships/image" Target="media/image49.wmf"/><Relationship Id="rId125" Type="http://schemas.openxmlformats.org/officeDocument/2006/relationships/oleObject" Target="embeddings/oleObject60.bin"/><Relationship Id="rId146" Type="http://schemas.openxmlformats.org/officeDocument/2006/relationships/image" Target="media/image70.wmf"/><Relationship Id="rId167" Type="http://schemas.openxmlformats.org/officeDocument/2006/relationships/oleObject" Target="embeddings/oleObject81.bin"/><Relationship Id="rId188" Type="http://schemas.openxmlformats.org/officeDocument/2006/relationships/oleObject" Target="embeddings/oleObject91.bin"/><Relationship Id="rId71" Type="http://schemas.openxmlformats.org/officeDocument/2006/relationships/oleObject" Target="embeddings/oleObject33.bin"/><Relationship Id="rId92" Type="http://schemas.openxmlformats.org/officeDocument/2006/relationships/image" Target="media/image43.wmf"/><Relationship Id="rId213" Type="http://schemas.openxmlformats.org/officeDocument/2006/relationships/image" Target="media/image106.wmf"/><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7.bin"/><Relationship Id="rId115" Type="http://schemas.openxmlformats.org/officeDocument/2006/relationships/oleObject" Target="embeddings/oleObject55.bin"/><Relationship Id="rId136" Type="http://schemas.openxmlformats.org/officeDocument/2006/relationships/image" Target="media/image65.wmf"/><Relationship Id="rId157" Type="http://schemas.openxmlformats.org/officeDocument/2006/relationships/oleObject" Target="embeddings/oleObject76.bin"/><Relationship Id="rId178" Type="http://schemas.openxmlformats.org/officeDocument/2006/relationships/image" Target="media/image86.wmf"/><Relationship Id="rId61" Type="http://schemas.openxmlformats.org/officeDocument/2006/relationships/image" Target="media/image28.wmf"/><Relationship Id="rId82" Type="http://schemas.openxmlformats.org/officeDocument/2006/relationships/image" Target="media/image38.wmf"/><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8440</Words>
  <Characters>48113</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56441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2020-01-24T06:56:00Z</dcterms:created>
  <dcterms:modified xsi:type="dcterms:W3CDTF">2020-01-24T06:56:00Z</dcterms:modified>
</cp:coreProperties>
</file>