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70529" w14:textId="77777777" w:rsidR="009E0793" w:rsidRDefault="009E0793" w:rsidP="009E0793">
      <w:pPr>
        <w:widowControl w:val="0"/>
        <w:autoSpaceDE w:val="0"/>
        <w:autoSpaceDN w:val="0"/>
        <w:adjustRightInd w:val="0"/>
        <w:spacing w:after="0"/>
        <w:rPr>
          <w:noProof/>
        </w:rPr>
      </w:pPr>
    </w:p>
    <w:p w14:paraId="376A8EA4" w14:textId="77777777" w:rsidR="00A40231" w:rsidRPr="001F74D2" w:rsidRDefault="00A40231" w:rsidP="00A40231">
      <w:pPr>
        <w:ind w:left="-426"/>
        <w:jc w:val="center"/>
        <w:rPr>
          <w:noProof/>
        </w:rPr>
      </w:pPr>
      <w:r w:rsidRPr="001F74D2">
        <w:rPr>
          <w:noProof/>
          <w:lang w:eastAsia="ru-RU"/>
        </w:rPr>
        <w:drawing>
          <wp:inline distT="0" distB="0" distL="0" distR="0" wp14:anchorId="24BD6892" wp14:editId="1161606A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EEE37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2357625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78022BD3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06583B50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01E810B5" w14:textId="77777777" w:rsidR="00A40231" w:rsidRPr="00933D00" w:rsidRDefault="00A40231" w:rsidP="00A4023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3ED59C69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23DE4BE1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2211B827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1CD2799A" w14:textId="0AD3C84B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«</w:t>
      </w:r>
      <w:r w:rsidRPr="00A40231">
        <w:rPr>
          <w:rFonts w:eastAsia="Times New Roman" w:cs="Times New Roman"/>
          <w:b/>
          <w:sz w:val="52"/>
          <w:szCs w:val="44"/>
          <w:lang w:eastAsia="ru-RU"/>
        </w:rPr>
        <w:t>Экономика и финансы организации</w:t>
      </w:r>
      <w:r w:rsidRPr="001F74D2">
        <w:rPr>
          <w:rFonts w:eastAsia="Times New Roman" w:cs="Times New Roman"/>
          <w:b/>
          <w:sz w:val="52"/>
          <w:szCs w:val="44"/>
          <w:lang w:eastAsia="ru-RU"/>
        </w:rPr>
        <w:t>»</w:t>
      </w:r>
    </w:p>
    <w:p w14:paraId="518FBCB8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1247CC64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6778E13B" w14:textId="77777777" w:rsidR="00A40231" w:rsidRDefault="00A40231" w:rsidP="00A4023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23658A86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097FF459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0CCDC09E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3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A40231" w:rsidRPr="001F74D2" w14:paraId="776AFB89" w14:textId="77777777" w:rsidTr="00F02FE8">
        <w:trPr>
          <w:trHeight w:val="567"/>
        </w:trPr>
        <w:tc>
          <w:tcPr>
            <w:tcW w:w="3153" w:type="dxa"/>
            <w:vAlign w:val="center"/>
          </w:tcPr>
          <w:p w14:paraId="4C632F69" w14:textId="77777777" w:rsidR="00A40231" w:rsidRPr="001F74D2" w:rsidRDefault="00A40231" w:rsidP="00F02FE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141EA9F6" w14:textId="77777777" w:rsidR="00A40231" w:rsidRPr="001F74D2" w:rsidRDefault="00A40231" w:rsidP="00F02FE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A40231" w:rsidRPr="001F74D2" w14:paraId="770A57F8" w14:textId="77777777" w:rsidTr="00F02FE8">
        <w:trPr>
          <w:trHeight w:val="567"/>
        </w:trPr>
        <w:tc>
          <w:tcPr>
            <w:tcW w:w="3153" w:type="dxa"/>
            <w:vAlign w:val="center"/>
          </w:tcPr>
          <w:p w14:paraId="5E40A74F" w14:textId="77777777" w:rsidR="00A40231" w:rsidRPr="001F74D2" w:rsidRDefault="00A40231" w:rsidP="00F02FE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715F7B4E" w14:textId="77777777" w:rsidR="00A40231" w:rsidRPr="001F74D2" w:rsidRDefault="00A40231" w:rsidP="00F02FE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62DDB004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6DB66B15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0A36F879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79E6E689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2A2718E5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Cs w:val="28"/>
          <w:vertAlign w:val="superscript"/>
          <w:lang w:eastAsia="ru-RU"/>
        </w:rPr>
        <w:t xml:space="preserve">                                     </w:t>
      </w:r>
    </w:p>
    <w:p w14:paraId="38F2DE3C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584483DB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57833D27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60CDDDC7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54C2089D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32D14966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</w:p>
    <w:p w14:paraId="21F9AA25" w14:textId="77777777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020109FD" w14:textId="1E4F9A1D" w:rsidR="00A40231" w:rsidRPr="001F74D2" w:rsidRDefault="00A40231" w:rsidP="00A4023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1F74D2">
        <w:rPr>
          <w:rFonts w:eastAsia="Times New Roman" w:cs="Times New Roman"/>
          <w:szCs w:val="28"/>
          <w:lang w:eastAsia="ru-RU"/>
        </w:rPr>
        <w:t>Москва 202</w:t>
      </w:r>
      <w:r w:rsidR="00A96350">
        <w:rPr>
          <w:rFonts w:eastAsia="Times New Roman" w:cs="Times New Roman"/>
          <w:szCs w:val="28"/>
          <w:lang w:eastAsia="ru-RU"/>
        </w:rPr>
        <w:t>_</w:t>
      </w:r>
      <w:r w:rsidRPr="001F74D2">
        <w:rPr>
          <w:rFonts w:eastAsia="Times New Roman" w:cs="Times New Roman"/>
          <w:szCs w:val="28"/>
          <w:lang w:eastAsia="ru-RU"/>
        </w:rPr>
        <w:t>г.</w:t>
      </w:r>
    </w:p>
    <w:p w14:paraId="7CE8D964" w14:textId="77777777" w:rsidR="00A40231" w:rsidRPr="005A3874" w:rsidRDefault="00A40231" w:rsidP="00A40231">
      <w:pPr>
        <w:rPr>
          <w:rFonts w:eastAsia="Times New Roman" w:cs="Times New Roman"/>
          <w:szCs w:val="28"/>
          <w:lang w:eastAsia="ru-RU"/>
        </w:rPr>
      </w:pPr>
    </w:p>
    <w:p w14:paraId="0BE8D129" w14:textId="77777777" w:rsidR="00A40231" w:rsidRDefault="00A40231" w:rsidP="00A40231">
      <w:pPr>
        <w:rPr>
          <w:rFonts w:cs="Times New Roman"/>
          <w:b/>
        </w:rPr>
      </w:pPr>
    </w:p>
    <w:p w14:paraId="247D9C07" w14:textId="77777777" w:rsidR="00A40231" w:rsidRDefault="00A40231" w:rsidP="00A40231">
      <w:pPr>
        <w:spacing w:line="360" w:lineRule="auto"/>
        <w:jc w:val="center"/>
        <w:rPr>
          <w:rFonts w:cs="Times New Roman"/>
          <w:b/>
        </w:rPr>
      </w:pPr>
    </w:p>
    <w:p w14:paraId="437F8926" w14:textId="77777777" w:rsidR="00A40231" w:rsidRDefault="00A40231" w:rsidP="00A40231">
      <w:pPr>
        <w:spacing w:line="360" w:lineRule="auto"/>
        <w:jc w:val="center"/>
        <w:rPr>
          <w:rFonts w:cs="Times New Roman"/>
          <w:b/>
        </w:rPr>
      </w:pPr>
    </w:p>
    <w:p w14:paraId="7DACD7CD" w14:textId="01D78114" w:rsidR="00A40231" w:rsidRDefault="00A40231" w:rsidP="00A40231">
      <w:pPr>
        <w:spacing w:line="360" w:lineRule="auto"/>
        <w:jc w:val="center"/>
        <w:rPr>
          <w:rFonts w:cs="Times New Roman"/>
          <w:b/>
        </w:rPr>
      </w:pPr>
      <w:r w:rsidRPr="00BE5288">
        <w:rPr>
          <w:rFonts w:cs="Times New Roman"/>
          <w:b/>
        </w:rPr>
        <w:lastRenderedPageBreak/>
        <w:t xml:space="preserve">Практическое задание по дисциплине </w:t>
      </w:r>
      <w:r>
        <w:rPr>
          <w:rFonts w:cs="Times New Roman"/>
          <w:b/>
        </w:rPr>
        <w:br/>
      </w:r>
      <w:r w:rsidRPr="00BE5288">
        <w:rPr>
          <w:rFonts w:cs="Times New Roman"/>
          <w:b/>
        </w:rPr>
        <w:t>«</w:t>
      </w:r>
      <w:r w:rsidRPr="00A40231">
        <w:rPr>
          <w:rFonts w:cs="Times New Roman"/>
          <w:b/>
        </w:rPr>
        <w:t>Экономика и финансы организации</w:t>
      </w:r>
      <w:r w:rsidRPr="00BE5288">
        <w:rPr>
          <w:rFonts w:cs="Times New Roman"/>
          <w:b/>
        </w:rPr>
        <w:t>»</w:t>
      </w:r>
    </w:p>
    <w:p w14:paraId="5822502C" w14:textId="0EBD4915" w:rsidR="00A40231" w:rsidRPr="00A40231" w:rsidRDefault="00A40231" w:rsidP="00A96350">
      <w:pPr>
        <w:spacing w:line="360" w:lineRule="auto"/>
        <w:ind w:firstLine="142"/>
        <w:jc w:val="both"/>
        <w:rPr>
          <w:rFonts w:cs="Times New Roman"/>
          <w:szCs w:val="28"/>
        </w:rPr>
      </w:pPr>
      <w:r w:rsidRPr="006E7F80">
        <w:rPr>
          <w:rFonts w:cs="Times New Roman"/>
          <w:szCs w:val="28"/>
        </w:rPr>
        <w:t>На основе полученной в ходе курса информации, выполните представленные нижеперечисленные задания по дисциплин</w:t>
      </w:r>
      <w:r>
        <w:rPr>
          <w:rFonts w:cs="Times New Roman"/>
          <w:szCs w:val="28"/>
        </w:rPr>
        <w:t>е</w:t>
      </w:r>
      <w:r w:rsidRPr="006E7F80">
        <w:rPr>
          <w:rFonts w:cs="Times New Roman"/>
          <w:szCs w:val="28"/>
        </w:rPr>
        <w:t xml:space="preserve"> «</w:t>
      </w:r>
      <w:r w:rsidRPr="00A40231">
        <w:rPr>
          <w:rFonts w:cs="Times New Roman"/>
          <w:szCs w:val="28"/>
        </w:rPr>
        <w:t>Экономика и финансы организации</w:t>
      </w:r>
      <w:r w:rsidRPr="006E7F80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.</w:t>
      </w:r>
    </w:p>
    <w:p w14:paraId="090B7CF3" w14:textId="024625BC" w:rsidR="00925AED" w:rsidRPr="00E519A6" w:rsidRDefault="00925AED" w:rsidP="00A96350">
      <w:pPr>
        <w:spacing w:after="0" w:line="360" w:lineRule="auto"/>
        <w:contextualSpacing/>
        <w:jc w:val="center"/>
        <w:rPr>
          <w:b/>
          <w:bCs/>
        </w:rPr>
      </w:pPr>
      <w:r w:rsidRPr="00E519A6">
        <w:rPr>
          <w:b/>
          <w:bCs/>
        </w:rPr>
        <w:t>Задача 1.</w:t>
      </w:r>
    </w:p>
    <w:p w14:paraId="32DAB023" w14:textId="025EFF36" w:rsidR="00925AED" w:rsidRPr="00E519A6" w:rsidRDefault="00925AED" w:rsidP="00E519A6">
      <w:pPr>
        <w:spacing w:after="0" w:line="360" w:lineRule="auto"/>
        <w:ind w:firstLine="709"/>
        <w:contextualSpacing/>
        <w:jc w:val="both"/>
      </w:pPr>
      <w:r w:rsidRPr="00E519A6">
        <w:t>Предприятие производит два вида продукции: А и Б. Объем производства продукции А равен объему реализации и составляет 4 тысячи единиц изделий. Известно, что цена на продукцию А равна 1350 руб. за единицу. Совокупные затраты на производство и реализацию продукции вида Б равны 4500 тыс. руб., а прибыль от ее реализации 1500 тыс. руб. Определить выручку предприятия от продаж продукции А и Б.</w:t>
      </w:r>
    </w:p>
    <w:p w14:paraId="520B7FB5" w14:textId="5D09610D" w:rsidR="00925AED" w:rsidRPr="00E519A6" w:rsidRDefault="00925AED" w:rsidP="00A96350">
      <w:pPr>
        <w:spacing w:after="0" w:line="360" w:lineRule="auto"/>
        <w:contextualSpacing/>
        <w:jc w:val="center"/>
        <w:rPr>
          <w:b/>
          <w:bCs/>
        </w:rPr>
      </w:pPr>
      <w:r w:rsidRPr="00E519A6">
        <w:rPr>
          <w:b/>
          <w:bCs/>
        </w:rPr>
        <w:t>Задача 2.</w:t>
      </w:r>
    </w:p>
    <w:p w14:paraId="75035F2A" w14:textId="11716C73" w:rsidR="00925AED" w:rsidRPr="00E519A6" w:rsidRDefault="00925AED" w:rsidP="00E519A6">
      <w:pPr>
        <w:spacing w:after="0" w:line="360" w:lineRule="auto"/>
        <w:ind w:firstLine="709"/>
        <w:contextualSpacing/>
        <w:jc w:val="both"/>
      </w:pPr>
      <w:r w:rsidRPr="00E519A6">
        <w:t>Совокупные затраты на производство и реализацию продукции предприятия составляют 3760 тыс. руб. Объем производства продукции равен объему реализации и составляет 7 тысяч единиц изделий. Известно, что цена на продукцию равна 1115 руб. за единицу. Определить, чему равна прибыль предприятия.</w:t>
      </w:r>
    </w:p>
    <w:p w14:paraId="0ADAA453" w14:textId="5103602D" w:rsidR="00925AED" w:rsidRPr="00E519A6" w:rsidRDefault="00925AED" w:rsidP="00A96350">
      <w:pPr>
        <w:spacing w:after="0" w:line="360" w:lineRule="auto"/>
        <w:contextualSpacing/>
        <w:jc w:val="center"/>
        <w:rPr>
          <w:b/>
          <w:bCs/>
        </w:rPr>
      </w:pPr>
      <w:r w:rsidRPr="00E519A6">
        <w:rPr>
          <w:b/>
          <w:bCs/>
        </w:rPr>
        <w:t>Задача 3.</w:t>
      </w:r>
    </w:p>
    <w:p w14:paraId="7777DB32" w14:textId="475A233D" w:rsidR="00925AED" w:rsidRPr="00E519A6" w:rsidRDefault="00925AED" w:rsidP="00E519A6">
      <w:pPr>
        <w:spacing w:after="0" w:line="360" w:lineRule="auto"/>
        <w:ind w:firstLine="709"/>
        <w:contextualSpacing/>
        <w:jc w:val="both"/>
      </w:pPr>
      <w:r w:rsidRPr="00E519A6">
        <w:t>Предприятие производит продукцию вида А по цене 1500 рублей за единицу. Удельные переменные расходы составляют 1450 руб. Общая величина постоянных расходов равна 3000 тыс. руб. Определить величину критического объема продукции.</w:t>
      </w:r>
    </w:p>
    <w:p w14:paraId="2B9D3A60" w14:textId="71508120" w:rsidR="00925AED" w:rsidRPr="00E519A6" w:rsidRDefault="00925AED" w:rsidP="00A96350">
      <w:pPr>
        <w:spacing w:after="0" w:line="360" w:lineRule="auto"/>
        <w:contextualSpacing/>
        <w:jc w:val="center"/>
        <w:rPr>
          <w:b/>
          <w:bCs/>
        </w:rPr>
      </w:pPr>
      <w:r w:rsidRPr="00E519A6">
        <w:rPr>
          <w:b/>
          <w:bCs/>
        </w:rPr>
        <w:t>Задача 4.</w:t>
      </w:r>
    </w:p>
    <w:p w14:paraId="3876AF7F" w14:textId="6806B320" w:rsidR="00925AED" w:rsidRDefault="00925AED" w:rsidP="00E519A6">
      <w:pPr>
        <w:spacing w:after="0" w:line="360" w:lineRule="auto"/>
        <w:ind w:firstLine="709"/>
        <w:contextualSpacing/>
        <w:jc w:val="both"/>
      </w:pPr>
      <w:r w:rsidRPr="00E519A6">
        <w:t>Рассчитать полную себестоимость товарной продукции предприятия, если производственная себестоимость товарной продукции равна 177448 тыс. руб., а величина коммерческих расходов составляет 3520 тыс. руб.</w:t>
      </w:r>
    </w:p>
    <w:p w14:paraId="6412B5E7" w14:textId="3CD9529C" w:rsidR="00E519A6" w:rsidRDefault="00E519A6" w:rsidP="00E519A6">
      <w:pPr>
        <w:spacing w:after="0" w:line="360" w:lineRule="auto"/>
        <w:ind w:firstLine="709"/>
        <w:contextualSpacing/>
        <w:jc w:val="both"/>
      </w:pPr>
    </w:p>
    <w:p w14:paraId="53191B4C" w14:textId="77777777" w:rsidR="00A96350" w:rsidRDefault="00A96350" w:rsidP="00E519A6">
      <w:pPr>
        <w:spacing w:after="0" w:line="360" w:lineRule="auto"/>
        <w:ind w:firstLine="709"/>
        <w:contextualSpacing/>
        <w:jc w:val="center"/>
        <w:rPr>
          <w:b/>
          <w:bCs/>
        </w:rPr>
      </w:pPr>
    </w:p>
    <w:p w14:paraId="7611AA96" w14:textId="05390556" w:rsidR="00E519A6" w:rsidRPr="000A62E3" w:rsidRDefault="00E519A6" w:rsidP="00A96350">
      <w:pPr>
        <w:spacing w:after="0" w:line="360" w:lineRule="auto"/>
        <w:contextualSpacing/>
        <w:jc w:val="center"/>
        <w:rPr>
          <w:b/>
          <w:bCs/>
        </w:rPr>
      </w:pPr>
      <w:bookmarkStart w:id="0" w:name="_GoBack"/>
      <w:bookmarkEnd w:id="0"/>
      <w:r w:rsidRPr="000A62E3">
        <w:rPr>
          <w:b/>
          <w:bCs/>
        </w:rPr>
        <w:lastRenderedPageBreak/>
        <w:t xml:space="preserve">Критерии оценки </w:t>
      </w:r>
      <w:r>
        <w:rPr>
          <w:b/>
          <w:bCs/>
        </w:rPr>
        <w:t>задания</w:t>
      </w:r>
    </w:p>
    <w:p w14:paraId="1ECA411E" w14:textId="77777777" w:rsidR="00E519A6" w:rsidRDefault="00E519A6" w:rsidP="00E519A6">
      <w:pPr>
        <w:spacing w:after="0" w:line="360" w:lineRule="auto"/>
        <w:ind w:firstLine="709"/>
        <w:contextualSpacing/>
        <w:jc w:val="both"/>
      </w:pPr>
      <w:r>
        <w:t>•</w:t>
      </w:r>
      <w:r>
        <w:tab/>
        <w:t>соответствие решения сформулированным в задании вопросам (правильность выбора формулы);</w:t>
      </w:r>
    </w:p>
    <w:p w14:paraId="7842EF87" w14:textId="4EC5BD45" w:rsidR="00E519A6" w:rsidRPr="00E519A6" w:rsidRDefault="00E519A6" w:rsidP="00E519A6">
      <w:pPr>
        <w:spacing w:after="0" w:line="360" w:lineRule="auto"/>
        <w:ind w:firstLine="709"/>
        <w:contextualSpacing/>
        <w:jc w:val="both"/>
      </w:pPr>
      <w:r>
        <w:t>•</w:t>
      </w:r>
      <w:r>
        <w:tab/>
        <w:t>правильность выполнения задания (правильность расчета).</w:t>
      </w:r>
    </w:p>
    <w:sectPr w:rsidR="00E519A6" w:rsidRPr="00E519A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4B"/>
    <w:rsid w:val="006C0B77"/>
    <w:rsid w:val="008242FF"/>
    <w:rsid w:val="00870751"/>
    <w:rsid w:val="00922C48"/>
    <w:rsid w:val="00925AED"/>
    <w:rsid w:val="009E0793"/>
    <w:rsid w:val="00A40231"/>
    <w:rsid w:val="00A96350"/>
    <w:rsid w:val="00B915B7"/>
    <w:rsid w:val="00BC094B"/>
    <w:rsid w:val="00E519A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FAFD"/>
  <w15:chartTrackingRefBased/>
  <w15:docId w15:val="{9DC59783-3498-4708-90F5-5DA2340D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79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925A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2022-01-20T12:32:00Z</dcterms:created>
  <dcterms:modified xsi:type="dcterms:W3CDTF">2026-07-21T05:38:00Z</dcterms:modified>
</cp:coreProperties>
</file>