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34C9" w14:textId="77777777" w:rsidR="00F67063" w:rsidRPr="005D7FC7" w:rsidRDefault="00F67063" w:rsidP="00F67063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5D7FC7">
        <w:rPr>
          <w:b/>
          <w:bCs/>
          <w:color w:val="008FC8"/>
          <w:sz w:val="28"/>
          <w:szCs w:val="28"/>
        </w:rPr>
        <w:t>Практическое задание 3</w:t>
      </w:r>
    </w:p>
    <w:p w14:paraId="1365ED45" w14:textId="77777777" w:rsidR="00F67063" w:rsidRPr="005E16CE" w:rsidRDefault="00F67063" w:rsidP="00F67063">
      <w:pPr>
        <w:spacing w:line="360" w:lineRule="auto"/>
        <w:rPr>
          <w:sz w:val="28"/>
          <w:szCs w:val="28"/>
        </w:rPr>
      </w:pPr>
      <w:r w:rsidRPr="005E16CE">
        <w:rPr>
          <w:b/>
          <w:sz w:val="28"/>
          <w:szCs w:val="28"/>
        </w:rPr>
        <w:t>Этап практики</w:t>
      </w:r>
      <w:r w:rsidRPr="005E16CE">
        <w:rPr>
          <w:sz w:val="28"/>
          <w:szCs w:val="28"/>
        </w:rPr>
        <w:t xml:space="preserve"> – Практический этап</w:t>
      </w:r>
    </w:p>
    <w:p w14:paraId="484C3945" w14:textId="77777777" w:rsidR="00F67063" w:rsidRPr="005E16CE" w:rsidRDefault="00F67063" w:rsidP="00F67063">
      <w:pPr>
        <w:spacing w:line="360" w:lineRule="auto"/>
        <w:jc w:val="both"/>
        <w:rPr>
          <w:b/>
          <w:sz w:val="28"/>
          <w:szCs w:val="28"/>
        </w:rPr>
      </w:pPr>
      <w:r w:rsidRPr="005E16CE">
        <w:rPr>
          <w:b/>
          <w:sz w:val="28"/>
          <w:szCs w:val="28"/>
        </w:rPr>
        <w:t>Содержание задания:</w:t>
      </w:r>
    </w:p>
    <w:p w14:paraId="2F3DF7AA" w14:textId="77777777" w:rsidR="00F67063" w:rsidRPr="005E16CE" w:rsidRDefault="00F67063" w:rsidP="00F67063">
      <w:pPr>
        <w:spacing w:line="360" w:lineRule="auto"/>
        <w:jc w:val="both"/>
        <w:rPr>
          <w:sz w:val="28"/>
          <w:szCs w:val="28"/>
        </w:rPr>
      </w:pPr>
      <w:r w:rsidRPr="005E16CE">
        <w:rPr>
          <w:sz w:val="28"/>
          <w:szCs w:val="28"/>
        </w:rPr>
        <w:t>Произвести поиск и анализ известных технических решений по тематике будущей бакалаврской работы.</w:t>
      </w:r>
    </w:p>
    <w:p w14:paraId="7753084D" w14:textId="77777777" w:rsidR="00F67063" w:rsidRPr="005E16CE" w:rsidRDefault="00F67063" w:rsidP="00F67063">
      <w:pPr>
        <w:spacing w:line="360" w:lineRule="auto"/>
        <w:rPr>
          <w:b/>
          <w:sz w:val="28"/>
          <w:szCs w:val="28"/>
        </w:rPr>
      </w:pPr>
      <w:r w:rsidRPr="005E16CE">
        <w:rPr>
          <w:b/>
          <w:sz w:val="28"/>
          <w:szCs w:val="28"/>
        </w:rPr>
        <w:t>Содержание отчёта:</w:t>
      </w:r>
    </w:p>
    <w:p w14:paraId="4772601E" w14:textId="77777777" w:rsidR="00F67063" w:rsidRPr="00AB71A6" w:rsidRDefault="00F67063" w:rsidP="00F67063">
      <w:pPr>
        <w:spacing w:line="360" w:lineRule="auto"/>
        <w:rPr>
          <w:sz w:val="28"/>
          <w:szCs w:val="28"/>
        </w:rPr>
      </w:pPr>
      <w:r w:rsidRPr="005E16CE">
        <w:rPr>
          <w:sz w:val="28"/>
          <w:szCs w:val="28"/>
        </w:rPr>
        <w:t xml:space="preserve">1) </w:t>
      </w:r>
      <w:r w:rsidRPr="00AB71A6">
        <w:rPr>
          <w:sz w:val="28"/>
          <w:szCs w:val="28"/>
        </w:rPr>
        <w:t>Поиск известных решений;</w:t>
      </w:r>
    </w:p>
    <w:p w14:paraId="09DE3931" w14:textId="77777777" w:rsidR="00F67063" w:rsidRPr="00AB71A6" w:rsidRDefault="00F67063" w:rsidP="00F67063">
      <w:pPr>
        <w:spacing w:line="360" w:lineRule="auto"/>
        <w:rPr>
          <w:sz w:val="28"/>
          <w:szCs w:val="28"/>
        </w:rPr>
      </w:pPr>
      <w:r w:rsidRPr="00AB71A6">
        <w:rPr>
          <w:sz w:val="28"/>
          <w:szCs w:val="28"/>
        </w:rPr>
        <w:t>2) Анализ известных решений.</w:t>
      </w:r>
    </w:p>
    <w:p w14:paraId="2D44BB8F" w14:textId="77777777" w:rsidR="00F67063" w:rsidRPr="005E16CE" w:rsidRDefault="00F67063" w:rsidP="00F67063">
      <w:pPr>
        <w:spacing w:line="360" w:lineRule="auto"/>
        <w:rPr>
          <w:b/>
          <w:sz w:val="28"/>
          <w:szCs w:val="28"/>
        </w:rPr>
      </w:pPr>
      <w:r w:rsidRPr="005E16CE">
        <w:rPr>
          <w:b/>
          <w:sz w:val="28"/>
          <w:szCs w:val="28"/>
        </w:rPr>
        <w:t>Рекомендации к выполнению задания:</w:t>
      </w:r>
    </w:p>
    <w:p w14:paraId="40DC1D9D" w14:textId="77777777" w:rsidR="00F67063" w:rsidRPr="00AB71A6" w:rsidRDefault="00F67063" w:rsidP="00F67063">
      <w:pPr>
        <w:spacing w:line="360" w:lineRule="auto"/>
        <w:jc w:val="center"/>
        <w:rPr>
          <w:b/>
          <w:sz w:val="28"/>
          <w:szCs w:val="28"/>
        </w:rPr>
      </w:pPr>
      <w:r w:rsidRPr="00AB71A6">
        <w:rPr>
          <w:b/>
          <w:sz w:val="28"/>
          <w:szCs w:val="28"/>
        </w:rPr>
        <w:t>Поиск известных решений</w:t>
      </w:r>
    </w:p>
    <w:p w14:paraId="5768E082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 xml:space="preserve">Под известными решениями следует понимать выполненные ранее разработки и исследования, тематика и объекты которых близки к тематике и объектам бакалаврской работы и к исходным данным, выявленным в ходе преддипломной практики. Должно быть рассмотрено не менее </w:t>
      </w:r>
      <w:r w:rsidRPr="005E16CE">
        <w:rPr>
          <w:b/>
          <w:sz w:val="28"/>
          <w:szCs w:val="28"/>
        </w:rPr>
        <w:t>четырёх</w:t>
      </w:r>
      <w:r w:rsidRPr="005E16CE">
        <w:rPr>
          <w:sz w:val="28"/>
          <w:szCs w:val="28"/>
        </w:rPr>
        <w:t xml:space="preserve"> известных решений.</w:t>
      </w:r>
    </w:p>
    <w:p w14:paraId="6D79B836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>В качестве известных решений могут быть взяты способы и технологические процессы обработки, в частности сварки, известные оборудование или оснастка, которые могут быть применены при изготовлении заданного изделия или конструкции, аналогичные проектируемой. Это могут быть также известные методики и средства исследований, схемы технологических планировок, элементы электронных, гидравлических и других схем оборудования и ряд других решений.</w:t>
      </w:r>
    </w:p>
    <w:p w14:paraId="719CD96A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 xml:space="preserve">Критерий выбора известных решений: могут ли эти решения быть применены взамен исходных данных, обеспечивая при этом эффект. Известные решения могут быть взяты на предприятии – базе практики из начатых технологическими службами этого предприятия разработок по совершенствованию базовой технологии, конструкции и т. п. Другим источником известных решений могут быть имеющиеся на предприятии проспекты, каталоги или другая информационная документация о разработках других предприятий или зарубежных фирм в области темы дипломного </w:t>
      </w:r>
      <w:r w:rsidRPr="005E16CE">
        <w:rPr>
          <w:sz w:val="28"/>
          <w:szCs w:val="28"/>
        </w:rPr>
        <w:lastRenderedPageBreak/>
        <w:t>проекта. Источником информации об известных решениях должны служить техническая литература, в частности отраслевые журналы, патентная документация и выполненные ранее курсовые и дипломные проекты.</w:t>
      </w:r>
    </w:p>
    <w:p w14:paraId="294DA3A2" w14:textId="77777777" w:rsidR="00F67063" w:rsidRPr="00AB71A6" w:rsidRDefault="00F67063" w:rsidP="00F67063">
      <w:pPr>
        <w:spacing w:line="360" w:lineRule="auto"/>
        <w:jc w:val="center"/>
        <w:rPr>
          <w:b/>
          <w:sz w:val="28"/>
          <w:szCs w:val="28"/>
        </w:rPr>
      </w:pPr>
      <w:r w:rsidRPr="00AB71A6">
        <w:rPr>
          <w:b/>
          <w:sz w:val="28"/>
          <w:szCs w:val="28"/>
        </w:rPr>
        <w:t>Анализ известных решений</w:t>
      </w:r>
    </w:p>
    <w:p w14:paraId="228B3587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 xml:space="preserve">Анализ известных решений рекомендуется вести по схеме «Известно – хорошо – однако – следовательно». </w:t>
      </w:r>
    </w:p>
    <w:p w14:paraId="51912DF2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 xml:space="preserve">На первом этапе анализа («известно») должна быть описана сущность анализируемого решения. </w:t>
      </w:r>
    </w:p>
    <w:p w14:paraId="499C75B4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>На втором этапе анализа («хорошо») должны быть показаны положительные характеристики анализируемого объекта.</w:t>
      </w:r>
    </w:p>
    <w:p w14:paraId="125C5D99" w14:textId="77777777" w:rsidR="00F67063" w:rsidRPr="005E16CE" w:rsidRDefault="00F67063" w:rsidP="00F67063">
      <w:pPr>
        <w:spacing w:line="360" w:lineRule="auto"/>
        <w:ind w:firstLine="709"/>
        <w:jc w:val="both"/>
        <w:rPr>
          <w:sz w:val="28"/>
          <w:szCs w:val="28"/>
        </w:rPr>
      </w:pPr>
      <w:r w:rsidRPr="005E16CE">
        <w:rPr>
          <w:sz w:val="28"/>
          <w:szCs w:val="28"/>
        </w:rPr>
        <w:t>На третьем этапе анализа («однако») должны быть показаны недостатки анализируемого решения, которые препятствуют его применению при выполнении бакалаврской работы.</w:t>
      </w:r>
    </w:p>
    <w:p w14:paraId="7C7F7CF0" w14:textId="77777777" w:rsidR="00F67063" w:rsidRPr="005E16CE" w:rsidRDefault="00F67063" w:rsidP="00F67063">
      <w:pPr>
        <w:spacing w:line="360" w:lineRule="auto"/>
        <w:ind w:firstLine="709"/>
        <w:jc w:val="both"/>
        <w:rPr>
          <w:b/>
          <w:bCs/>
          <w:color w:val="FF0000"/>
          <w:sz w:val="28"/>
          <w:szCs w:val="28"/>
        </w:rPr>
      </w:pPr>
      <w:r w:rsidRPr="005E16CE">
        <w:rPr>
          <w:sz w:val="28"/>
          <w:szCs w:val="28"/>
        </w:rPr>
        <w:t>На четвёртом этапе анализа («следовательно») нужно сделать вывод о том, что можно взять из известного решения, а что доработать в будущей бакалаврской работе.</w:t>
      </w:r>
    </w:p>
    <w:p w14:paraId="41E8F288" w14:textId="77777777" w:rsidR="00F67063" w:rsidRPr="005E16CE" w:rsidRDefault="00F67063" w:rsidP="00F67063">
      <w:pPr>
        <w:spacing w:line="360" w:lineRule="auto"/>
        <w:rPr>
          <w:sz w:val="28"/>
          <w:szCs w:val="28"/>
        </w:rPr>
      </w:pPr>
      <w:r w:rsidRPr="005E16CE">
        <w:rPr>
          <w:sz w:val="28"/>
          <w:szCs w:val="28"/>
        </w:rPr>
        <w:br w:type="page"/>
      </w:r>
    </w:p>
    <w:p w14:paraId="20AD221A" w14:textId="77777777" w:rsidR="00775052" w:rsidRDefault="00775052"/>
    <w:sectPr w:rsidR="0077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F69"/>
    <w:rsid w:val="00474F69"/>
    <w:rsid w:val="00775052"/>
    <w:rsid w:val="00863809"/>
    <w:rsid w:val="00F258AE"/>
    <w:rsid w:val="00F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BA42"/>
  <w15:chartTrackingRefBased/>
  <w15:docId w15:val="{9A41943D-46BC-4681-B2DE-B398FA70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0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Хайруллова</dc:creator>
  <cp:keywords/>
  <dc:description/>
  <cp:lastModifiedBy>Microsoft Office User</cp:lastModifiedBy>
  <cp:revision>2</cp:revision>
  <dcterms:created xsi:type="dcterms:W3CDTF">2025-10-27T06:13:00Z</dcterms:created>
  <dcterms:modified xsi:type="dcterms:W3CDTF">2025-10-27T06:13:00Z</dcterms:modified>
</cp:coreProperties>
</file>